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344A" w14:textId="77777777" w:rsidR="00C82670" w:rsidRDefault="00210264" w:rsidP="00731C32">
      <w:pPr>
        <w:ind w:left="720" w:hanging="720"/>
        <w:rPr>
          <w:rFonts w:ascii="Verdana" w:eastAsia="Times New Roman" w:hAnsi="Verdana" w:cs="Times New Roman"/>
          <w:sz w:val="20"/>
          <w:szCs w:val="20"/>
        </w:rPr>
      </w:pPr>
      <w:r w:rsidRPr="00963BB5">
        <w:rPr>
          <w:rFonts w:ascii="Verdana" w:hAnsi="Verdana"/>
          <w:noProof/>
          <w:sz w:val="20"/>
          <w:szCs w:val="20"/>
        </w:rPr>
        <mc:AlternateContent>
          <mc:Choice Requires="wps">
            <w:drawing>
              <wp:inline distT="0" distB="0" distL="0" distR="0" wp14:anchorId="16FEC717" wp14:editId="571A777B">
                <wp:extent cx="6675120" cy="1645920"/>
                <wp:effectExtent l="0" t="0" r="11430" b="1143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1645920"/>
                        </a:xfrm>
                        <a:prstGeom prst="rect">
                          <a:avLst/>
                        </a:prstGeom>
                        <a:noFill/>
                        <a:ln>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245D0D03" w14:textId="77777777" w:rsidR="000A601E" w:rsidRDefault="000A601E" w:rsidP="00731C32">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3CE26DDD" wp14:editId="559D8BF4">
                                  <wp:extent cx="1420009" cy="548640"/>
                                  <wp:effectExtent l="0" t="0" r="8890" b="3810"/>
                                  <wp:docPr id="1" name="Picture 6" descr="Logo reads Wireless Inclusive RER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0009" cy="548640"/>
                                          </a:xfrm>
                                          <a:prstGeom prst="rect">
                                            <a:avLst/>
                                          </a:prstGeom>
                                          <a:noFill/>
                                          <a:ln>
                                            <a:noFill/>
                                          </a:ln>
                                        </pic:spPr>
                                      </pic:pic>
                                    </a:graphicData>
                                  </a:graphic>
                                </wp:inline>
                              </w:drawing>
                            </w:r>
                          </w:p>
                          <w:p w14:paraId="20C9016F" w14:textId="2CB29001" w:rsidR="000A601E" w:rsidRDefault="000A601E" w:rsidP="00731C32">
                            <w:pPr>
                              <w:pStyle w:val="Heading2"/>
                              <w:spacing w:before="0" w:line="360" w:lineRule="auto"/>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Policy Highlights</w:t>
                            </w:r>
                            <w:bookmarkEnd w:id="0"/>
                            <w:r>
                              <w:rPr>
                                <w:rFonts w:ascii="Verdana" w:eastAsiaTheme="minorEastAsia" w:hAnsi="Verdana" w:cstheme="minorBidi"/>
                                <w:bCs w:val="0"/>
                                <w:smallCaps/>
                                <w:color w:val="auto"/>
                                <w:sz w:val="28"/>
                                <w:szCs w:val="28"/>
                              </w:rPr>
                              <w:t xml:space="preserve"> - April 2019</w:t>
                            </w:r>
                          </w:p>
                          <w:p w14:paraId="5A48D4E4" w14:textId="77777777" w:rsidR="000A601E" w:rsidRPr="00963BB5" w:rsidRDefault="000A601E" w:rsidP="00731C32">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371C194D" w14:textId="77777777" w:rsidR="000A601E" w:rsidRPr="0066236E" w:rsidRDefault="000A601E" w:rsidP="00731C32">
                            <w:pPr>
                              <w:spacing w:after="120" w:line="360" w:lineRule="auto"/>
                              <w:jc w:val="center"/>
                              <w:rPr>
                                <w:rFonts w:ascii="Verdana" w:hAnsi="Verdana"/>
                                <w:bCs/>
                                <w:color w:val="3916CE"/>
                                <w:sz w:val="20"/>
                                <w:szCs w:val="20"/>
                              </w:rPr>
                            </w:pPr>
                            <w:hyperlink w:anchor="_Legislative_Activities:" w:history="1">
                              <w:r w:rsidRPr="00EA3833">
                                <w:rPr>
                                  <w:rStyle w:val="Hyperlink"/>
                                  <w:rFonts w:ascii="Verdana" w:eastAsia="Verdana" w:hAnsi="Verdana" w:cs="Verdana"/>
                                  <w:bCs/>
                                  <w:color w:val="002060"/>
                                  <w:sz w:val="20"/>
                                  <w:szCs w:val="20"/>
                                </w:rPr>
                                <w:t>Legislative Activities</w:t>
                              </w:r>
                              <w:r w:rsidRPr="00EA3833">
                                <w:rPr>
                                  <w:rStyle w:val="Hyperlink"/>
                                  <w:rFonts w:ascii="Verdana" w:eastAsia="Times New Roman" w:hAnsi="Verdana" w:cs="Times New Roman"/>
                                  <w:bCs/>
                                  <w:color w:val="002060"/>
                                  <w:sz w:val="20"/>
                                  <w:szCs w:val="20"/>
                                </w:rPr>
                                <w:t xml:space="preserve"> </w:t>
                              </w:r>
                              <w:r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Pr="00EA3833">
                                <w:rPr>
                                  <w:rStyle w:val="Hyperlink"/>
                                  <w:rFonts w:ascii="Verdana" w:eastAsia="Verdana" w:hAnsi="Verdana" w:cs="Verdana"/>
                                  <w:bCs/>
                                  <w:color w:val="002060"/>
                                  <w:sz w:val="20"/>
                                  <w:szCs w:val="20"/>
                                </w:rPr>
                                <w:t>Regulatory Activities</w:t>
                              </w:r>
                              <w:r w:rsidRPr="00EA3833">
                                <w:rPr>
                                  <w:rStyle w:val="Hyperlink"/>
                                  <w:rFonts w:ascii="Verdana" w:eastAsia="Verdana" w:hAnsi="Verdana" w:cs="Verdana"/>
                                  <w:bCs/>
                                  <w:color w:val="002060"/>
                                  <w:sz w:val="20"/>
                                  <w:szCs w:val="20"/>
                                  <w:u w:val="none"/>
                                </w:rPr>
                                <w:t xml:space="preserve">   </w:t>
                              </w:r>
                            </w:hyperlink>
                            <w:r w:rsidRPr="00EA3833">
                              <w:rPr>
                                <w:rFonts w:ascii="Verdana" w:eastAsia="Verdana" w:hAnsi="Verdana" w:cs="Verdana"/>
                                <w:bCs/>
                                <w:color w:val="002060"/>
                                <w:sz w:val="20"/>
                                <w:szCs w:val="20"/>
                              </w:rPr>
                              <w:t xml:space="preserve"> </w:t>
                            </w:r>
                            <w:r w:rsidRPr="00EA3833">
                              <w:rPr>
                                <w:rFonts w:ascii="Verdana" w:eastAsia="Verdana" w:hAnsi="Verdana" w:cs="Verdana"/>
                                <w:bCs/>
                                <w:color w:val="002060"/>
                                <w:sz w:val="20"/>
                                <w:szCs w:val="20"/>
                              </w:rPr>
                              <w:tab/>
                            </w:r>
                            <w:hyperlink w:anchor="_Wireless_RERC_Updates">
                              <w:r w:rsidRPr="00EA3833">
                                <w:rPr>
                                  <w:rFonts w:ascii="Verdana" w:eastAsia="Verdana" w:hAnsi="Verdana" w:cs="Verdana"/>
                                  <w:bCs/>
                                  <w:color w:val="002060"/>
                                  <w:sz w:val="20"/>
                                  <w:szCs w:val="20"/>
                                  <w:u w:val="single"/>
                                </w:rPr>
                                <w:t>Wireless RERC Updates</w:t>
                              </w:r>
                            </w:hyperlink>
                            <w:r w:rsidRPr="00EA3833">
                              <w:rPr>
                                <w:rFonts w:ascii="Verdana" w:eastAsia="Verdana" w:hAnsi="Verdana" w:cs="Verdana"/>
                                <w:bCs/>
                                <w:color w:val="002060"/>
                                <w:sz w:val="20"/>
                                <w:szCs w:val="20"/>
                              </w:rPr>
                              <w:t xml:space="preserve">     </w:t>
                            </w:r>
                            <w:hyperlink w:anchor="_Other_Items_of">
                              <w:r w:rsidRPr="00EA3833">
                                <w:rPr>
                                  <w:rFonts w:ascii="Verdana" w:eastAsia="Verdana" w:hAnsi="Verdana" w:cs="Verdana"/>
                                  <w:bCs/>
                                  <w:color w:val="002060"/>
                                  <w:sz w:val="20"/>
                                  <w:szCs w:val="20"/>
                                  <w:u w:val="single"/>
                                </w:rPr>
                                <w:t>Other Items of Interest</w:t>
                              </w:r>
                            </w:hyperlink>
                            <w:r w:rsidRPr="0066236E">
                              <w:rPr>
                                <w:rFonts w:ascii="Verdana" w:eastAsia="Verdana" w:hAnsi="Verdana" w:cs="Verdana"/>
                                <w:bCs/>
                                <w:color w:val="3916CE"/>
                                <w:sz w:val="20"/>
                                <w:szCs w:val="20"/>
                              </w:rPr>
                              <w:t xml:space="preserve"> </w:t>
                            </w:r>
                            <w:r w:rsidRPr="0066236E">
                              <w:rPr>
                                <w:rFonts w:ascii="Verdana" w:hAnsi="Verdana"/>
                                <w:bCs/>
                                <w:color w:val="3916CE"/>
                                <w:sz w:val="20"/>
                                <w:szCs w:val="20"/>
                              </w:rPr>
                              <w:t xml:space="preserve"> </w:t>
                            </w:r>
                          </w:p>
                          <w:p w14:paraId="4C037D15" w14:textId="77777777" w:rsidR="000A601E" w:rsidRPr="00C153B7" w:rsidRDefault="000A601E" w:rsidP="00731C32">
                            <w:pPr>
                              <w:jc w:val="center"/>
                            </w:pPr>
                          </w:p>
                        </w:txbxContent>
                      </wps:txbx>
                      <wps:bodyPr rot="0" vert="horz" wrap="square" lIns="91440" tIns="91440" rIns="91440" bIns="91440" anchor="ctr" anchorCtr="0" upright="1">
                        <a:noAutofit/>
                      </wps:bodyPr>
                    </wps:wsp>
                  </a:graphicData>
                </a:graphic>
              </wp:inline>
            </w:drawing>
          </mc:Choice>
          <mc:Fallback>
            <w:pict>
              <v:rect w14:anchorId="16FEC717" id="Rectangle 6" o:spid="_x0000_s1026" alt="green textbox with &quot;Technology and Disability Policy Highlights: March 2019 Issue&quot;" style="width:525.6pt;height:12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" filled="f" strokecolor="#134162 [1609]" strokeweight="2pt">
                <v:path arrowok="t"/>
                <v:textbox inset=",7.2pt,,7.2pt">
                  <w:txbxContent>
                    <w:p w14:paraId="245D0D03" w14:textId="77777777" w:rsidR="000A601E" w:rsidRDefault="000A601E" w:rsidP="00731C32">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3CE26DDD" wp14:editId="559D8BF4">
                            <wp:extent cx="1420009" cy="548640"/>
                            <wp:effectExtent l="0" t="0" r="8890" b="3810"/>
                            <wp:docPr id="1" name="Picture 6" descr="Logo reads Wireless Inclusive RER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0009" cy="548640"/>
                                    </a:xfrm>
                                    <a:prstGeom prst="rect">
                                      <a:avLst/>
                                    </a:prstGeom>
                                    <a:noFill/>
                                    <a:ln>
                                      <a:noFill/>
                                    </a:ln>
                                  </pic:spPr>
                                </pic:pic>
                              </a:graphicData>
                            </a:graphic>
                          </wp:inline>
                        </w:drawing>
                      </w:r>
                    </w:p>
                    <w:p w14:paraId="20C9016F" w14:textId="2CB29001" w:rsidR="000A601E" w:rsidRDefault="000A601E" w:rsidP="00731C32">
                      <w:pPr>
                        <w:pStyle w:val="Heading2"/>
                        <w:spacing w:before="0" w:line="360" w:lineRule="auto"/>
                        <w:jc w:val="center"/>
                        <w:rPr>
                          <w:rFonts w:ascii="Verdana" w:eastAsiaTheme="minorEastAsia" w:hAnsi="Verdana" w:cstheme="minorBidi"/>
                          <w:bCs w:val="0"/>
                          <w:smallCaps/>
                          <w:color w:val="auto"/>
                          <w:sz w:val="28"/>
                          <w:szCs w:val="28"/>
                        </w:rPr>
                      </w:pPr>
                      <w:r w:rsidRPr="005232F3">
                        <w:rPr>
                          <w:rFonts w:ascii="Verdana" w:eastAsiaTheme="minorEastAsia" w:hAnsi="Verdana" w:cstheme="minorBidi"/>
                          <w:bCs w:val="0"/>
                          <w:smallCaps/>
                          <w:color w:val="auto"/>
                          <w:sz w:val="28"/>
                          <w:szCs w:val="28"/>
                        </w:rPr>
                        <w:t>Technology and Disability Policy Highlights</w:t>
                      </w:r>
                      <w:bookmarkEnd w:id="1"/>
                      <w:r>
                        <w:rPr>
                          <w:rFonts w:ascii="Verdana" w:eastAsiaTheme="minorEastAsia" w:hAnsi="Verdana" w:cstheme="minorBidi"/>
                          <w:bCs w:val="0"/>
                          <w:smallCaps/>
                          <w:color w:val="auto"/>
                          <w:sz w:val="28"/>
                          <w:szCs w:val="28"/>
                        </w:rPr>
                        <w:t xml:space="preserve"> - April 2019</w:t>
                      </w:r>
                    </w:p>
                    <w:p w14:paraId="5A48D4E4" w14:textId="77777777" w:rsidR="000A601E" w:rsidRPr="00963BB5" w:rsidRDefault="000A601E" w:rsidP="00731C32">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371C194D" w14:textId="77777777" w:rsidR="000A601E" w:rsidRPr="0066236E" w:rsidRDefault="000A601E" w:rsidP="00731C32">
                      <w:pPr>
                        <w:spacing w:after="120" w:line="360" w:lineRule="auto"/>
                        <w:jc w:val="center"/>
                        <w:rPr>
                          <w:rFonts w:ascii="Verdana" w:hAnsi="Verdana"/>
                          <w:bCs/>
                          <w:color w:val="3916CE"/>
                          <w:sz w:val="20"/>
                          <w:szCs w:val="20"/>
                        </w:rPr>
                      </w:pPr>
                      <w:hyperlink w:anchor="_Legislative_Activities:" w:history="1">
                        <w:r w:rsidRPr="00EA3833">
                          <w:rPr>
                            <w:rStyle w:val="Hyperlink"/>
                            <w:rFonts w:ascii="Verdana" w:eastAsia="Verdana" w:hAnsi="Verdana" w:cs="Verdana"/>
                            <w:bCs/>
                            <w:color w:val="002060"/>
                            <w:sz w:val="20"/>
                            <w:szCs w:val="20"/>
                          </w:rPr>
                          <w:t>Legislative Activities</w:t>
                        </w:r>
                        <w:r w:rsidRPr="00EA3833">
                          <w:rPr>
                            <w:rStyle w:val="Hyperlink"/>
                            <w:rFonts w:ascii="Verdana" w:eastAsia="Times New Roman" w:hAnsi="Verdana" w:cs="Times New Roman"/>
                            <w:bCs/>
                            <w:color w:val="002060"/>
                            <w:sz w:val="20"/>
                            <w:szCs w:val="20"/>
                          </w:rPr>
                          <w:t xml:space="preserve"> </w:t>
                        </w:r>
                        <w:r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Pr="00EA3833">
                          <w:rPr>
                            <w:rStyle w:val="Hyperlink"/>
                            <w:rFonts w:ascii="Verdana" w:eastAsia="Verdana" w:hAnsi="Verdana" w:cs="Verdana"/>
                            <w:bCs/>
                            <w:color w:val="002060"/>
                            <w:sz w:val="20"/>
                            <w:szCs w:val="20"/>
                          </w:rPr>
                          <w:t>Regulatory Activities</w:t>
                        </w:r>
                        <w:r w:rsidRPr="00EA3833">
                          <w:rPr>
                            <w:rStyle w:val="Hyperlink"/>
                            <w:rFonts w:ascii="Verdana" w:eastAsia="Verdana" w:hAnsi="Verdana" w:cs="Verdana"/>
                            <w:bCs/>
                            <w:color w:val="002060"/>
                            <w:sz w:val="20"/>
                            <w:szCs w:val="20"/>
                            <w:u w:val="none"/>
                          </w:rPr>
                          <w:t xml:space="preserve">   </w:t>
                        </w:r>
                      </w:hyperlink>
                      <w:r w:rsidRPr="00EA3833">
                        <w:rPr>
                          <w:rFonts w:ascii="Verdana" w:eastAsia="Verdana" w:hAnsi="Verdana" w:cs="Verdana"/>
                          <w:bCs/>
                          <w:color w:val="002060"/>
                          <w:sz w:val="20"/>
                          <w:szCs w:val="20"/>
                        </w:rPr>
                        <w:t xml:space="preserve"> </w:t>
                      </w:r>
                      <w:r w:rsidRPr="00EA3833">
                        <w:rPr>
                          <w:rFonts w:ascii="Verdana" w:eastAsia="Verdana" w:hAnsi="Verdana" w:cs="Verdana"/>
                          <w:bCs/>
                          <w:color w:val="002060"/>
                          <w:sz w:val="20"/>
                          <w:szCs w:val="20"/>
                        </w:rPr>
                        <w:tab/>
                      </w:r>
                      <w:hyperlink w:anchor="_Wireless_RERC_Updates">
                        <w:r w:rsidRPr="00EA3833">
                          <w:rPr>
                            <w:rFonts w:ascii="Verdana" w:eastAsia="Verdana" w:hAnsi="Verdana" w:cs="Verdana"/>
                            <w:bCs/>
                            <w:color w:val="002060"/>
                            <w:sz w:val="20"/>
                            <w:szCs w:val="20"/>
                            <w:u w:val="single"/>
                          </w:rPr>
                          <w:t>Wireless RERC Updates</w:t>
                        </w:r>
                      </w:hyperlink>
                      <w:r w:rsidRPr="00EA3833">
                        <w:rPr>
                          <w:rFonts w:ascii="Verdana" w:eastAsia="Verdana" w:hAnsi="Verdana" w:cs="Verdana"/>
                          <w:bCs/>
                          <w:color w:val="002060"/>
                          <w:sz w:val="20"/>
                          <w:szCs w:val="20"/>
                        </w:rPr>
                        <w:t xml:space="preserve">     </w:t>
                      </w:r>
                      <w:hyperlink w:anchor="_Other_Items_of">
                        <w:r w:rsidRPr="00EA3833">
                          <w:rPr>
                            <w:rFonts w:ascii="Verdana" w:eastAsia="Verdana" w:hAnsi="Verdana" w:cs="Verdana"/>
                            <w:bCs/>
                            <w:color w:val="002060"/>
                            <w:sz w:val="20"/>
                            <w:szCs w:val="20"/>
                            <w:u w:val="single"/>
                          </w:rPr>
                          <w:t>Other Items of Interest</w:t>
                        </w:r>
                      </w:hyperlink>
                      <w:r w:rsidRPr="0066236E">
                        <w:rPr>
                          <w:rFonts w:ascii="Verdana" w:eastAsia="Verdana" w:hAnsi="Verdana" w:cs="Verdana"/>
                          <w:bCs/>
                          <w:color w:val="3916CE"/>
                          <w:sz w:val="20"/>
                          <w:szCs w:val="20"/>
                        </w:rPr>
                        <w:t xml:space="preserve"> </w:t>
                      </w:r>
                      <w:r w:rsidRPr="0066236E">
                        <w:rPr>
                          <w:rFonts w:ascii="Verdana" w:hAnsi="Verdana"/>
                          <w:bCs/>
                          <w:color w:val="3916CE"/>
                          <w:sz w:val="20"/>
                          <w:szCs w:val="20"/>
                        </w:rPr>
                        <w:t xml:space="preserve"> </w:t>
                      </w:r>
                    </w:p>
                    <w:p w14:paraId="4C037D15" w14:textId="77777777" w:rsidR="000A601E" w:rsidRPr="00C153B7" w:rsidRDefault="000A601E" w:rsidP="00731C32">
                      <w:pPr>
                        <w:jc w:val="center"/>
                      </w:pPr>
                    </w:p>
                  </w:txbxContent>
                </v:textbox>
                <w10:anchorlock/>
              </v:rect>
            </w:pict>
          </mc:Fallback>
        </mc:AlternateContent>
      </w:r>
    </w:p>
    <w:p w14:paraId="4A462A4A" w14:textId="0497F532" w:rsidR="000F2984" w:rsidRPr="00210264" w:rsidRDefault="00210264" w:rsidP="00731C32">
      <w:pPr>
        <w:ind w:left="720" w:hanging="720"/>
        <w:rPr>
          <w:rFonts w:ascii="Verdana" w:eastAsia="Times New Roman" w:hAnsi="Verdana" w:cs="Times New Roman"/>
          <w:sz w:val="20"/>
          <w:szCs w:val="20"/>
        </w:rPr>
        <w:sectPr w:rsidR="000F2984" w:rsidRPr="00210264" w:rsidSect="00760E4B">
          <w:footerReference w:type="default" r:id="rId11"/>
          <w:pgSz w:w="12240" w:h="15840"/>
          <w:pgMar w:top="1440" w:right="630" w:bottom="1440" w:left="720" w:header="720" w:footer="720" w:gutter="0"/>
          <w:cols w:space="720"/>
        </w:sectPr>
      </w:pPr>
      <w:r w:rsidRPr="00A763DE">
        <w:rPr>
          <w:noProof/>
        </w:rPr>
        <w:drawing>
          <wp:inline distT="0" distB="0" distL="0" distR="0" wp14:anchorId="746C5955" wp14:editId="7BAC197F">
            <wp:extent cx="171450" cy="171450"/>
            <wp:effectExtent l="0" t="0" r="0" b="0"/>
            <wp:docPr id="16" name="Picture 16" descr="Clickable Twitter Button That Opens our Twitter Accou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sz w:val="20"/>
          <w:szCs w:val="20"/>
        </w:rPr>
        <w:t xml:space="preserve">  </w:t>
      </w:r>
      <w:r>
        <w:rPr>
          <w:rFonts w:ascii="Verdana" w:eastAsiaTheme="minorEastAsia" w:hAnsi="Verdana"/>
          <w:smallCaps/>
          <w:noProof/>
          <w:sz w:val="28"/>
          <w:szCs w:val="28"/>
        </w:rPr>
        <w:drawing>
          <wp:inline distT="0" distB="0" distL="0" distR="0" wp14:anchorId="145B14A6" wp14:editId="0533F35C">
            <wp:extent cx="173736" cy="173736"/>
            <wp:effectExtent l="0" t="0" r="0" b="0"/>
            <wp:docPr id="9" name="Picture 9" descr="Clickable Facebook Button That Opens our Facebook P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ckable Facebook Button That Opens our Facebook P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p>
    <w:p w14:paraId="5E2CCA97" w14:textId="77777777" w:rsidR="000033C0" w:rsidRDefault="000033C0" w:rsidP="00C319A2">
      <w:pPr>
        <w:spacing w:after="120" w:line="360" w:lineRule="auto"/>
        <w:jc w:val="both"/>
        <w:rPr>
          <w:rFonts w:ascii="Verdana" w:hAnsi="Verdana"/>
          <w:sz w:val="20"/>
          <w:szCs w:val="20"/>
        </w:rPr>
        <w:sectPr w:rsidR="000033C0" w:rsidSect="000F2984">
          <w:type w:val="continuous"/>
          <w:pgSz w:w="12240" w:h="15840"/>
          <w:pgMar w:top="1008" w:right="1008" w:bottom="1008" w:left="1008" w:header="720" w:footer="720" w:gutter="0"/>
          <w:pgNumType w:start="1"/>
          <w:cols w:space="720"/>
          <w:docGrid w:linePitch="299"/>
        </w:sectPr>
      </w:pPr>
    </w:p>
    <w:p w14:paraId="78DCF04D" w14:textId="6DC925FC" w:rsidR="00FB30C0" w:rsidRDefault="00AB02B8" w:rsidP="00FB30C0">
      <w:pPr>
        <w:spacing w:after="120" w:line="360" w:lineRule="auto"/>
        <w:jc w:val="both"/>
        <w:rPr>
          <w:rFonts w:ascii="Verdana" w:eastAsia="Times New Roman" w:hAnsi="Verdana" w:cs="Times New Roman"/>
          <w:sz w:val="20"/>
          <w:szCs w:val="20"/>
        </w:rPr>
      </w:pPr>
      <w:r w:rsidRPr="00FB30C0">
        <w:rPr>
          <w:rFonts w:ascii="Verdana" w:hAnsi="Verdana"/>
          <w:sz w:val="20"/>
          <w:szCs w:val="20"/>
        </w:rPr>
        <w:t>April</w:t>
      </w:r>
      <w:r w:rsidR="00A80781">
        <w:rPr>
          <w:rFonts w:ascii="Verdana" w:hAnsi="Verdana"/>
          <w:sz w:val="20"/>
          <w:szCs w:val="20"/>
        </w:rPr>
        <w:t xml:space="preserve"> </w:t>
      </w:r>
      <w:r w:rsidR="000F2984" w:rsidRPr="00FB30C0">
        <w:rPr>
          <w:rFonts w:ascii="Verdana" w:eastAsia="Times New Roman" w:hAnsi="Verdana" w:cs="Times New Roman"/>
          <w:sz w:val="20"/>
          <w:szCs w:val="20"/>
        </w:rPr>
        <w:t>saw the</w:t>
      </w:r>
      <w:r w:rsidR="00B01DD3" w:rsidRPr="00FB30C0">
        <w:rPr>
          <w:rFonts w:ascii="Verdana" w:eastAsia="Times New Roman" w:hAnsi="Verdana" w:cs="Times New Roman"/>
          <w:sz w:val="20"/>
          <w:szCs w:val="20"/>
        </w:rPr>
        <w:t xml:space="preserve"> introduction</w:t>
      </w:r>
      <w:r w:rsidR="001E6F99" w:rsidRPr="00FB30C0">
        <w:rPr>
          <w:rFonts w:ascii="Verdana" w:eastAsia="Times New Roman" w:hAnsi="Verdana" w:cs="Times New Roman"/>
          <w:sz w:val="20"/>
          <w:szCs w:val="20"/>
        </w:rPr>
        <w:t xml:space="preserve"> of</w:t>
      </w:r>
      <w:r w:rsidR="0014311A" w:rsidRPr="00FB30C0">
        <w:rPr>
          <w:rFonts w:ascii="Verdana" w:eastAsia="Times New Roman" w:hAnsi="Verdana" w:cs="Times New Roman"/>
          <w:sz w:val="20"/>
          <w:szCs w:val="20"/>
        </w:rPr>
        <w:t xml:space="preserve"> </w:t>
      </w:r>
      <w:r w:rsidR="0014311A" w:rsidRPr="00FB30C0">
        <w:rPr>
          <w:rFonts w:ascii="Verdana" w:eastAsia="Times New Roman" w:hAnsi="Verdana" w:cs="Times New Roman"/>
          <w:i/>
          <w:sz w:val="20"/>
          <w:szCs w:val="20"/>
        </w:rPr>
        <w:t>The Digital Equity Act of 2019</w:t>
      </w:r>
      <w:r w:rsidR="00D20E5B" w:rsidRPr="00FB30C0">
        <w:rPr>
          <w:rFonts w:ascii="Verdana" w:eastAsia="Times New Roman" w:hAnsi="Verdana" w:cs="Times New Roman"/>
          <w:bCs/>
          <w:i/>
          <w:iCs/>
          <w:sz w:val="20"/>
          <w:szCs w:val="20"/>
        </w:rPr>
        <w:t xml:space="preserve">, </w:t>
      </w:r>
      <w:r w:rsidR="00FB30C0" w:rsidRPr="00FB30C0">
        <w:rPr>
          <w:rFonts w:ascii="Verdana" w:eastAsia="Times New Roman" w:hAnsi="Verdana" w:cs="Times New Roman"/>
          <w:sz w:val="20"/>
          <w:szCs w:val="20"/>
        </w:rPr>
        <w:t>seeking to</w:t>
      </w:r>
      <w:r w:rsidR="0014311A" w:rsidRPr="00FB30C0">
        <w:rPr>
          <w:rFonts w:ascii="Verdana" w:eastAsia="Times New Roman" w:hAnsi="Verdana" w:cs="Times New Roman"/>
          <w:sz w:val="20"/>
          <w:szCs w:val="20"/>
        </w:rPr>
        <w:t xml:space="preserve"> reduce the digital divide </w:t>
      </w:r>
      <w:r w:rsidR="00FB30C0">
        <w:rPr>
          <w:rFonts w:ascii="Verdana" w:eastAsia="Times New Roman" w:hAnsi="Verdana" w:cs="Times New Roman"/>
          <w:sz w:val="20"/>
          <w:szCs w:val="20"/>
        </w:rPr>
        <w:t>and the homework gap</w:t>
      </w:r>
      <w:r w:rsidR="001E6F99" w:rsidRPr="00FB30C0">
        <w:rPr>
          <w:rFonts w:ascii="Verdana" w:eastAsia="Times New Roman" w:hAnsi="Verdana" w:cs="Times New Roman"/>
          <w:sz w:val="20"/>
          <w:szCs w:val="20"/>
        </w:rPr>
        <w:t xml:space="preserve">. </w:t>
      </w:r>
      <w:r w:rsidR="00FB30C0" w:rsidRPr="00FB30C0">
        <w:rPr>
          <w:rFonts w:ascii="Verdana" w:eastAsia="Times New Roman" w:hAnsi="Verdana" w:cs="Times New Roman"/>
          <w:sz w:val="20"/>
          <w:szCs w:val="20"/>
        </w:rPr>
        <w:t xml:space="preserve">If passed, the Act </w:t>
      </w:r>
      <w:r w:rsidR="00FB30C0">
        <w:rPr>
          <w:rFonts w:ascii="Verdana" w:eastAsia="Times New Roman" w:hAnsi="Verdana" w:cs="Times New Roman"/>
          <w:sz w:val="20"/>
          <w:szCs w:val="20"/>
        </w:rPr>
        <w:t>would</w:t>
      </w:r>
      <w:r w:rsidR="00FB30C0" w:rsidRPr="00FB30C0">
        <w:rPr>
          <w:rFonts w:ascii="Verdana" w:eastAsia="Times New Roman" w:hAnsi="Verdana" w:cs="Times New Roman"/>
          <w:sz w:val="20"/>
          <w:szCs w:val="20"/>
        </w:rPr>
        <w:t xml:space="preserve"> create and implement digital equity plans, launch digital inclusion projects, and support evidence-based research. To accomplish this, the Act would fund federal grants, distributed by the National Telecommunication and Information Administration, to support projects that align with this initiative. The annual grants, in the amount of $250 million, would fund physical infrastructure and programs such as digital literacy and skills education to low-income populations. It would also seek to improve the online accessibility of social services for individuals with disabilities. </w:t>
      </w:r>
    </w:p>
    <w:p w14:paraId="7764F0C6" w14:textId="2527647E" w:rsidR="00065465" w:rsidRDefault="001E6F99" w:rsidP="00FB30C0">
      <w:pPr>
        <w:spacing w:after="120" w:line="360" w:lineRule="auto"/>
        <w:jc w:val="both"/>
        <w:rPr>
          <w:rFonts w:ascii="Verdana" w:eastAsia="Times New Roman" w:hAnsi="Verdana" w:cs="Times New Roman"/>
          <w:sz w:val="20"/>
          <w:szCs w:val="20"/>
        </w:rPr>
      </w:pPr>
      <w:r w:rsidRPr="00FB30C0">
        <w:rPr>
          <w:rFonts w:ascii="Verdana" w:eastAsia="Times New Roman" w:hAnsi="Verdana" w:cs="Times New Roman"/>
          <w:sz w:val="20"/>
          <w:szCs w:val="20"/>
        </w:rPr>
        <w:t xml:space="preserve">In the regulatory space, the Federal Communications Commission (FCC) </w:t>
      </w:r>
      <w:r w:rsidR="0014311A" w:rsidRPr="00FB30C0">
        <w:rPr>
          <w:rFonts w:ascii="Verdana" w:eastAsia="Times New Roman" w:hAnsi="Verdana" w:cs="Times New Roman"/>
          <w:sz w:val="20"/>
          <w:szCs w:val="20"/>
        </w:rPr>
        <w:t xml:space="preserve">requested </w:t>
      </w:r>
      <w:r w:rsidR="00FB30C0">
        <w:rPr>
          <w:rFonts w:ascii="Verdana" w:eastAsia="Times New Roman" w:hAnsi="Verdana" w:cs="Times New Roman"/>
          <w:sz w:val="20"/>
          <w:szCs w:val="20"/>
        </w:rPr>
        <w:t xml:space="preserve">public input </w:t>
      </w:r>
      <w:r w:rsidR="0014311A" w:rsidRPr="00FB30C0">
        <w:rPr>
          <w:rFonts w:ascii="Verdana" w:eastAsia="Times New Roman" w:hAnsi="Verdana" w:cs="Times New Roman"/>
          <w:sz w:val="20"/>
          <w:szCs w:val="20"/>
        </w:rPr>
        <w:t xml:space="preserve">on the Wireless Resiliency </w:t>
      </w:r>
      <w:r w:rsidR="00A83C15">
        <w:rPr>
          <w:rFonts w:ascii="Verdana" w:eastAsia="Times New Roman" w:hAnsi="Verdana" w:cs="Times New Roman"/>
          <w:sz w:val="20"/>
          <w:szCs w:val="20"/>
        </w:rPr>
        <w:t xml:space="preserve">Cooperative </w:t>
      </w:r>
      <w:r w:rsidR="0014311A" w:rsidRPr="00FB30C0">
        <w:rPr>
          <w:rFonts w:ascii="Verdana" w:eastAsia="Times New Roman" w:hAnsi="Verdana" w:cs="Times New Roman"/>
          <w:sz w:val="20"/>
          <w:szCs w:val="20"/>
        </w:rPr>
        <w:t xml:space="preserve">Framework. </w:t>
      </w:r>
      <w:r w:rsidR="00FB30C0" w:rsidRPr="00FB30C0">
        <w:rPr>
          <w:rFonts w:ascii="Verdana" w:eastAsia="Times New Roman" w:hAnsi="Verdana" w:cs="Times New Roman"/>
          <w:sz w:val="20"/>
          <w:szCs w:val="20"/>
        </w:rPr>
        <w:t>The WRCF is a voluntary wireless industry commitment intended “to promote resilient communications and situational awareness during disasters.” This Public Notice [</w:t>
      </w:r>
      <w:r w:rsidR="00FB30C0" w:rsidRPr="00FB30C0">
        <w:rPr>
          <w:rFonts w:ascii="Verdana" w:eastAsia="Times New Roman" w:hAnsi="Verdana" w:cs="Times New Roman"/>
          <w:b/>
          <w:bCs/>
          <w:sz w:val="20"/>
          <w:szCs w:val="20"/>
        </w:rPr>
        <w:t xml:space="preserve">PS Docket No. 11-60] </w:t>
      </w:r>
      <w:r w:rsidR="00FB30C0" w:rsidRPr="00FB30C0">
        <w:rPr>
          <w:rFonts w:ascii="Verdana" w:eastAsia="Times New Roman" w:hAnsi="Verdana" w:cs="Times New Roman"/>
          <w:sz w:val="20"/>
          <w:szCs w:val="20"/>
        </w:rPr>
        <w:t xml:space="preserve">solicits for further input after the last round of comments that examined post-disaster action reports for the 2017 and 2018 hurricane seasons. The Public Notice states “In addition to stakeholders in the communications and emergency response sectors, we are interested in hearing from industry and government bodies at all levels, and particularly from consumers, including people with disabilities and those who may be disproportionately affected by communications outages, as well as from any other interested stakeholders.” </w:t>
      </w:r>
    </w:p>
    <w:p w14:paraId="557E50ED" w14:textId="3EB67740" w:rsidR="00FB30C0" w:rsidRPr="00FB30C0" w:rsidRDefault="00FB30C0" w:rsidP="008D4996">
      <w:pPr>
        <w:spacing w:after="120" w:line="360" w:lineRule="auto"/>
        <w:jc w:val="both"/>
        <w:rPr>
          <w:rFonts w:ascii="Verdana" w:hAnsi="Verdana" w:cs="AppleSystemUIFont"/>
          <w:sz w:val="20"/>
          <w:szCs w:val="20"/>
        </w:rPr>
      </w:pPr>
      <w:r>
        <w:rPr>
          <w:rFonts w:ascii="Verdana" w:hAnsi="Verdana" w:cs="AppleSystemUIFont"/>
          <w:sz w:val="20"/>
          <w:szCs w:val="20"/>
        </w:rPr>
        <w:t xml:space="preserve">In Wireless RERC news, we </w:t>
      </w:r>
      <w:r w:rsidRPr="00FB30C0">
        <w:rPr>
          <w:rFonts w:ascii="Verdana" w:hAnsi="Verdana" w:cs="AppleSystemUIFont"/>
          <w:sz w:val="20"/>
          <w:szCs w:val="20"/>
          <w:lang w:val="en"/>
        </w:rPr>
        <w:t>convened a Leadership Luncheon, Contexts of Connectivity, on April 25, 2019. The luncheon topic focused on how s</w:t>
      </w:r>
      <w:r w:rsidRPr="00FB30C0">
        <w:rPr>
          <w:rFonts w:ascii="Verdana" w:hAnsi="Verdana" w:cs="AppleSystemUIFont"/>
          <w:sz w:val="20"/>
          <w:szCs w:val="20"/>
        </w:rPr>
        <w:t>mart connected devices enhance access to public and private environments and support the independent living of people with disabilities.</w:t>
      </w:r>
      <w:r>
        <w:rPr>
          <w:rFonts w:ascii="Verdana" w:hAnsi="Verdana" w:cs="AppleSystemUIFont"/>
          <w:sz w:val="20"/>
          <w:szCs w:val="20"/>
        </w:rPr>
        <w:t xml:space="preserve"> In </w:t>
      </w:r>
      <w:r w:rsidR="00A83C15">
        <w:rPr>
          <w:rFonts w:ascii="Verdana" w:hAnsi="Verdana" w:cs="AppleSystemUIFont"/>
          <w:sz w:val="20"/>
          <w:szCs w:val="20"/>
        </w:rPr>
        <w:t>congruence</w:t>
      </w:r>
      <w:r>
        <w:rPr>
          <w:rFonts w:ascii="Verdana" w:hAnsi="Verdana" w:cs="AppleSystemUIFont"/>
          <w:sz w:val="20"/>
          <w:szCs w:val="20"/>
        </w:rPr>
        <w:t xml:space="preserve"> with that topic, the Wireless RERC also hap the opportunity to speak with representatives </w:t>
      </w:r>
      <w:proofErr w:type="spellStart"/>
      <w:r>
        <w:rPr>
          <w:rFonts w:ascii="Verdana" w:hAnsi="Verdana" w:cs="AppleSystemUIFont"/>
          <w:sz w:val="20"/>
          <w:szCs w:val="20"/>
        </w:rPr>
        <w:t>from</w:t>
      </w:r>
      <w:proofErr w:type="spellEnd"/>
      <w:r>
        <w:rPr>
          <w:rFonts w:ascii="Verdana" w:hAnsi="Verdana" w:cs="AppleSystemUIFont"/>
          <w:sz w:val="20"/>
          <w:szCs w:val="20"/>
        </w:rPr>
        <w:t xml:space="preserve"> AT&amp;T and G3ict about the release of their Smart Cities for All </w:t>
      </w:r>
      <w:hyperlink r:id="rId16" w:history="1">
        <w:r w:rsidRPr="00664793">
          <w:rPr>
            <w:rStyle w:val="Hyperlink1"/>
            <w:rFonts w:ascii="Verdana" w:hAnsi="Verdana"/>
            <w:sz w:val="20"/>
            <w:szCs w:val="20"/>
          </w:rPr>
          <w:t>Inclusive Innovation Playbook</w:t>
        </w:r>
      </w:hyperlink>
      <w:r w:rsidRPr="008D4996">
        <w:rPr>
          <w:rStyle w:val="Hyperlink1"/>
          <w:rFonts w:ascii="Verdana" w:hAnsi="Verdana"/>
          <w:color w:val="080808"/>
          <w:sz w:val="20"/>
          <w:szCs w:val="20"/>
          <w:u w:val="none"/>
        </w:rPr>
        <w:t>.</w:t>
      </w:r>
      <w:r w:rsidR="008D4996">
        <w:rPr>
          <w:rStyle w:val="Hyperlink1"/>
          <w:rFonts w:ascii="Verdana" w:hAnsi="Verdana"/>
          <w:color w:val="080808"/>
          <w:sz w:val="20"/>
          <w:szCs w:val="20"/>
          <w:u w:val="none"/>
        </w:rPr>
        <w:t xml:space="preserve"> The news release about the initiative an</w:t>
      </w:r>
      <w:r w:rsidR="00B2688A">
        <w:rPr>
          <w:rStyle w:val="Hyperlink1"/>
          <w:rFonts w:ascii="Verdana" w:hAnsi="Verdana"/>
          <w:color w:val="080808"/>
          <w:sz w:val="20"/>
          <w:szCs w:val="20"/>
          <w:u w:val="none"/>
        </w:rPr>
        <w:t>d</w:t>
      </w:r>
      <w:r w:rsidR="008D4996">
        <w:rPr>
          <w:rStyle w:val="Hyperlink1"/>
          <w:rFonts w:ascii="Verdana" w:hAnsi="Verdana"/>
          <w:color w:val="080808"/>
          <w:sz w:val="20"/>
          <w:szCs w:val="20"/>
          <w:u w:val="none"/>
        </w:rPr>
        <w:t xml:space="preserve"> its resources </w:t>
      </w:r>
      <w:r w:rsidR="00B2688A">
        <w:rPr>
          <w:rStyle w:val="Hyperlink1"/>
          <w:rFonts w:ascii="Verdana" w:hAnsi="Verdana"/>
          <w:color w:val="080808"/>
          <w:sz w:val="20"/>
          <w:szCs w:val="20"/>
          <w:u w:val="none"/>
        </w:rPr>
        <w:t>are</w:t>
      </w:r>
      <w:r w:rsidR="008D4996">
        <w:rPr>
          <w:rStyle w:val="Hyperlink1"/>
          <w:rFonts w:ascii="Verdana" w:hAnsi="Verdana"/>
          <w:color w:val="080808"/>
          <w:sz w:val="20"/>
          <w:szCs w:val="20"/>
          <w:u w:val="none"/>
        </w:rPr>
        <w:t xml:space="preserve"> featured in this issue.</w:t>
      </w:r>
    </w:p>
    <w:p w14:paraId="0DA2346A" w14:textId="4FA0A4E8" w:rsidR="00731C32" w:rsidRDefault="000F2984" w:rsidP="008D4996">
      <w:pPr>
        <w:spacing w:line="360" w:lineRule="auto"/>
        <w:jc w:val="both"/>
        <w:rPr>
          <w:rFonts w:ascii="Verdana" w:eastAsia="Times New Roman" w:hAnsi="Verdana" w:cs="Times New Roman"/>
          <w:sz w:val="20"/>
          <w:szCs w:val="20"/>
        </w:rPr>
        <w:sectPr w:rsidR="00731C32" w:rsidSect="00731C32">
          <w:type w:val="continuous"/>
          <w:pgSz w:w="12240" w:h="15840"/>
          <w:pgMar w:top="720" w:right="720" w:bottom="720" w:left="720" w:header="720" w:footer="720" w:gutter="0"/>
          <w:cols w:space="720"/>
          <w:docGrid w:linePitch="326"/>
        </w:sectPr>
      </w:pPr>
      <w:r w:rsidRPr="008D4996">
        <w:rPr>
          <w:rFonts w:ascii="Verdana" w:eastAsia="Times New Roman" w:hAnsi="Verdana" w:cs="Times New Roman"/>
          <w:sz w:val="20"/>
          <w:szCs w:val="20"/>
        </w:rPr>
        <w:t xml:space="preserve">This issue </w:t>
      </w:r>
      <w:r w:rsidR="008D4996" w:rsidRPr="008D4996">
        <w:rPr>
          <w:rFonts w:ascii="Verdana" w:eastAsia="Times New Roman" w:hAnsi="Verdana" w:cs="Times New Roman"/>
          <w:sz w:val="20"/>
          <w:szCs w:val="20"/>
        </w:rPr>
        <w:t xml:space="preserve">also includes news </w:t>
      </w:r>
      <w:r w:rsidR="00B2688A">
        <w:rPr>
          <w:rFonts w:ascii="Verdana" w:eastAsia="Times New Roman" w:hAnsi="Verdana" w:cs="Times New Roman"/>
          <w:sz w:val="20"/>
          <w:szCs w:val="20"/>
        </w:rPr>
        <w:t>about</w:t>
      </w:r>
      <w:r w:rsidR="008D4996" w:rsidRPr="008D4996">
        <w:rPr>
          <w:rFonts w:ascii="Verdana" w:eastAsia="Times New Roman" w:hAnsi="Verdana" w:cs="Times New Roman"/>
          <w:sz w:val="20"/>
          <w:szCs w:val="20"/>
        </w:rPr>
        <w:t xml:space="preserve"> artificial intelligence</w:t>
      </w:r>
      <w:r w:rsidRPr="008D4996">
        <w:rPr>
          <w:rFonts w:ascii="Verdana" w:eastAsia="Times New Roman" w:hAnsi="Verdana" w:cs="Times New Roman"/>
          <w:sz w:val="20"/>
          <w:szCs w:val="20"/>
        </w:rPr>
        <w:t>, web access</w:t>
      </w:r>
      <w:r w:rsidR="001D263D" w:rsidRPr="008D4996">
        <w:rPr>
          <w:rFonts w:ascii="Verdana" w:eastAsia="Times New Roman" w:hAnsi="Verdana" w:cs="Times New Roman"/>
          <w:sz w:val="20"/>
          <w:szCs w:val="20"/>
        </w:rPr>
        <w:t>ibility</w:t>
      </w:r>
      <w:r w:rsidRPr="008D4996">
        <w:rPr>
          <w:rFonts w:ascii="Verdana" w:eastAsia="Times New Roman" w:hAnsi="Verdana" w:cs="Times New Roman"/>
          <w:sz w:val="20"/>
          <w:szCs w:val="20"/>
        </w:rPr>
        <w:t xml:space="preserve">, </w:t>
      </w:r>
      <w:bookmarkStart w:id="2" w:name="_Legislative_Activities:"/>
      <w:bookmarkEnd w:id="2"/>
      <w:r w:rsidR="008D4996">
        <w:rPr>
          <w:rFonts w:ascii="Verdana" w:eastAsia="Times New Roman" w:hAnsi="Verdana" w:cs="Times New Roman"/>
          <w:sz w:val="20"/>
          <w:szCs w:val="20"/>
        </w:rPr>
        <w:t>regulations for robots, the electronic newsroom technique, a smart transport hub, Alexa for healthcare, and more</w:t>
      </w:r>
      <w:r w:rsidR="00731C32">
        <w:rPr>
          <w:rFonts w:ascii="Verdana" w:eastAsia="Times New Roman" w:hAnsi="Verdana" w:cs="Times New Roman"/>
          <w:sz w:val="20"/>
          <w:szCs w:val="20"/>
        </w:rPr>
        <w:t>.</w:t>
      </w:r>
    </w:p>
    <w:p w14:paraId="53711F17" w14:textId="775B88F6" w:rsidR="00731C32" w:rsidRDefault="00731C32" w:rsidP="008D4996">
      <w:pPr>
        <w:spacing w:line="360" w:lineRule="auto"/>
        <w:jc w:val="both"/>
        <w:rPr>
          <w:rFonts w:ascii="Verdana" w:eastAsia="Times New Roman" w:hAnsi="Verdana" w:cs="Times New Roman"/>
          <w:sz w:val="20"/>
          <w:szCs w:val="20"/>
        </w:rPr>
        <w:sectPr w:rsidR="00731C32" w:rsidSect="000A601E">
          <w:type w:val="continuous"/>
          <w:pgSz w:w="12240" w:h="15840"/>
          <w:pgMar w:top="1152" w:right="1152" w:bottom="1152" w:left="1152" w:header="720" w:footer="720" w:gutter="0"/>
          <w:cols w:space="720"/>
          <w:docGrid w:linePitch="326"/>
        </w:sectPr>
      </w:pPr>
    </w:p>
    <w:p w14:paraId="26621568" w14:textId="252BA44D" w:rsidR="00664793" w:rsidRPr="00210264" w:rsidRDefault="00664793" w:rsidP="00210264">
      <w:pPr>
        <w:rPr>
          <w:rFonts w:ascii="Verdana" w:eastAsia="Verdana" w:hAnsi="Verdana" w:cs="Verdana"/>
          <w:b/>
          <w:smallCaps/>
          <w:sz w:val="28"/>
          <w:szCs w:val="28"/>
          <w:lang w:val="en"/>
        </w:rPr>
      </w:pPr>
      <w:r w:rsidRPr="00210264">
        <w:rPr>
          <w:rFonts w:ascii="Verdana" w:eastAsia="Verdana" w:hAnsi="Verdana" w:cs="Verdana"/>
          <w:b/>
          <w:smallCaps/>
          <w:sz w:val="28"/>
          <w:szCs w:val="28"/>
          <w:lang w:val="en"/>
        </w:rPr>
        <w:lastRenderedPageBreak/>
        <w:t>Featured News</w:t>
      </w:r>
    </w:p>
    <w:p w14:paraId="1BDBF101" w14:textId="77777777" w:rsidR="003206DD" w:rsidRPr="003206DD" w:rsidRDefault="003206DD" w:rsidP="003206DD">
      <w:pPr>
        <w:pStyle w:val="BodyA"/>
        <w:jc w:val="center"/>
        <w:rPr>
          <w:sz w:val="28"/>
          <w:szCs w:val="28"/>
        </w:rPr>
      </w:pPr>
      <w:r>
        <w:rPr>
          <w:rFonts w:ascii="Times New Roman" w:eastAsia="Times New Roman" w:hAnsi="Times New Roman" w:cs="Times New Roman"/>
          <w:b/>
          <w:bCs/>
          <w:noProof/>
          <w:color w:val="FF0000"/>
          <w:sz w:val="28"/>
          <w:szCs w:val="28"/>
          <w:u w:color="FF0000"/>
          <w:shd w:val="clear" w:color="auto" w:fill="FFFFFF"/>
        </w:rPr>
        <w:drawing>
          <wp:inline distT="0" distB="0" distL="0" distR="0" wp14:anchorId="7B75C739" wp14:editId="7068C0A1">
            <wp:extent cx="5029200" cy="1315085"/>
            <wp:effectExtent l="0" t="0" r="0" b="0"/>
            <wp:docPr id="1073741825" name="officeArt object" descr="From left to right logos read:&#10;G3ict&#10;Smart Cities for All&#10;World Enabled&#10;"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029200" cy="1315085"/>
                    </a:xfrm>
                    <a:prstGeom prst="rect">
                      <a:avLst/>
                    </a:prstGeom>
                    <a:ln w="12700" cap="flat">
                      <a:noFill/>
                      <a:miter lim="400000"/>
                    </a:ln>
                    <a:effectLst/>
                  </pic:spPr>
                </pic:pic>
              </a:graphicData>
            </a:graphic>
          </wp:inline>
        </w:drawing>
      </w:r>
      <w:bookmarkStart w:id="3" w:name="_bv1vuw3evl7r"/>
    </w:p>
    <w:p w14:paraId="5FB96C02" w14:textId="40ED999D" w:rsidR="00664793" w:rsidRPr="00820A36" w:rsidRDefault="00820A36" w:rsidP="00210264">
      <w:pPr>
        <w:spacing w:line="360" w:lineRule="auto"/>
        <w:rPr>
          <w:rFonts w:ascii="Verdana" w:eastAsia="Verdana" w:hAnsi="Verdana" w:cs="Verdana"/>
          <w:b/>
          <w:smallCaps/>
          <w:sz w:val="22"/>
          <w:szCs w:val="22"/>
          <w:lang w:val="en"/>
        </w:rPr>
      </w:pPr>
      <w:r w:rsidRPr="00820A36">
        <w:rPr>
          <w:rFonts w:ascii="Verdana" w:eastAsia="Verdana" w:hAnsi="Verdana" w:cs="Verdana"/>
          <w:b/>
          <w:smallCaps/>
          <w:sz w:val="22"/>
          <w:szCs w:val="22"/>
          <w:lang w:val="en"/>
        </w:rPr>
        <w:t xml:space="preserve">smart cities for all collaborate with </w:t>
      </w:r>
      <w:proofErr w:type="spellStart"/>
      <w:r w:rsidRPr="00820A36">
        <w:rPr>
          <w:rFonts w:ascii="Verdana" w:eastAsia="Verdana" w:hAnsi="Verdana" w:cs="Verdana"/>
          <w:b/>
          <w:smallCaps/>
          <w:sz w:val="22"/>
          <w:szCs w:val="22"/>
          <w:lang w:val="en"/>
        </w:rPr>
        <w:t>at&amp;t</w:t>
      </w:r>
      <w:proofErr w:type="spellEnd"/>
      <w:r w:rsidRPr="00820A36">
        <w:rPr>
          <w:rFonts w:ascii="Verdana" w:eastAsia="Verdana" w:hAnsi="Verdana" w:cs="Verdana"/>
          <w:b/>
          <w:smallCaps/>
          <w:sz w:val="22"/>
          <w:szCs w:val="22"/>
          <w:lang w:val="en"/>
        </w:rPr>
        <w:t xml:space="preserve"> to launch new inclusive innovation playbook </w:t>
      </w:r>
    </w:p>
    <w:p w14:paraId="67716EDA" w14:textId="6D10E432" w:rsidR="00664793" w:rsidRPr="00664793" w:rsidRDefault="00664793" w:rsidP="00664793">
      <w:pPr>
        <w:pStyle w:val="BodyA"/>
        <w:spacing w:after="120" w:line="360" w:lineRule="auto"/>
        <w:jc w:val="both"/>
        <w:rPr>
          <w:rStyle w:val="None"/>
          <w:rFonts w:ascii="Verdana" w:hAnsi="Verdana"/>
          <w:sz w:val="20"/>
          <w:szCs w:val="20"/>
        </w:rPr>
      </w:pPr>
      <w:r>
        <w:rPr>
          <w:rFonts w:ascii="Verdana" w:hAnsi="Verdana"/>
          <w:sz w:val="20"/>
          <w:szCs w:val="20"/>
          <w:u w:color="363636"/>
          <w:shd w:val="clear" w:color="auto" w:fill="FFFFFF"/>
        </w:rPr>
        <w:t xml:space="preserve">May 8, 2019 - </w:t>
      </w:r>
      <w:r w:rsidRPr="00664793">
        <w:rPr>
          <w:rFonts w:ascii="Verdana" w:hAnsi="Verdana"/>
          <w:sz w:val="20"/>
          <w:szCs w:val="20"/>
          <w:u w:color="363636"/>
          <w:shd w:val="clear" w:color="auto" w:fill="FFFFFF"/>
        </w:rPr>
        <w:t>Yesterday,</w:t>
      </w:r>
      <w:r w:rsidRPr="00664793">
        <w:rPr>
          <w:rFonts w:ascii="Verdana" w:hAnsi="Verdana"/>
          <w:color w:val="244CF6"/>
          <w:sz w:val="20"/>
          <w:szCs w:val="20"/>
          <w:u w:color="363636"/>
          <w:shd w:val="clear" w:color="auto" w:fill="FFFFFF"/>
        </w:rPr>
        <w:t xml:space="preserve"> </w:t>
      </w:r>
      <w:hyperlink r:id="rId18" w:history="1">
        <w:r w:rsidRPr="00664793">
          <w:rPr>
            <w:rStyle w:val="Hyperlink0"/>
            <w:rFonts w:ascii="Verdana" w:hAnsi="Verdana"/>
            <w:sz w:val="20"/>
            <w:szCs w:val="20"/>
          </w:rPr>
          <w:t>Smart Cities for All</w:t>
        </w:r>
      </w:hyperlink>
      <w:r w:rsidRPr="00664793">
        <w:rPr>
          <w:rStyle w:val="None"/>
          <w:rFonts w:ascii="Verdana" w:hAnsi="Verdana"/>
          <w:sz w:val="20"/>
          <w:szCs w:val="20"/>
          <w:u w:color="363636"/>
          <w:shd w:val="clear" w:color="auto" w:fill="FFFFFF"/>
        </w:rPr>
        <w:t>,</w:t>
      </w:r>
      <w:r w:rsidRPr="00664793">
        <w:rPr>
          <w:rStyle w:val="None"/>
          <w:rFonts w:ascii="Verdana" w:hAnsi="Verdana"/>
          <w:sz w:val="20"/>
          <w:szCs w:val="20"/>
        </w:rPr>
        <w:t xml:space="preserve"> a global initiative of G3ict in partnership with World Enabled, announced the launch of its new </w:t>
      </w:r>
      <w:hyperlink r:id="rId19" w:history="1">
        <w:r w:rsidRPr="00664793">
          <w:rPr>
            <w:rStyle w:val="Hyperlink1"/>
            <w:rFonts w:ascii="Verdana" w:hAnsi="Verdana"/>
            <w:sz w:val="20"/>
            <w:szCs w:val="20"/>
          </w:rPr>
          <w:t>Inclusive Innovation Playbook</w:t>
        </w:r>
      </w:hyperlink>
      <w:r w:rsidRPr="00664793">
        <w:rPr>
          <w:rStyle w:val="None"/>
          <w:rFonts w:ascii="Verdana" w:hAnsi="Verdana"/>
          <w:sz w:val="20"/>
          <w:szCs w:val="20"/>
        </w:rPr>
        <w:t xml:space="preserve">. The tool, developed with </w:t>
      </w:r>
      <w:r w:rsidR="00820A36">
        <w:rPr>
          <w:rStyle w:val="None"/>
          <w:rFonts w:ascii="Verdana" w:hAnsi="Verdana"/>
          <w:sz w:val="20"/>
          <w:szCs w:val="20"/>
        </w:rPr>
        <w:t xml:space="preserve">the </w:t>
      </w:r>
      <w:r w:rsidRPr="00664793">
        <w:rPr>
          <w:rStyle w:val="None"/>
          <w:rFonts w:ascii="Verdana" w:hAnsi="Verdana"/>
          <w:sz w:val="20"/>
          <w:szCs w:val="20"/>
        </w:rPr>
        <w:t>support of AT&amp;T, lays out specific steps that cities and their partners can take to infuse the urban innovation ecosystem with a greater focus on accessibility and a commitment to persons with disabilities.</w:t>
      </w:r>
    </w:p>
    <w:p w14:paraId="05B69124" w14:textId="77777777" w:rsidR="00664793" w:rsidRPr="00664793" w:rsidRDefault="00664793" w:rsidP="00664793">
      <w:pPr>
        <w:pStyle w:val="BodyA"/>
        <w:spacing w:after="120" w:line="360" w:lineRule="auto"/>
        <w:jc w:val="both"/>
        <w:rPr>
          <w:rStyle w:val="None"/>
          <w:rFonts w:ascii="Verdana" w:hAnsi="Verdana"/>
          <w:sz w:val="20"/>
          <w:szCs w:val="20"/>
        </w:rPr>
      </w:pPr>
      <w:r w:rsidRPr="00664793">
        <w:rPr>
          <w:rStyle w:val="None"/>
          <w:rFonts w:ascii="Verdana" w:hAnsi="Verdana"/>
          <w:sz w:val="20"/>
          <w:szCs w:val="20"/>
        </w:rPr>
        <w:t>According to a</w:t>
      </w:r>
      <w:r w:rsidRPr="00664793">
        <w:rPr>
          <w:rStyle w:val="None"/>
          <w:rFonts w:ascii="Verdana" w:eastAsia="Quattrocento Sans" w:hAnsi="Verdana" w:cs="Quattrocento Sans"/>
          <w:sz w:val="20"/>
          <w:szCs w:val="20"/>
        </w:rPr>
        <w:t xml:space="preserve"> </w:t>
      </w:r>
      <w:hyperlink r:id="rId20" w:anchor="our-data" w:history="1">
        <w:r w:rsidRPr="00664793">
          <w:rPr>
            <w:rStyle w:val="Hyperlink2"/>
            <w:rFonts w:ascii="Verdana" w:hAnsi="Verdana"/>
            <w:sz w:val="20"/>
            <w:szCs w:val="20"/>
          </w:rPr>
          <w:t>Smart Cities for All survey</w:t>
        </w:r>
      </w:hyperlink>
      <w:r w:rsidRPr="00664793">
        <w:rPr>
          <w:rStyle w:val="None"/>
          <w:rFonts w:ascii="Verdana" w:hAnsi="Verdana"/>
          <w:sz w:val="20"/>
          <w:szCs w:val="20"/>
        </w:rPr>
        <w:t>,</w:t>
      </w:r>
      <w:r w:rsidRPr="00664793">
        <w:rPr>
          <w:rStyle w:val="None"/>
          <w:rFonts w:ascii="Verdana" w:eastAsia="Quattrocento Sans" w:hAnsi="Verdana" w:cs="Quattrocento Sans"/>
          <w:sz w:val="20"/>
          <w:szCs w:val="20"/>
        </w:rPr>
        <w:t xml:space="preserve"> </w:t>
      </w:r>
      <w:r w:rsidRPr="00664793">
        <w:rPr>
          <w:rStyle w:val="None"/>
          <w:rFonts w:ascii="Verdana" w:hAnsi="Verdana"/>
          <w:sz w:val="20"/>
          <w:szCs w:val="20"/>
        </w:rPr>
        <w:t>60% of global experts say Smart Cities are failing persons with disabilities today. Just 18% of experts report that the Smart City initiatives familiar to them use international standards for ICT accessibility. Today’s innovation ecosystems are not well prepared to improve on the existing digital divide for persons with disabilities and are likely making it worse. In developing the new Playbook, Smart Cities for All surveyed more than 175 entrepreneurs in technology incubators worldwide. Less than half, just 43%, of entrepreneurs had a strong understanding of accessibility and inclusion in their own product development and user experience (UX) design processes. Fully a third of the entrepreneurs surveyed worldwide were not sure if persons with disabilities could even use the technology products and solutions they are currently developing.</w:t>
      </w:r>
    </w:p>
    <w:p w14:paraId="47EAD3CA" w14:textId="2F7678E6" w:rsidR="00664793" w:rsidRPr="00664793" w:rsidRDefault="00664793" w:rsidP="00664793">
      <w:pPr>
        <w:pStyle w:val="BodyA"/>
        <w:spacing w:after="120" w:line="360" w:lineRule="auto"/>
        <w:jc w:val="both"/>
        <w:rPr>
          <w:rStyle w:val="None"/>
          <w:rFonts w:ascii="Verdana" w:hAnsi="Verdana"/>
          <w:sz w:val="20"/>
          <w:szCs w:val="20"/>
        </w:rPr>
      </w:pPr>
      <w:r w:rsidRPr="00664793">
        <w:rPr>
          <w:rStyle w:val="None"/>
          <w:rFonts w:ascii="Verdana" w:hAnsi="Verdana"/>
          <w:sz w:val="20"/>
          <w:szCs w:val="20"/>
        </w:rPr>
        <w:t>The Smart Cities for All Inclusive Innovation Playbook lays out five “plays” and related actions that cities can take to infuse incubators, accelerators, and the innovation process with a commitment to inclusion and accessibility. The five urban innovation inclusion plays focus on a city’s people, economic assets, infrastructure, networking, and enabling public policies. The Playbook draws from successful practices and insights from the private sector, government, and civil society. Cities that want to ensure their innovation ecosystem is inclusive and results in products, services, and solutions that are more accessible and work for everyone can draw from among all five of the inclusive innovation “plays</w:t>
      </w:r>
      <w:r w:rsidR="00820A36">
        <w:rPr>
          <w:rStyle w:val="None"/>
          <w:rFonts w:ascii="Verdana" w:hAnsi="Verdana"/>
          <w:sz w:val="20"/>
          <w:szCs w:val="20"/>
        </w:rPr>
        <w:t>.”</w:t>
      </w:r>
      <w:r w:rsidRPr="00664793">
        <w:rPr>
          <w:rStyle w:val="None"/>
          <w:rFonts w:ascii="Verdana" w:hAnsi="Verdana"/>
          <w:sz w:val="20"/>
          <w:szCs w:val="20"/>
        </w:rPr>
        <w:t xml:space="preserve">  </w:t>
      </w:r>
    </w:p>
    <w:p w14:paraId="16CBD1B0" w14:textId="77777777" w:rsidR="00664793" w:rsidRDefault="00664793" w:rsidP="00664793">
      <w:pPr>
        <w:pStyle w:val="BodyA"/>
        <w:spacing w:line="360" w:lineRule="auto"/>
        <w:jc w:val="both"/>
        <w:rPr>
          <w:rStyle w:val="None"/>
          <w:rFonts w:ascii="Verdana" w:hAnsi="Verdana"/>
          <w:sz w:val="20"/>
          <w:szCs w:val="20"/>
        </w:rPr>
      </w:pPr>
      <w:r w:rsidRPr="00664793">
        <w:rPr>
          <w:rStyle w:val="None"/>
          <w:rFonts w:ascii="Verdana" w:hAnsi="Verdana"/>
          <w:sz w:val="20"/>
          <w:szCs w:val="20"/>
        </w:rPr>
        <w:t xml:space="preserve">On the occasion of the launch of the Inclusive Innovation Playbook, </w:t>
      </w:r>
      <w:r w:rsidRPr="00664793">
        <w:rPr>
          <w:rStyle w:val="None"/>
          <w:rFonts w:ascii="Verdana" w:hAnsi="Verdana"/>
          <w:sz w:val="20"/>
          <w:szCs w:val="20"/>
          <w:lang w:val="da-DK"/>
        </w:rPr>
        <w:t>Suzanne Montgomery</w:t>
      </w:r>
      <w:r w:rsidRPr="00664793">
        <w:rPr>
          <w:rStyle w:val="None"/>
          <w:rFonts w:ascii="Verdana" w:hAnsi="Verdana"/>
          <w:sz w:val="20"/>
          <w:szCs w:val="20"/>
        </w:rPr>
        <w:t>, Chief Accessibility Officer at AT&amp;T, said “Smart Cities technology can transform urban environments to be a better place for all people to live, work and play. It’s critical that we work in unison to foster an entrepreneurial ecosystem that develops technology that’s inclusive and accessible to all. It’s an honor for us at AT&amp;T to offer this resource to cities. We strive to be a catalyst in making inclusive urban environments a reality.”</w:t>
      </w:r>
      <w:bookmarkEnd w:id="3"/>
    </w:p>
    <w:p w14:paraId="732C5428" w14:textId="77777777" w:rsidR="00210264" w:rsidRPr="007B56BD" w:rsidRDefault="00210264" w:rsidP="00210264">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6C78DE7" w14:textId="77777777" w:rsidR="00664793" w:rsidRPr="00731C32" w:rsidRDefault="000A601E" w:rsidP="00731C32">
      <w:pPr>
        <w:pStyle w:val="BodyA"/>
        <w:spacing w:line="360" w:lineRule="auto"/>
        <w:jc w:val="both"/>
        <w:rPr>
          <w:rFonts w:ascii="Verdana" w:hAnsi="Verdana"/>
          <w:sz w:val="20"/>
          <w:szCs w:val="20"/>
        </w:rPr>
      </w:pPr>
      <w:hyperlink r:id="rId21" w:history="1">
        <w:r w:rsidR="00664793" w:rsidRPr="00731C32">
          <w:rPr>
            <w:rStyle w:val="Hyperlink0"/>
            <w:rFonts w:ascii="Verdana" w:hAnsi="Verdana"/>
            <w:sz w:val="20"/>
            <w:szCs w:val="20"/>
          </w:rPr>
          <w:t>Smart Cities for All</w:t>
        </w:r>
      </w:hyperlink>
    </w:p>
    <w:p w14:paraId="009B91BE" w14:textId="3FD6DC54" w:rsidR="00664793" w:rsidRPr="00731C32" w:rsidRDefault="00731C32" w:rsidP="00731C32">
      <w:pPr>
        <w:pStyle w:val="BodyA"/>
        <w:spacing w:line="360" w:lineRule="auto"/>
        <w:jc w:val="both"/>
        <w:rPr>
          <w:rFonts w:ascii="Verdana" w:hAnsi="Verdana"/>
          <w:sz w:val="20"/>
          <w:szCs w:val="20"/>
        </w:rPr>
      </w:pPr>
      <w:r>
        <w:rPr>
          <w:rStyle w:val="Hyperlink"/>
          <w:rFonts w:ascii="Verdana" w:hAnsi="Verdana"/>
          <w:sz w:val="20"/>
          <w:szCs w:val="20"/>
        </w:rPr>
        <w:t>[</w:t>
      </w:r>
      <w:hyperlink r:id="rId22" w:history="1">
        <w:r w:rsidRPr="002F0AF5">
          <w:rPr>
            <w:rStyle w:val="Hyperlink"/>
            <w:rFonts w:ascii="Verdana" w:hAnsi="Verdana"/>
            <w:sz w:val="20"/>
            <w:szCs w:val="20"/>
          </w:rPr>
          <w:t>https://smartcities4all.org/</w:t>
        </w:r>
      </w:hyperlink>
      <w:r w:rsidR="00664793" w:rsidRPr="00731C32">
        <w:rPr>
          <w:rFonts w:ascii="Verdana" w:hAnsi="Verdana"/>
          <w:sz w:val="20"/>
          <w:szCs w:val="20"/>
        </w:rPr>
        <w:t xml:space="preserve"> </w:t>
      </w:r>
      <w:r>
        <w:rPr>
          <w:rFonts w:ascii="Verdana" w:hAnsi="Verdana"/>
          <w:sz w:val="20"/>
          <w:szCs w:val="20"/>
        </w:rPr>
        <w:t>]</w:t>
      </w:r>
    </w:p>
    <w:p w14:paraId="6B32C9B0" w14:textId="77777777" w:rsidR="00664793" w:rsidRPr="00731C32" w:rsidRDefault="000A601E" w:rsidP="00731C32">
      <w:pPr>
        <w:spacing w:line="360" w:lineRule="auto"/>
        <w:rPr>
          <w:rFonts w:ascii="Verdana" w:hAnsi="Verdana"/>
          <w:sz w:val="20"/>
          <w:szCs w:val="20"/>
        </w:rPr>
      </w:pPr>
      <w:hyperlink r:id="rId23" w:history="1">
        <w:r w:rsidR="00664793" w:rsidRPr="00731C32">
          <w:rPr>
            <w:rStyle w:val="Hyperlink1"/>
            <w:rFonts w:ascii="Verdana" w:hAnsi="Verdana"/>
            <w:sz w:val="20"/>
            <w:szCs w:val="20"/>
          </w:rPr>
          <w:t>Inclusive Innovation Playbook</w:t>
        </w:r>
      </w:hyperlink>
    </w:p>
    <w:p w14:paraId="16705077" w14:textId="75F29FA7" w:rsidR="00664793" w:rsidRPr="00731C32" w:rsidRDefault="00731C32" w:rsidP="00731C32">
      <w:pPr>
        <w:spacing w:line="360" w:lineRule="auto"/>
        <w:rPr>
          <w:rFonts w:ascii="Verdana" w:hAnsi="Verdana"/>
          <w:sz w:val="20"/>
          <w:szCs w:val="20"/>
        </w:rPr>
      </w:pPr>
      <w:bookmarkStart w:id="4" w:name="_Hlk8049621"/>
      <w:r>
        <w:rPr>
          <w:rStyle w:val="Hyperlink"/>
          <w:rFonts w:ascii="Verdana" w:hAnsi="Verdana"/>
          <w:sz w:val="20"/>
          <w:szCs w:val="20"/>
        </w:rPr>
        <w:t>[</w:t>
      </w:r>
      <w:hyperlink r:id="rId24" w:history="1">
        <w:r w:rsidRPr="002F0AF5">
          <w:rPr>
            <w:rStyle w:val="Hyperlink"/>
            <w:rFonts w:ascii="Verdana" w:hAnsi="Verdana"/>
            <w:sz w:val="20"/>
            <w:szCs w:val="20"/>
          </w:rPr>
          <w:t>https://smartcities4all.org/wp-content/uploads/2017/06/Smart-Cities-for-All-A-Vision-for-an-Inclusive-Accessible-Urban-Futur...-min.pdf</w:t>
        </w:r>
      </w:hyperlink>
      <w:r>
        <w:rPr>
          <w:rFonts w:ascii="Verdana" w:hAnsi="Verdana"/>
          <w:sz w:val="20"/>
          <w:szCs w:val="20"/>
        </w:rPr>
        <w:t>]</w:t>
      </w:r>
    </w:p>
    <w:bookmarkEnd w:id="4"/>
    <w:p w14:paraId="6DCB970E" w14:textId="77777777" w:rsidR="00664793" w:rsidRPr="00731C32" w:rsidRDefault="000A601E" w:rsidP="00731C32">
      <w:pPr>
        <w:spacing w:line="360" w:lineRule="auto"/>
        <w:rPr>
          <w:rFonts w:ascii="Verdana" w:hAnsi="Verdana"/>
          <w:sz w:val="20"/>
          <w:szCs w:val="20"/>
        </w:rPr>
      </w:pPr>
      <w:r w:rsidRPr="00731C32">
        <w:rPr>
          <w:rStyle w:val="Hyperlink2"/>
          <w:rFonts w:ascii="Verdana" w:hAnsi="Verdana"/>
          <w:sz w:val="20"/>
          <w:szCs w:val="20"/>
        </w:rPr>
        <w:fldChar w:fldCharType="begin"/>
      </w:r>
      <w:r w:rsidRPr="00731C32">
        <w:rPr>
          <w:rStyle w:val="Hyperlink2"/>
          <w:rFonts w:ascii="Verdana" w:hAnsi="Verdana"/>
          <w:sz w:val="20"/>
          <w:szCs w:val="20"/>
        </w:rPr>
        <w:instrText xml:space="preserve"> HYPERLINK "https://smartcities4all.org/" \l "our-data" </w:instrText>
      </w:r>
      <w:r w:rsidRPr="00731C32">
        <w:rPr>
          <w:rStyle w:val="Hyperlink2"/>
          <w:rFonts w:ascii="Verdana" w:hAnsi="Verdana"/>
          <w:sz w:val="20"/>
          <w:szCs w:val="20"/>
        </w:rPr>
        <w:fldChar w:fldCharType="separate"/>
      </w:r>
      <w:r w:rsidR="00664793" w:rsidRPr="00731C32">
        <w:rPr>
          <w:rStyle w:val="Hyperlink2"/>
          <w:rFonts w:ascii="Verdana" w:hAnsi="Verdana"/>
          <w:sz w:val="20"/>
          <w:szCs w:val="20"/>
        </w:rPr>
        <w:t>Smart Cities for All survey</w:t>
      </w:r>
      <w:r w:rsidRPr="00731C32">
        <w:rPr>
          <w:rStyle w:val="Hyperlink2"/>
          <w:rFonts w:ascii="Verdana" w:hAnsi="Verdana"/>
          <w:sz w:val="20"/>
          <w:szCs w:val="20"/>
        </w:rPr>
        <w:fldChar w:fldCharType="end"/>
      </w:r>
    </w:p>
    <w:p w14:paraId="366EEC46" w14:textId="0A2D6315" w:rsidR="00664793" w:rsidRPr="00731C32" w:rsidRDefault="00731C32" w:rsidP="00731C32">
      <w:pPr>
        <w:spacing w:line="360" w:lineRule="auto"/>
        <w:rPr>
          <w:rFonts w:ascii="Verdana" w:hAnsi="Verdana"/>
          <w:sz w:val="20"/>
          <w:szCs w:val="20"/>
          <w:lang w:val="en"/>
        </w:rPr>
      </w:pPr>
      <w:r>
        <w:rPr>
          <w:rStyle w:val="Hyperlink"/>
          <w:rFonts w:ascii="Verdana" w:hAnsi="Verdana"/>
          <w:sz w:val="20"/>
          <w:szCs w:val="20"/>
          <w:lang w:val="en"/>
        </w:rPr>
        <w:t>[</w:t>
      </w:r>
      <w:hyperlink r:id="rId25" w:history="1">
        <w:r w:rsidRPr="002F0AF5">
          <w:rPr>
            <w:rStyle w:val="Hyperlink"/>
            <w:rFonts w:ascii="Verdana" w:hAnsi="Verdana"/>
            <w:sz w:val="20"/>
            <w:szCs w:val="20"/>
            <w:lang w:val="en"/>
          </w:rPr>
          <w:t>https://smartcities4all.org/#our-data</w:t>
        </w:r>
      </w:hyperlink>
      <w:r w:rsidR="00664793" w:rsidRPr="00731C32">
        <w:rPr>
          <w:rFonts w:ascii="Verdana" w:hAnsi="Verdana"/>
          <w:sz w:val="20"/>
          <w:szCs w:val="20"/>
          <w:lang w:val="en"/>
        </w:rPr>
        <w:t xml:space="preserve"> </w:t>
      </w:r>
      <w:r>
        <w:rPr>
          <w:rFonts w:ascii="Verdana" w:hAnsi="Verdana"/>
          <w:sz w:val="20"/>
          <w:szCs w:val="20"/>
          <w:lang w:val="en"/>
        </w:rPr>
        <w:t>]</w:t>
      </w:r>
    </w:p>
    <w:p w14:paraId="7879CC17" w14:textId="77777777" w:rsidR="00210264" w:rsidRPr="00210264" w:rsidRDefault="00210264" w:rsidP="00664793">
      <w:pPr>
        <w:spacing w:line="360" w:lineRule="auto"/>
        <w:rPr>
          <w:rFonts w:ascii="Verdana" w:hAnsi="Verdana"/>
          <w:sz w:val="20"/>
          <w:szCs w:val="20"/>
          <w:lang w:val="en"/>
        </w:rPr>
      </w:pPr>
    </w:p>
    <w:p w14:paraId="586AFA64" w14:textId="3C926CF0" w:rsidR="00A44A8F" w:rsidRPr="00210264" w:rsidRDefault="00A44A8F" w:rsidP="00210264">
      <w:pPr>
        <w:rPr>
          <w:rFonts w:ascii="Verdana" w:eastAsia="Verdana" w:hAnsi="Verdana" w:cs="Verdana"/>
          <w:b/>
          <w:smallCaps/>
          <w:sz w:val="28"/>
          <w:szCs w:val="28"/>
          <w:lang w:val="en"/>
        </w:rPr>
      </w:pPr>
      <w:r w:rsidRPr="00210264">
        <w:rPr>
          <w:rFonts w:ascii="Verdana" w:eastAsia="Verdana" w:hAnsi="Verdana" w:cs="Verdana"/>
          <w:b/>
          <w:smallCaps/>
          <w:sz w:val="28"/>
          <w:szCs w:val="28"/>
          <w:lang w:val="en"/>
        </w:rPr>
        <w:t>Legislative Activities</w:t>
      </w:r>
    </w:p>
    <w:p w14:paraId="1B14BAAD" w14:textId="77777777" w:rsidR="00A44A8F" w:rsidRPr="00210264" w:rsidRDefault="00A44A8F" w:rsidP="00210264">
      <w:pPr>
        <w:spacing w:line="360" w:lineRule="auto"/>
        <w:rPr>
          <w:rFonts w:ascii="Verdana" w:eastAsia="Times New Roman" w:hAnsi="Verdana" w:cs="Times New Roman"/>
          <w:sz w:val="20"/>
          <w:szCs w:val="20"/>
        </w:rPr>
      </w:pPr>
    </w:p>
    <w:p w14:paraId="054A4B5A" w14:textId="77777777" w:rsidR="00593CBD" w:rsidRDefault="00593CBD" w:rsidP="00D807DF">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Regulations for Robots Approved by Illinois House</w:t>
      </w:r>
    </w:p>
    <w:p w14:paraId="0E3980A2" w14:textId="7909A139" w:rsidR="0093755E" w:rsidRPr="00765580" w:rsidRDefault="006D7D78" w:rsidP="00D807DF">
      <w:pPr>
        <w:spacing w:line="360" w:lineRule="auto"/>
        <w:jc w:val="both"/>
        <w:rPr>
          <w:rFonts w:ascii="Verdana" w:eastAsia="Verdana" w:hAnsi="Verdana" w:cs="Verdana"/>
          <w:sz w:val="20"/>
          <w:szCs w:val="20"/>
        </w:rPr>
      </w:pPr>
      <w:r w:rsidRPr="00765580">
        <w:rPr>
          <w:noProof/>
          <w:sz w:val="20"/>
          <w:szCs w:val="20"/>
        </w:rPr>
        <mc:AlternateContent>
          <mc:Choice Requires="wps">
            <w:drawing>
              <wp:anchor distT="0" distB="0" distL="114300" distR="114300" simplePos="0" relativeHeight="251660288" behindDoc="1" locked="0" layoutInCell="1" allowOverlap="1" wp14:anchorId="4B1B27BD" wp14:editId="6BD04E21">
                <wp:simplePos x="0" y="0"/>
                <wp:positionH relativeFrom="margin">
                  <wp:align>left</wp:align>
                </wp:positionH>
                <wp:positionV relativeFrom="paragraph">
                  <wp:posOffset>1803400</wp:posOffset>
                </wp:positionV>
                <wp:extent cx="3225800" cy="156845"/>
                <wp:effectExtent l="0" t="0" r="0" b="0"/>
                <wp:wrapTight wrapText="bothSides">
                  <wp:wrapPolygon edited="0">
                    <wp:start x="0" y="0"/>
                    <wp:lineTo x="0" y="18364"/>
                    <wp:lineTo x="21430" y="18364"/>
                    <wp:lineTo x="2143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25800" cy="156845"/>
                        </a:xfrm>
                        <a:prstGeom prst="rect">
                          <a:avLst/>
                        </a:prstGeom>
                        <a:solidFill>
                          <a:prstClr val="white"/>
                        </a:solidFill>
                        <a:ln>
                          <a:noFill/>
                        </a:ln>
                      </wps:spPr>
                      <wps:txbx>
                        <w:txbxContent>
                          <w:p w14:paraId="2DDFC6B5" w14:textId="77777777" w:rsidR="000A601E" w:rsidRPr="00CD663E" w:rsidRDefault="000A601E" w:rsidP="006D7D78">
                            <w:pPr>
                              <w:pStyle w:val="Caption"/>
                              <w:jc w:val="right"/>
                              <w:rPr>
                                <w:rFonts w:ascii="Verdana" w:eastAsia="Times New Roman" w:hAnsi="Verdana" w:cs="Times New Roman"/>
                                <w:noProof/>
                                <w:sz w:val="15"/>
                                <w:szCs w:val="15"/>
                              </w:rPr>
                            </w:pPr>
                            <w:r>
                              <w:t xml:space="preserve">Source: </w:t>
                            </w:r>
                            <w:r w:rsidRPr="00BF60A2">
                              <w:t>Piaggio Fast Forward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1B27BD" id="_x0000_t202" coordsize="21600,21600" o:spt="202" path="m,l,21600r21600,l21600,xe">
                <v:stroke joinstyle="miter"/>
                <v:path gradientshapeok="t" o:connecttype="rect"/>
              </v:shapetype>
              <v:shape id="Text Box 4" o:spid="_x0000_s1027" type="#_x0000_t202" style="position:absolute;left:0;text-align:left;margin-left:0;margin-top:142pt;width:254pt;height:12.3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" stroked="f">
                <v:textbox inset="0,0,0,0">
                  <w:txbxContent>
                    <w:p w14:paraId="2DDFC6B5" w14:textId="77777777" w:rsidR="000A601E" w:rsidRPr="00CD663E" w:rsidRDefault="000A601E" w:rsidP="006D7D78">
                      <w:pPr>
                        <w:pStyle w:val="Caption"/>
                        <w:jc w:val="right"/>
                        <w:rPr>
                          <w:rFonts w:ascii="Verdana" w:eastAsia="Times New Roman" w:hAnsi="Verdana" w:cs="Times New Roman"/>
                          <w:noProof/>
                          <w:sz w:val="15"/>
                          <w:szCs w:val="15"/>
                        </w:rPr>
                      </w:pPr>
                      <w:r>
                        <w:t xml:space="preserve">Source: </w:t>
                      </w:r>
                      <w:r w:rsidRPr="00BF60A2">
                        <w:t>Piaggio Fast Forward</w:t>
                      </w:r>
                    </w:p>
                  </w:txbxContent>
                </v:textbox>
                <w10:wrap type="tight" anchorx="margin"/>
              </v:shape>
            </w:pict>
          </mc:Fallback>
        </mc:AlternateContent>
      </w:r>
      <w:r w:rsidRPr="00765580">
        <w:rPr>
          <w:rFonts w:ascii="Verdana" w:eastAsia="Times New Roman" w:hAnsi="Verdana" w:cs="Times New Roman"/>
          <w:noProof/>
          <w:sz w:val="20"/>
          <w:szCs w:val="20"/>
        </w:rPr>
        <w:drawing>
          <wp:anchor distT="0" distB="0" distL="114300" distR="114300" simplePos="0" relativeHeight="251658240" behindDoc="1" locked="0" layoutInCell="1" allowOverlap="1" wp14:anchorId="3F2C3543" wp14:editId="1E041C57">
            <wp:simplePos x="0" y="0"/>
            <wp:positionH relativeFrom="margin">
              <wp:align>left</wp:align>
            </wp:positionH>
            <wp:positionV relativeFrom="paragraph">
              <wp:posOffset>36195</wp:posOffset>
            </wp:positionV>
            <wp:extent cx="3225800" cy="1709420"/>
            <wp:effectExtent l="0" t="0" r="0" b="5080"/>
            <wp:wrapTight wrapText="bothSides">
              <wp:wrapPolygon edited="0">
                <wp:start x="0" y="0"/>
                <wp:lineTo x="0" y="21423"/>
                <wp:lineTo x="21430" y="21423"/>
                <wp:lineTo x="21430" y="0"/>
                <wp:lineTo x="0" y="0"/>
              </wp:wrapPolygon>
            </wp:wrapTight>
            <wp:docPr id="3" name="Picture 3" descr="A prototype of the Gita mobile carrying device is shown in this photo from Piaggio Fast Forward, following a woman with a black denim jacket walking down a hall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225800" cy="1709420"/>
                    </a:xfrm>
                    <a:prstGeom prst="rect">
                      <a:avLst/>
                    </a:prstGeom>
                  </pic:spPr>
                </pic:pic>
              </a:graphicData>
            </a:graphic>
            <wp14:sizeRelH relativeFrom="page">
              <wp14:pctWidth>0</wp14:pctWidth>
            </wp14:sizeRelH>
            <wp14:sizeRelV relativeFrom="page">
              <wp14:pctHeight>0</wp14:pctHeight>
            </wp14:sizeRelV>
          </wp:anchor>
        </w:drawing>
      </w:r>
      <w:r w:rsidR="00593CBD" w:rsidRPr="00765580">
        <w:rPr>
          <w:rFonts w:ascii="Verdana" w:eastAsia="Verdana" w:hAnsi="Verdana" w:cs="Verdana"/>
          <w:sz w:val="20"/>
          <w:szCs w:val="20"/>
        </w:rPr>
        <w:t xml:space="preserve">April 18, 2019 – The introduction of futuristic technology for daily use is on the horizon in the state of Illinois. </w:t>
      </w:r>
      <w:r w:rsidR="00B87542" w:rsidRPr="00765580">
        <w:rPr>
          <w:rFonts w:ascii="Verdana" w:eastAsia="Verdana" w:hAnsi="Verdana" w:cs="Verdana"/>
          <w:sz w:val="20"/>
          <w:szCs w:val="20"/>
        </w:rPr>
        <w:t xml:space="preserve">According to the developers at Piaggio Fast Forward, this personal robot, Gita, will follow a person around by “tracking and following the movements of a belt worn by its owner and using </w:t>
      </w:r>
      <w:r w:rsidR="00782CDC" w:rsidRPr="00765580">
        <w:rPr>
          <w:rFonts w:ascii="Verdana" w:eastAsia="Verdana" w:hAnsi="Verdana" w:cs="Verdana"/>
          <w:sz w:val="20"/>
          <w:szCs w:val="20"/>
        </w:rPr>
        <w:t>cameras</w:t>
      </w:r>
      <w:r w:rsidR="00B87542" w:rsidRPr="00765580">
        <w:rPr>
          <w:rFonts w:ascii="Verdana" w:eastAsia="Verdana" w:hAnsi="Verdana" w:cs="Verdana"/>
          <w:sz w:val="20"/>
          <w:szCs w:val="20"/>
        </w:rPr>
        <w:t xml:space="preserve"> to survey the surrounding environment.” </w:t>
      </w:r>
      <w:r w:rsidR="00593CBD" w:rsidRPr="00765580">
        <w:rPr>
          <w:rFonts w:ascii="Verdana" w:eastAsia="Verdana" w:hAnsi="Verdana" w:cs="Verdana"/>
          <w:sz w:val="20"/>
          <w:szCs w:val="20"/>
        </w:rPr>
        <w:t xml:space="preserve">However, with the </w:t>
      </w:r>
      <w:r w:rsidR="00782CDC" w:rsidRPr="00765580">
        <w:rPr>
          <w:rFonts w:ascii="Verdana" w:eastAsia="Verdana" w:hAnsi="Verdana" w:cs="Verdana"/>
          <w:sz w:val="20"/>
          <w:szCs w:val="20"/>
        </w:rPr>
        <w:t>deployment</w:t>
      </w:r>
      <w:r w:rsidR="00593CBD" w:rsidRPr="00765580">
        <w:rPr>
          <w:rFonts w:ascii="Verdana" w:eastAsia="Verdana" w:hAnsi="Verdana" w:cs="Verdana"/>
          <w:sz w:val="20"/>
          <w:szCs w:val="20"/>
        </w:rPr>
        <w:t xml:space="preserve"> of any new technology, </w:t>
      </w:r>
      <w:r w:rsidR="00782CDC" w:rsidRPr="00765580">
        <w:rPr>
          <w:rFonts w:ascii="Verdana" w:eastAsia="Verdana" w:hAnsi="Verdana" w:cs="Verdana"/>
          <w:sz w:val="20"/>
          <w:szCs w:val="20"/>
        </w:rPr>
        <w:t>regulatory questions emerge</w:t>
      </w:r>
      <w:r w:rsidR="00593CBD" w:rsidRPr="00765580">
        <w:rPr>
          <w:rFonts w:ascii="Verdana" w:eastAsia="Verdana" w:hAnsi="Verdana" w:cs="Verdana"/>
          <w:sz w:val="20"/>
          <w:szCs w:val="20"/>
        </w:rPr>
        <w:t>. State Representative, Jaime Andrade</w:t>
      </w:r>
      <w:r w:rsidR="00782CDC" w:rsidRPr="00765580">
        <w:rPr>
          <w:rFonts w:ascii="Verdana" w:eastAsia="Verdana" w:hAnsi="Verdana" w:cs="Verdana"/>
          <w:sz w:val="20"/>
          <w:szCs w:val="20"/>
        </w:rPr>
        <w:t xml:space="preserve"> (D-IL), </w:t>
      </w:r>
      <w:r w:rsidR="00593CBD" w:rsidRPr="00765580">
        <w:rPr>
          <w:rFonts w:ascii="Verdana" w:eastAsia="Verdana" w:hAnsi="Verdana" w:cs="Verdana"/>
          <w:sz w:val="20"/>
          <w:szCs w:val="20"/>
        </w:rPr>
        <w:t xml:space="preserve">sponsored a bill for futuristic technology. House Bill 245 seeks to “regulate the use of mobile carrying devices.” </w:t>
      </w:r>
      <w:r w:rsidR="002C3734" w:rsidRPr="00765580">
        <w:rPr>
          <w:rFonts w:ascii="Verdana" w:eastAsia="Verdana" w:hAnsi="Verdana" w:cs="Verdana"/>
          <w:sz w:val="20"/>
          <w:szCs w:val="20"/>
        </w:rPr>
        <w:t xml:space="preserve">House Bill 245 was amended prior to being passed to include a change in the maximum distance between a personal robot and its owner from 25 feet to 10 feet. The </w:t>
      </w:r>
      <w:r w:rsidR="00782CDC" w:rsidRPr="00765580">
        <w:rPr>
          <w:rFonts w:ascii="Verdana" w:eastAsia="Verdana" w:hAnsi="Verdana" w:cs="Verdana"/>
          <w:sz w:val="20"/>
          <w:szCs w:val="20"/>
        </w:rPr>
        <w:t>legislation</w:t>
      </w:r>
      <w:r w:rsidR="002C3734" w:rsidRPr="00765580">
        <w:rPr>
          <w:rFonts w:ascii="Verdana" w:eastAsia="Verdana" w:hAnsi="Verdana" w:cs="Verdana"/>
          <w:sz w:val="20"/>
          <w:szCs w:val="20"/>
        </w:rPr>
        <w:t xml:space="preserve"> also forbade people from using Gita to transport other people. Legislators and opponents of the robots </w:t>
      </w:r>
      <w:r w:rsidR="00782CDC" w:rsidRPr="00765580">
        <w:rPr>
          <w:rFonts w:ascii="Verdana" w:eastAsia="Verdana" w:hAnsi="Verdana" w:cs="Verdana"/>
          <w:sz w:val="20"/>
          <w:szCs w:val="20"/>
        </w:rPr>
        <w:t>remain dubious about</w:t>
      </w:r>
      <w:r w:rsidR="002C3734" w:rsidRPr="00765580">
        <w:rPr>
          <w:rFonts w:ascii="Verdana" w:eastAsia="Verdana" w:hAnsi="Verdana" w:cs="Verdana"/>
          <w:sz w:val="20"/>
          <w:szCs w:val="20"/>
        </w:rPr>
        <w:t xml:space="preserve"> the feasibility of this device. There are major considerations that remain on the table</w:t>
      </w:r>
      <w:r w:rsidR="00B2688A">
        <w:rPr>
          <w:rFonts w:ascii="Verdana" w:eastAsia="Verdana" w:hAnsi="Verdana" w:cs="Verdana"/>
          <w:sz w:val="20"/>
          <w:szCs w:val="20"/>
        </w:rPr>
        <w:t>;</w:t>
      </w:r>
      <w:r w:rsidR="002C3734" w:rsidRPr="00765580">
        <w:rPr>
          <w:rFonts w:ascii="Verdana" w:eastAsia="Verdana" w:hAnsi="Verdana" w:cs="Verdana"/>
          <w:sz w:val="20"/>
          <w:szCs w:val="20"/>
        </w:rPr>
        <w:t xml:space="preserve"> some include the appropriate speed, the weight, Gita’s prevalence, and its integration timeline. For now, the legislation remains in the State Senate for approval. [Source: Capital News Illinois]</w:t>
      </w:r>
    </w:p>
    <w:p w14:paraId="7CD6CA98" w14:textId="77777777" w:rsidR="002C3734" w:rsidRPr="00065465" w:rsidRDefault="002C3734" w:rsidP="002C3734">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572715F0" w14:textId="77777777" w:rsidR="00782CDC" w:rsidRPr="00782CDC" w:rsidRDefault="000A601E" w:rsidP="00782CDC">
      <w:pPr>
        <w:pStyle w:val="Heading1"/>
        <w:spacing w:before="0" w:after="0" w:line="360" w:lineRule="auto"/>
        <w:rPr>
          <w:rFonts w:ascii="Verdana" w:hAnsi="Verdana"/>
          <w:sz w:val="20"/>
          <w:szCs w:val="20"/>
        </w:rPr>
      </w:pPr>
      <w:hyperlink r:id="rId27" w:history="1">
        <w:r w:rsidR="00782CDC" w:rsidRPr="00782CDC">
          <w:rPr>
            <w:rStyle w:val="Hyperlink"/>
            <w:rFonts w:ascii="Verdana" w:hAnsi="Verdana"/>
            <w:sz w:val="20"/>
            <w:szCs w:val="20"/>
          </w:rPr>
          <w:t>Illinois House approves regulations for futuristic personal robots</w:t>
        </w:r>
      </w:hyperlink>
    </w:p>
    <w:p w14:paraId="1181879C" w14:textId="7540490C" w:rsidR="00B87542" w:rsidRPr="00E4011E" w:rsidRDefault="00731C32" w:rsidP="00E4011E">
      <w:pPr>
        <w:jc w:val="both"/>
        <w:rPr>
          <w:rFonts w:ascii="Verdana" w:eastAsia="Verdana" w:hAnsi="Verdana" w:cs="Verdana"/>
          <w:sz w:val="20"/>
          <w:szCs w:val="20"/>
        </w:rPr>
      </w:pPr>
      <w:r>
        <w:rPr>
          <w:rStyle w:val="Hyperlink"/>
          <w:rFonts w:ascii="Verdana" w:eastAsia="Verdana" w:hAnsi="Verdana" w:cs="Verdana"/>
          <w:sz w:val="20"/>
          <w:szCs w:val="20"/>
        </w:rPr>
        <w:t>[</w:t>
      </w:r>
      <w:hyperlink r:id="rId28" w:history="1">
        <w:r w:rsidRPr="002F0AF5">
          <w:rPr>
            <w:rStyle w:val="Hyperlink"/>
            <w:rFonts w:ascii="Verdana" w:eastAsia="Verdana" w:hAnsi="Verdana" w:cs="Verdana"/>
            <w:sz w:val="20"/>
            <w:szCs w:val="20"/>
          </w:rPr>
          <w:t>http://www.news-gazette.com/news/local/2019-04-18/illinois-house-approves-regulations-futuristic-personal-robots.html</w:t>
        </w:r>
      </w:hyperlink>
      <w:r>
        <w:rPr>
          <w:rStyle w:val="Hyperlink"/>
          <w:rFonts w:ascii="Verdana" w:eastAsia="Verdana" w:hAnsi="Verdana" w:cs="Verdana"/>
          <w:sz w:val="20"/>
          <w:szCs w:val="20"/>
        </w:rPr>
        <w:t>]</w:t>
      </w:r>
    </w:p>
    <w:p w14:paraId="313C22F8" w14:textId="77777777" w:rsidR="00593CBD" w:rsidRDefault="00593CBD" w:rsidP="00D807DF">
      <w:pPr>
        <w:spacing w:line="360" w:lineRule="auto"/>
        <w:jc w:val="both"/>
        <w:rPr>
          <w:rFonts w:ascii="Verdana" w:eastAsia="Verdana" w:hAnsi="Verdana" w:cs="Verdana"/>
          <w:b/>
          <w:smallCaps/>
          <w:sz w:val="22"/>
          <w:szCs w:val="22"/>
        </w:rPr>
      </w:pPr>
    </w:p>
    <w:p w14:paraId="6B165FE1" w14:textId="77777777" w:rsidR="00D807DF" w:rsidRPr="00065465" w:rsidRDefault="004A6DBF" w:rsidP="00D807DF">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The Digital Equity Act of 2019</w:t>
      </w:r>
    </w:p>
    <w:p w14:paraId="54692822" w14:textId="4F5CCF34" w:rsidR="00A85FAF" w:rsidRPr="00A35620" w:rsidRDefault="004A6DBF" w:rsidP="00A35620">
      <w:pPr>
        <w:spacing w:after="120" w:line="360" w:lineRule="auto"/>
        <w:jc w:val="both"/>
        <w:rPr>
          <w:rFonts w:ascii="Verdana" w:eastAsia="Verdana" w:hAnsi="Verdana" w:cs="Verdana"/>
          <w:sz w:val="20"/>
          <w:szCs w:val="20"/>
        </w:rPr>
      </w:pPr>
      <w:r w:rsidRPr="00A35620">
        <w:rPr>
          <w:rFonts w:ascii="Verdana" w:eastAsia="Verdana" w:hAnsi="Verdana" w:cs="Verdana"/>
          <w:sz w:val="20"/>
          <w:szCs w:val="20"/>
        </w:rPr>
        <w:t>April 11</w:t>
      </w:r>
      <w:r w:rsidR="00D807DF" w:rsidRPr="00A35620">
        <w:rPr>
          <w:rFonts w:ascii="Verdana" w:eastAsia="Verdana" w:hAnsi="Verdana" w:cs="Verdana"/>
          <w:sz w:val="20"/>
          <w:szCs w:val="20"/>
        </w:rPr>
        <w:t>, 2019</w:t>
      </w:r>
      <w:r w:rsidR="00A44A8F" w:rsidRPr="00A35620">
        <w:rPr>
          <w:rFonts w:ascii="Verdana" w:eastAsia="Verdana" w:hAnsi="Verdana" w:cs="Verdana"/>
          <w:sz w:val="20"/>
          <w:szCs w:val="20"/>
        </w:rPr>
        <w:t xml:space="preserve"> </w:t>
      </w:r>
      <w:r w:rsidR="00D807DF" w:rsidRPr="00A35620">
        <w:rPr>
          <w:rFonts w:ascii="Verdana" w:eastAsia="Verdana" w:hAnsi="Verdana" w:cs="Verdana"/>
          <w:sz w:val="20"/>
          <w:szCs w:val="20"/>
        </w:rPr>
        <w:t>–</w:t>
      </w:r>
      <w:r w:rsidR="00A83C15">
        <w:rPr>
          <w:rFonts w:ascii="Verdana" w:eastAsia="Verdana" w:hAnsi="Verdana" w:cs="Verdana"/>
          <w:sz w:val="20"/>
          <w:szCs w:val="20"/>
        </w:rPr>
        <w:t xml:space="preserve"> </w:t>
      </w:r>
      <w:r w:rsidR="00E81317" w:rsidRPr="00A35620">
        <w:rPr>
          <w:rFonts w:ascii="Verdana" w:eastAsia="Verdana" w:hAnsi="Verdana" w:cs="Verdana"/>
          <w:sz w:val="20"/>
          <w:szCs w:val="20"/>
        </w:rPr>
        <w:t xml:space="preserve">U.S. Senators Mazie </w:t>
      </w:r>
      <w:proofErr w:type="spellStart"/>
      <w:r w:rsidR="00E81317" w:rsidRPr="00A35620">
        <w:rPr>
          <w:rFonts w:ascii="Verdana" w:eastAsia="Verdana" w:hAnsi="Verdana" w:cs="Verdana"/>
          <w:sz w:val="20"/>
          <w:szCs w:val="20"/>
        </w:rPr>
        <w:t>Hirono</w:t>
      </w:r>
      <w:proofErr w:type="spellEnd"/>
      <w:r w:rsidR="00E81317" w:rsidRPr="00A35620">
        <w:rPr>
          <w:rFonts w:ascii="Verdana" w:eastAsia="Verdana" w:hAnsi="Verdana" w:cs="Verdana"/>
          <w:sz w:val="20"/>
          <w:szCs w:val="20"/>
        </w:rPr>
        <w:t xml:space="preserve"> </w:t>
      </w:r>
      <w:r w:rsidR="00A35620" w:rsidRPr="00A35620">
        <w:rPr>
          <w:rFonts w:ascii="Verdana" w:eastAsia="Verdana" w:hAnsi="Verdana" w:cs="Verdana"/>
          <w:sz w:val="20"/>
          <w:szCs w:val="20"/>
        </w:rPr>
        <w:t xml:space="preserve">(D-HI) </w:t>
      </w:r>
      <w:r w:rsidR="00E81317" w:rsidRPr="00A35620">
        <w:rPr>
          <w:rFonts w:ascii="Verdana" w:eastAsia="Verdana" w:hAnsi="Verdana" w:cs="Verdana"/>
          <w:sz w:val="20"/>
          <w:szCs w:val="20"/>
        </w:rPr>
        <w:t>and Patty Murray</w:t>
      </w:r>
      <w:r w:rsidR="00A35620" w:rsidRPr="00A35620">
        <w:rPr>
          <w:rFonts w:ascii="Verdana" w:eastAsia="Verdana" w:hAnsi="Verdana" w:cs="Verdana"/>
          <w:sz w:val="20"/>
          <w:szCs w:val="20"/>
        </w:rPr>
        <w:t xml:space="preserve"> (D-Wash)</w:t>
      </w:r>
      <w:r w:rsidR="00E81317" w:rsidRPr="00A35620">
        <w:rPr>
          <w:rFonts w:ascii="Verdana" w:eastAsia="Verdana" w:hAnsi="Verdana" w:cs="Verdana"/>
          <w:sz w:val="20"/>
          <w:szCs w:val="20"/>
        </w:rPr>
        <w:t>, along with eight of their colleagues, sp</w:t>
      </w:r>
      <w:r w:rsidR="00F17F86" w:rsidRPr="00A35620">
        <w:rPr>
          <w:rFonts w:ascii="Verdana" w:eastAsia="Verdana" w:hAnsi="Verdana" w:cs="Verdana"/>
          <w:sz w:val="20"/>
          <w:szCs w:val="20"/>
        </w:rPr>
        <w:t xml:space="preserve">earheaded the introduction of new legislation </w:t>
      </w:r>
      <w:r w:rsidR="00A35620" w:rsidRPr="00A35620">
        <w:rPr>
          <w:rFonts w:ascii="Verdana" w:eastAsia="Verdana" w:hAnsi="Verdana" w:cs="Verdana"/>
          <w:sz w:val="20"/>
          <w:szCs w:val="20"/>
        </w:rPr>
        <w:t>seeking</w:t>
      </w:r>
      <w:r w:rsidR="00F17F86" w:rsidRPr="00A35620">
        <w:rPr>
          <w:rFonts w:ascii="Verdana" w:eastAsia="Verdana" w:hAnsi="Verdana" w:cs="Verdana"/>
          <w:sz w:val="20"/>
          <w:szCs w:val="20"/>
        </w:rPr>
        <w:t xml:space="preserve"> to close the digital gap across the nation. </w:t>
      </w:r>
      <w:r w:rsidR="00A35620" w:rsidRPr="00A35620">
        <w:rPr>
          <w:rFonts w:ascii="Verdana" w:eastAsia="Verdana" w:hAnsi="Verdana" w:cs="Verdana"/>
          <w:sz w:val="20"/>
          <w:szCs w:val="20"/>
        </w:rPr>
        <w:t>If passed, t</w:t>
      </w:r>
      <w:r w:rsidR="00E107EA" w:rsidRPr="00A35620">
        <w:rPr>
          <w:rFonts w:ascii="Verdana" w:eastAsia="Verdana" w:hAnsi="Verdana" w:cs="Verdana"/>
          <w:sz w:val="20"/>
          <w:szCs w:val="20"/>
        </w:rPr>
        <w:t xml:space="preserve">he Digital Equity Act of 2019 will create and implement digital equity plans, launch digital inclusion projects, and support evidence-based research. </w:t>
      </w:r>
      <w:r w:rsidR="00F17F86" w:rsidRPr="00A35620">
        <w:rPr>
          <w:rFonts w:ascii="Verdana" w:eastAsia="Verdana" w:hAnsi="Verdana" w:cs="Verdana"/>
          <w:sz w:val="20"/>
          <w:szCs w:val="20"/>
        </w:rPr>
        <w:t xml:space="preserve">To accomplish this, the Act </w:t>
      </w:r>
      <w:r w:rsidR="00A35620" w:rsidRPr="00A35620">
        <w:rPr>
          <w:rFonts w:ascii="Verdana" w:eastAsia="Verdana" w:hAnsi="Verdana" w:cs="Verdana"/>
          <w:sz w:val="20"/>
          <w:szCs w:val="20"/>
        </w:rPr>
        <w:t>would</w:t>
      </w:r>
      <w:r w:rsidR="00F17F86" w:rsidRPr="00A35620">
        <w:rPr>
          <w:rFonts w:ascii="Verdana" w:eastAsia="Verdana" w:hAnsi="Verdana" w:cs="Verdana"/>
          <w:sz w:val="20"/>
          <w:szCs w:val="20"/>
        </w:rPr>
        <w:t xml:space="preserve"> </w:t>
      </w:r>
      <w:r w:rsidR="00A35620" w:rsidRPr="00A35620">
        <w:rPr>
          <w:rFonts w:ascii="Verdana" w:eastAsia="Verdana" w:hAnsi="Verdana" w:cs="Verdana"/>
          <w:sz w:val="20"/>
          <w:szCs w:val="20"/>
        </w:rPr>
        <w:t>fund</w:t>
      </w:r>
      <w:r w:rsidR="00F17F86" w:rsidRPr="00A35620">
        <w:rPr>
          <w:rFonts w:ascii="Verdana" w:eastAsia="Verdana" w:hAnsi="Verdana" w:cs="Verdana"/>
          <w:sz w:val="20"/>
          <w:szCs w:val="20"/>
        </w:rPr>
        <w:t xml:space="preserve"> federal grant</w:t>
      </w:r>
      <w:r w:rsidR="00E107EA" w:rsidRPr="00A35620">
        <w:rPr>
          <w:rFonts w:ascii="Verdana" w:eastAsia="Verdana" w:hAnsi="Verdana" w:cs="Verdana"/>
          <w:sz w:val="20"/>
          <w:szCs w:val="20"/>
        </w:rPr>
        <w:t>s</w:t>
      </w:r>
      <w:r w:rsidR="00A85FAF" w:rsidRPr="00A35620">
        <w:rPr>
          <w:rFonts w:ascii="Verdana" w:eastAsia="Verdana" w:hAnsi="Verdana" w:cs="Verdana"/>
          <w:sz w:val="20"/>
          <w:szCs w:val="20"/>
        </w:rPr>
        <w:t>, distributed by the National Telecommunication and Information Administration</w:t>
      </w:r>
      <w:r w:rsidR="00A83C15">
        <w:rPr>
          <w:rFonts w:ascii="Verdana" w:eastAsia="Verdana" w:hAnsi="Verdana" w:cs="Verdana"/>
          <w:sz w:val="20"/>
          <w:szCs w:val="20"/>
        </w:rPr>
        <w:t xml:space="preserve"> (NTIA)</w:t>
      </w:r>
      <w:r w:rsidR="00A85FAF" w:rsidRPr="00A35620">
        <w:rPr>
          <w:rFonts w:ascii="Verdana" w:eastAsia="Verdana" w:hAnsi="Verdana" w:cs="Verdana"/>
          <w:sz w:val="20"/>
          <w:szCs w:val="20"/>
        </w:rPr>
        <w:t xml:space="preserve">, </w:t>
      </w:r>
      <w:r w:rsidR="00F17F86" w:rsidRPr="00A35620">
        <w:rPr>
          <w:rFonts w:ascii="Verdana" w:eastAsia="Verdana" w:hAnsi="Verdana" w:cs="Verdana"/>
          <w:sz w:val="20"/>
          <w:szCs w:val="20"/>
        </w:rPr>
        <w:t xml:space="preserve">to support projects </w:t>
      </w:r>
      <w:r w:rsidR="00A35620" w:rsidRPr="00A35620">
        <w:rPr>
          <w:rFonts w:ascii="Verdana" w:eastAsia="Verdana" w:hAnsi="Verdana" w:cs="Verdana"/>
          <w:sz w:val="20"/>
          <w:szCs w:val="20"/>
        </w:rPr>
        <w:t>that</w:t>
      </w:r>
      <w:r w:rsidR="00F17F86" w:rsidRPr="00A35620">
        <w:rPr>
          <w:rFonts w:ascii="Verdana" w:eastAsia="Verdana" w:hAnsi="Verdana" w:cs="Verdana"/>
          <w:sz w:val="20"/>
          <w:szCs w:val="20"/>
        </w:rPr>
        <w:t xml:space="preserve"> align with this initiative. The </w:t>
      </w:r>
      <w:r w:rsidR="00E107EA" w:rsidRPr="00A35620">
        <w:rPr>
          <w:rFonts w:ascii="Verdana" w:eastAsia="Verdana" w:hAnsi="Verdana" w:cs="Verdana"/>
          <w:sz w:val="20"/>
          <w:szCs w:val="20"/>
        </w:rPr>
        <w:t xml:space="preserve">annual </w:t>
      </w:r>
      <w:r w:rsidR="00F17F86" w:rsidRPr="00A35620">
        <w:rPr>
          <w:rFonts w:ascii="Verdana" w:eastAsia="Verdana" w:hAnsi="Verdana" w:cs="Verdana"/>
          <w:sz w:val="20"/>
          <w:szCs w:val="20"/>
        </w:rPr>
        <w:t>grants</w:t>
      </w:r>
      <w:r w:rsidR="00E107EA" w:rsidRPr="00A35620">
        <w:rPr>
          <w:rFonts w:ascii="Verdana" w:eastAsia="Verdana" w:hAnsi="Verdana" w:cs="Verdana"/>
          <w:sz w:val="20"/>
          <w:szCs w:val="20"/>
        </w:rPr>
        <w:t>, in the amount of $250 million,</w:t>
      </w:r>
      <w:r w:rsidR="00F17F86" w:rsidRPr="00A35620">
        <w:rPr>
          <w:rFonts w:ascii="Verdana" w:eastAsia="Verdana" w:hAnsi="Verdana" w:cs="Verdana"/>
          <w:sz w:val="20"/>
          <w:szCs w:val="20"/>
        </w:rPr>
        <w:t xml:space="preserve"> </w:t>
      </w:r>
      <w:r w:rsidR="00A35620" w:rsidRPr="00A35620">
        <w:rPr>
          <w:rFonts w:ascii="Verdana" w:eastAsia="Verdana" w:hAnsi="Verdana" w:cs="Verdana"/>
          <w:sz w:val="20"/>
          <w:szCs w:val="20"/>
        </w:rPr>
        <w:t>would</w:t>
      </w:r>
      <w:r w:rsidR="00F17F86" w:rsidRPr="00A35620">
        <w:rPr>
          <w:rFonts w:ascii="Verdana" w:eastAsia="Verdana" w:hAnsi="Verdana" w:cs="Verdana"/>
          <w:sz w:val="20"/>
          <w:szCs w:val="20"/>
        </w:rPr>
        <w:t xml:space="preserve"> fund physical infrastructure </w:t>
      </w:r>
      <w:r w:rsidR="00A35620" w:rsidRPr="00A35620">
        <w:rPr>
          <w:rFonts w:ascii="Verdana" w:eastAsia="Verdana" w:hAnsi="Verdana" w:cs="Verdana"/>
          <w:sz w:val="20"/>
          <w:szCs w:val="20"/>
        </w:rPr>
        <w:t>and programs such</w:t>
      </w:r>
      <w:r w:rsidR="00F17F86" w:rsidRPr="00A35620">
        <w:rPr>
          <w:rFonts w:ascii="Verdana" w:eastAsia="Verdana" w:hAnsi="Verdana" w:cs="Verdana"/>
          <w:sz w:val="20"/>
          <w:szCs w:val="20"/>
        </w:rPr>
        <w:t xml:space="preserve"> as digital literacy and skills education to low-income populations. It </w:t>
      </w:r>
      <w:r w:rsidR="00A35620" w:rsidRPr="00A35620">
        <w:rPr>
          <w:rFonts w:ascii="Verdana" w:eastAsia="Verdana" w:hAnsi="Verdana" w:cs="Verdana"/>
          <w:sz w:val="20"/>
          <w:szCs w:val="20"/>
        </w:rPr>
        <w:t>would</w:t>
      </w:r>
      <w:r w:rsidR="00F17F86" w:rsidRPr="00A35620">
        <w:rPr>
          <w:rFonts w:ascii="Verdana" w:eastAsia="Verdana" w:hAnsi="Verdana" w:cs="Verdana"/>
          <w:sz w:val="20"/>
          <w:szCs w:val="20"/>
        </w:rPr>
        <w:t xml:space="preserve"> also </w:t>
      </w:r>
      <w:r w:rsidR="00A35620" w:rsidRPr="00A35620">
        <w:rPr>
          <w:rFonts w:ascii="Verdana" w:eastAsia="Verdana" w:hAnsi="Verdana" w:cs="Verdana"/>
          <w:sz w:val="20"/>
          <w:szCs w:val="20"/>
        </w:rPr>
        <w:t xml:space="preserve">seek to </w:t>
      </w:r>
      <w:r w:rsidR="00F17F86" w:rsidRPr="00A35620">
        <w:rPr>
          <w:rFonts w:ascii="Verdana" w:eastAsia="Verdana" w:hAnsi="Verdana" w:cs="Verdana"/>
          <w:sz w:val="20"/>
          <w:szCs w:val="20"/>
        </w:rPr>
        <w:t xml:space="preserve">improve the online accessibility of social services for individuals with disabilities. </w:t>
      </w:r>
      <w:r w:rsidR="00D900B8" w:rsidRPr="00A35620">
        <w:rPr>
          <w:rFonts w:ascii="Verdana" w:eastAsia="Verdana" w:hAnsi="Verdana" w:cs="Verdana"/>
          <w:sz w:val="20"/>
          <w:szCs w:val="20"/>
        </w:rPr>
        <w:t xml:space="preserve">These federal grants are investments </w:t>
      </w:r>
      <w:r w:rsidR="00A35620" w:rsidRPr="00A35620">
        <w:rPr>
          <w:rFonts w:ascii="Verdana" w:eastAsia="Verdana" w:hAnsi="Verdana" w:cs="Verdana"/>
          <w:sz w:val="20"/>
          <w:szCs w:val="20"/>
        </w:rPr>
        <w:t>aimed at closing</w:t>
      </w:r>
      <w:r w:rsidR="00D900B8" w:rsidRPr="00A35620">
        <w:rPr>
          <w:rFonts w:ascii="Verdana" w:eastAsia="Verdana" w:hAnsi="Verdana" w:cs="Verdana"/>
          <w:sz w:val="20"/>
          <w:szCs w:val="20"/>
        </w:rPr>
        <w:t xml:space="preserve"> the digital gap by providing people in marginalized communities with tools, support, and technology to access </w:t>
      </w:r>
      <w:r w:rsidR="00E107EA" w:rsidRPr="00A35620">
        <w:rPr>
          <w:rFonts w:ascii="Verdana" w:eastAsia="Verdana" w:hAnsi="Verdana" w:cs="Verdana"/>
          <w:sz w:val="20"/>
          <w:szCs w:val="20"/>
        </w:rPr>
        <w:t>the broadband network</w:t>
      </w:r>
      <w:r w:rsidR="00A85FAF" w:rsidRPr="00A35620">
        <w:rPr>
          <w:rFonts w:ascii="Verdana" w:eastAsia="Verdana" w:hAnsi="Verdana" w:cs="Verdana"/>
          <w:sz w:val="20"/>
          <w:szCs w:val="20"/>
        </w:rPr>
        <w:t xml:space="preserve">. </w:t>
      </w:r>
    </w:p>
    <w:p w14:paraId="613581AF" w14:textId="34880A08" w:rsidR="00A44A8F" w:rsidRPr="00A35620" w:rsidRDefault="00A85FAF" w:rsidP="000536E6">
      <w:pPr>
        <w:spacing w:line="360" w:lineRule="auto"/>
        <w:jc w:val="both"/>
        <w:rPr>
          <w:rFonts w:ascii="Verdana" w:eastAsia="Verdana" w:hAnsi="Verdana" w:cs="Verdana"/>
          <w:sz w:val="20"/>
          <w:szCs w:val="20"/>
        </w:rPr>
      </w:pPr>
      <w:r w:rsidRPr="00A35620">
        <w:rPr>
          <w:rFonts w:ascii="Verdana" w:eastAsia="Verdana" w:hAnsi="Verdana" w:cs="Verdana"/>
          <w:sz w:val="20"/>
          <w:szCs w:val="20"/>
        </w:rPr>
        <w:t xml:space="preserve">This bill has received support from advocacy groups, namely The Coalition and the State Educational Technology Directors Association (SETDA), the American Library Association, the Consortium for School Networking, the International Society for Technology in Education, and the Schools, Health &amp; Libraries Broadband (SHLB). The Director of SETDA, Christine Fox, notes that most Americans who cannot access the internet on a daily basis “come from underrepresented and historically marginalized communities, including individuals with disabilities, from low-income backgrounds and those living in rural areas.” If passed, the bill could provide alternatives for those using fast-food restaurants to access internet service to complete tasks such as homework and paying bills. </w:t>
      </w:r>
      <w:r w:rsidR="000536E6" w:rsidRPr="00A35620">
        <w:rPr>
          <w:rFonts w:ascii="Verdana" w:eastAsia="Verdana" w:hAnsi="Verdana" w:cs="Verdana"/>
          <w:sz w:val="20"/>
          <w:szCs w:val="20"/>
        </w:rPr>
        <w:t>To ensure that this bill reaches its target population</w:t>
      </w:r>
      <w:r w:rsidR="006D20DA" w:rsidRPr="00A35620">
        <w:rPr>
          <w:rFonts w:ascii="Verdana" w:eastAsia="Verdana" w:hAnsi="Verdana" w:cs="Verdana"/>
          <w:sz w:val="20"/>
          <w:szCs w:val="20"/>
        </w:rPr>
        <w:t>(s)</w:t>
      </w:r>
      <w:r w:rsidR="000536E6" w:rsidRPr="00A35620">
        <w:rPr>
          <w:rFonts w:ascii="Verdana" w:eastAsia="Verdana" w:hAnsi="Verdana" w:cs="Verdana"/>
          <w:sz w:val="20"/>
          <w:szCs w:val="20"/>
        </w:rPr>
        <w:t xml:space="preserve">, it holds NTIA with the task of analyzing the results </w:t>
      </w:r>
      <w:r w:rsidR="00A83C15">
        <w:rPr>
          <w:rFonts w:ascii="Verdana" w:eastAsia="Verdana" w:hAnsi="Verdana" w:cs="Verdana"/>
          <w:sz w:val="20"/>
          <w:szCs w:val="20"/>
        </w:rPr>
        <w:t xml:space="preserve">of grantmaking </w:t>
      </w:r>
      <w:r w:rsidR="000536E6" w:rsidRPr="00A35620">
        <w:rPr>
          <w:rFonts w:ascii="Verdana" w:eastAsia="Verdana" w:hAnsi="Verdana" w:cs="Verdana"/>
          <w:sz w:val="20"/>
          <w:szCs w:val="20"/>
        </w:rPr>
        <w:t>to "provide policymakers at the local, state, and federal levels with detailed information about which projects are most effective."</w:t>
      </w:r>
      <w:r w:rsidR="001F3FBB" w:rsidRPr="00A35620">
        <w:rPr>
          <w:rFonts w:ascii="Verdana" w:eastAsia="Verdana" w:hAnsi="Verdana" w:cs="Verdana"/>
          <w:sz w:val="20"/>
          <w:szCs w:val="20"/>
        </w:rPr>
        <w:t xml:space="preserve"> </w:t>
      </w:r>
      <w:r w:rsidR="00A44A8F" w:rsidRPr="00A35620">
        <w:rPr>
          <w:rFonts w:ascii="Verdana" w:eastAsia="Verdana" w:hAnsi="Verdana" w:cs="Verdana"/>
          <w:sz w:val="20"/>
          <w:szCs w:val="20"/>
        </w:rPr>
        <w:t>[Source</w:t>
      </w:r>
      <w:r w:rsidR="00B21505">
        <w:rPr>
          <w:rFonts w:ascii="Verdana" w:eastAsia="Verdana" w:hAnsi="Verdana" w:cs="Verdana"/>
          <w:sz w:val="20"/>
          <w:szCs w:val="20"/>
        </w:rPr>
        <w:t>s</w:t>
      </w:r>
      <w:r w:rsidR="000536E6" w:rsidRPr="00A35620">
        <w:rPr>
          <w:rFonts w:ascii="Verdana" w:eastAsia="Verdana" w:hAnsi="Verdana" w:cs="Verdana"/>
          <w:sz w:val="20"/>
          <w:szCs w:val="20"/>
        </w:rPr>
        <w:t xml:space="preserve">: </w:t>
      </w:r>
      <w:r w:rsidR="00B21505">
        <w:rPr>
          <w:rFonts w:ascii="Verdana" w:eastAsia="Verdana" w:hAnsi="Verdana" w:cs="Verdana"/>
          <w:sz w:val="20"/>
          <w:szCs w:val="20"/>
        </w:rPr>
        <w:t>116</w:t>
      </w:r>
      <w:r w:rsidR="00B21505" w:rsidRPr="00B21505">
        <w:rPr>
          <w:rFonts w:ascii="Verdana" w:eastAsia="Verdana" w:hAnsi="Verdana" w:cs="Verdana"/>
          <w:sz w:val="20"/>
          <w:szCs w:val="20"/>
          <w:vertAlign w:val="superscript"/>
        </w:rPr>
        <w:t>th</w:t>
      </w:r>
      <w:r w:rsidR="00B21505">
        <w:rPr>
          <w:rFonts w:ascii="Verdana" w:eastAsia="Verdana" w:hAnsi="Verdana" w:cs="Verdana"/>
          <w:sz w:val="20"/>
          <w:szCs w:val="20"/>
        </w:rPr>
        <w:t xml:space="preserve"> Congress; Emily Tate, </w:t>
      </w:r>
      <w:proofErr w:type="spellStart"/>
      <w:r w:rsidR="00B21505">
        <w:rPr>
          <w:rFonts w:ascii="Verdana" w:eastAsia="Verdana" w:hAnsi="Verdana" w:cs="Verdana"/>
          <w:sz w:val="20"/>
          <w:szCs w:val="20"/>
        </w:rPr>
        <w:t>EdSurge</w:t>
      </w:r>
      <w:proofErr w:type="spellEnd"/>
      <w:r w:rsidR="00B21505">
        <w:rPr>
          <w:rFonts w:ascii="Verdana" w:eastAsia="Verdana" w:hAnsi="Verdana" w:cs="Verdana"/>
          <w:sz w:val="20"/>
          <w:szCs w:val="20"/>
        </w:rPr>
        <w:t>; J</w:t>
      </w:r>
      <w:r w:rsidR="00B2688A">
        <w:rPr>
          <w:rFonts w:ascii="Verdana" w:eastAsia="Verdana" w:hAnsi="Verdana" w:cs="Verdana"/>
          <w:sz w:val="20"/>
          <w:szCs w:val="20"/>
        </w:rPr>
        <w:t>o</w:t>
      </w:r>
      <w:r w:rsidR="00B21505">
        <w:rPr>
          <w:rFonts w:ascii="Verdana" w:eastAsia="Verdana" w:hAnsi="Verdana" w:cs="Verdana"/>
          <w:sz w:val="20"/>
          <w:szCs w:val="20"/>
        </w:rPr>
        <w:t xml:space="preserve">hn </w:t>
      </w:r>
      <w:proofErr w:type="spellStart"/>
      <w:r w:rsidR="00B21505">
        <w:rPr>
          <w:rFonts w:ascii="Verdana" w:eastAsia="Verdana" w:hAnsi="Verdana" w:cs="Verdana"/>
          <w:sz w:val="20"/>
          <w:szCs w:val="20"/>
        </w:rPr>
        <w:t>Eggerton</w:t>
      </w:r>
      <w:proofErr w:type="spellEnd"/>
      <w:r w:rsidR="00B21505">
        <w:rPr>
          <w:rFonts w:ascii="Verdana" w:eastAsia="Verdana" w:hAnsi="Verdana" w:cs="Verdana"/>
          <w:sz w:val="20"/>
          <w:szCs w:val="20"/>
        </w:rPr>
        <w:t xml:space="preserve">, B&amp;C; </w:t>
      </w:r>
      <w:r w:rsidR="000536E6" w:rsidRPr="00A35620">
        <w:rPr>
          <w:rFonts w:ascii="Verdana" w:eastAsia="Verdana" w:hAnsi="Verdana" w:cs="Verdana"/>
          <w:sz w:val="20"/>
          <w:szCs w:val="20"/>
        </w:rPr>
        <w:t>Big Island Now]</w:t>
      </w:r>
    </w:p>
    <w:p w14:paraId="5A435B28" w14:textId="77777777" w:rsidR="00765580" w:rsidRPr="00065465" w:rsidRDefault="00765580" w:rsidP="00765580">
      <w:pPr>
        <w:pStyle w:val="Heading4"/>
        <w:keepNext w:val="0"/>
        <w:keepLines w:val="0"/>
        <w:spacing w:before="240" w:after="40"/>
        <w:contextualSpacing w:val="0"/>
        <w:rPr>
          <w:rFonts w:ascii="Verdana" w:eastAsia="Verdana" w:hAnsi="Verdana" w:cs="Verdana"/>
          <w:smallCaps/>
          <w:color w:val="000000"/>
          <w:sz w:val="22"/>
          <w:szCs w:val="22"/>
        </w:rPr>
      </w:pPr>
      <w:bookmarkStart w:id="5" w:name="_czt1cbbtsjo4" w:colFirst="0" w:colLast="0"/>
      <w:bookmarkStart w:id="6" w:name="_Regulatory_Activities:"/>
      <w:bookmarkEnd w:id="5"/>
      <w:bookmarkEnd w:id="6"/>
      <w:r w:rsidRPr="00065465">
        <w:rPr>
          <w:rFonts w:ascii="Verdana" w:eastAsia="Verdana" w:hAnsi="Verdana" w:cs="Verdana"/>
          <w:smallCaps/>
          <w:color w:val="000000"/>
          <w:sz w:val="22"/>
          <w:szCs w:val="22"/>
        </w:rPr>
        <w:t>Additional Information:</w:t>
      </w:r>
    </w:p>
    <w:p w14:paraId="57180769" w14:textId="77777777" w:rsidR="00A35620" w:rsidRPr="00765580" w:rsidRDefault="00A35620" w:rsidP="00B21505">
      <w:pPr>
        <w:pStyle w:val="Heading4"/>
        <w:keepNext w:val="0"/>
        <w:keepLines w:val="0"/>
        <w:spacing w:before="0" w:after="0" w:line="360" w:lineRule="auto"/>
        <w:contextualSpacing w:val="0"/>
        <w:rPr>
          <w:rFonts w:ascii="Verdana" w:hAnsi="Verdana" w:cstheme="minorHAnsi"/>
          <w:sz w:val="20"/>
          <w:szCs w:val="20"/>
        </w:rPr>
      </w:pPr>
      <w:hyperlink r:id="rId29" w:tgtFrame="_blank" w:history="1">
        <w:r w:rsidRPr="00765580">
          <w:rPr>
            <w:rStyle w:val="Hyperlink"/>
            <w:rFonts w:ascii="Verdana" w:hAnsi="Verdana" w:cstheme="minorHAnsi"/>
            <w:sz w:val="20"/>
            <w:szCs w:val="20"/>
          </w:rPr>
          <w:t>Digital Equity Act of 2019</w:t>
        </w:r>
      </w:hyperlink>
    </w:p>
    <w:p w14:paraId="4FE13AD5" w14:textId="2B989BD2" w:rsidR="00A35620" w:rsidRPr="00765580" w:rsidRDefault="00731C32" w:rsidP="00B21505">
      <w:pPr>
        <w:spacing w:line="360" w:lineRule="auto"/>
        <w:rPr>
          <w:rFonts w:ascii="Verdana" w:hAnsi="Verdana" w:cstheme="minorHAnsi"/>
          <w:sz w:val="20"/>
          <w:szCs w:val="20"/>
          <w:lang w:val="en"/>
        </w:rPr>
      </w:pPr>
      <w:r>
        <w:rPr>
          <w:rStyle w:val="Hyperlink"/>
          <w:rFonts w:ascii="Verdana" w:hAnsi="Verdana" w:cstheme="minorHAnsi"/>
          <w:sz w:val="20"/>
          <w:szCs w:val="20"/>
          <w:lang w:val="en"/>
        </w:rPr>
        <w:t>[</w:t>
      </w:r>
      <w:hyperlink r:id="rId30" w:history="1">
        <w:r w:rsidRPr="002F0AF5">
          <w:rPr>
            <w:rStyle w:val="Hyperlink"/>
            <w:rFonts w:ascii="Verdana" w:hAnsi="Verdana" w:cstheme="minorHAnsi"/>
            <w:sz w:val="20"/>
            <w:szCs w:val="20"/>
            <w:lang w:val="en"/>
          </w:rPr>
          <w:t>https://www.murray.senate.gov/public/_cache/files/90396474-445b-427f-bc4d-547031680f1f/ehf19276.pdf</w:t>
        </w:r>
      </w:hyperlink>
      <w:r>
        <w:rPr>
          <w:rFonts w:ascii="Verdana" w:hAnsi="Verdana" w:cstheme="minorHAnsi"/>
          <w:sz w:val="20"/>
          <w:szCs w:val="20"/>
          <w:lang w:val="en"/>
        </w:rPr>
        <w:t>]</w:t>
      </w:r>
    </w:p>
    <w:p w14:paraId="0E9AE89B" w14:textId="77777777" w:rsidR="00B21505" w:rsidRPr="00765580" w:rsidRDefault="000A601E" w:rsidP="00B21505">
      <w:pPr>
        <w:pStyle w:val="Heading4"/>
        <w:spacing w:before="0" w:after="0" w:line="360" w:lineRule="auto"/>
        <w:contextualSpacing w:val="0"/>
        <w:rPr>
          <w:rFonts w:ascii="Verdana" w:eastAsia="Calibri" w:hAnsi="Verdana" w:cstheme="minorHAnsi"/>
          <w:bCs/>
          <w:color w:val="00B050"/>
          <w:sz w:val="20"/>
          <w:szCs w:val="20"/>
          <w:u w:val="single"/>
        </w:rPr>
      </w:pPr>
      <w:hyperlink r:id="rId31" w:history="1">
        <w:r w:rsidR="00B21505" w:rsidRPr="00765580">
          <w:rPr>
            <w:rStyle w:val="Hyperlink"/>
            <w:rFonts w:ascii="Verdana" w:eastAsia="Calibri" w:hAnsi="Verdana" w:cstheme="minorHAnsi"/>
            <w:bCs/>
            <w:sz w:val="20"/>
            <w:szCs w:val="20"/>
          </w:rPr>
          <w:t>Digital Equity Act Would Provide $250M Annually to Address Digital Divide</w:t>
        </w:r>
      </w:hyperlink>
      <w:r w:rsidR="00B21505" w:rsidRPr="00765580">
        <w:rPr>
          <w:rFonts w:ascii="Verdana" w:eastAsia="Calibri" w:hAnsi="Verdana" w:cstheme="minorHAnsi"/>
          <w:bCs/>
          <w:color w:val="00B050"/>
          <w:sz w:val="20"/>
          <w:szCs w:val="20"/>
          <w:u w:val="single"/>
        </w:rPr>
        <w:t xml:space="preserve"> </w:t>
      </w:r>
    </w:p>
    <w:p w14:paraId="67DA3303" w14:textId="5775B014" w:rsidR="00B21505" w:rsidRPr="00765580" w:rsidRDefault="00731C32" w:rsidP="00B21505">
      <w:pPr>
        <w:pStyle w:val="Heading4"/>
        <w:keepNext w:val="0"/>
        <w:keepLines w:val="0"/>
        <w:spacing w:before="0" w:after="0" w:line="360" w:lineRule="auto"/>
        <w:contextualSpacing w:val="0"/>
        <w:rPr>
          <w:rFonts w:ascii="Verdana" w:eastAsia="Calibri" w:hAnsi="Verdana" w:cstheme="minorHAnsi"/>
          <w:color w:val="00B050"/>
          <w:sz w:val="20"/>
          <w:szCs w:val="20"/>
          <w:u w:val="single"/>
          <w:lang w:val="en-US"/>
        </w:rPr>
      </w:pPr>
      <w:r>
        <w:rPr>
          <w:rStyle w:val="Hyperlink"/>
          <w:rFonts w:ascii="Verdana" w:eastAsia="Calibri" w:hAnsi="Verdana" w:cstheme="minorHAnsi"/>
          <w:sz w:val="20"/>
          <w:szCs w:val="20"/>
          <w:lang w:val="en-US"/>
        </w:rPr>
        <w:t>[</w:t>
      </w:r>
      <w:hyperlink r:id="rId32" w:history="1">
        <w:r w:rsidRPr="002F0AF5">
          <w:rPr>
            <w:rStyle w:val="Hyperlink"/>
            <w:rFonts w:ascii="Verdana" w:eastAsia="Calibri" w:hAnsi="Verdana" w:cstheme="minorHAnsi"/>
            <w:sz w:val="20"/>
            <w:szCs w:val="20"/>
            <w:lang w:val="en-US"/>
          </w:rPr>
          <w:t>https://www.edsurge.com/news/2019-04-12-digital-equity-act-would-provide-250m-annually-to-address-digital-divide</w:t>
        </w:r>
      </w:hyperlink>
      <w:r>
        <w:rPr>
          <w:rStyle w:val="Hyperlink"/>
          <w:rFonts w:ascii="Verdana" w:eastAsia="Calibri" w:hAnsi="Verdana" w:cstheme="minorHAnsi"/>
          <w:sz w:val="20"/>
          <w:szCs w:val="20"/>
          <w:lang w:val="en-US"/>
        </w:rPr>
        <w:t>]</w:t>
      </w:r>
    </w:p>
    <w:p w14:paraId="38E3D67A" w14:textId="77777777" w:rsidR="00B21505" w:rsidRPr="00765580" w:rsidRDefault="000A601E" w:rsidP="00B21505">
      <w:pPr>
        <w:spacing w:line="360" w:lineRule="auto"/>
        <w:rPr>
          <w:rFonts w:ascii="Verdana" w:hAnsi="Verdana" w:cstheme="minorHAnsi"/>
          <w:bCs/>
          <w:sz w:val="20"/>
          <w:szCs w:val="20"/>
        </w:rPr>
      </w:pPr>
      <w:hyperlink r:id="rId33" w:history="1">
        <w:r w:rsidR="00B21505" w:rsidRPr="00765580">
          <w:rPr>
            <w:rStyle w:val="Hyperlink"/>
            <w:rFonts w:ascii="Verdana" w:hAnsi="Verdana" w:cstheme="minorHAnsi"/>
            <w:bCs/>
            <w:sz w:val="20"/>
            <w:szCs w:val="20"/>
          </w:rPr>
          <w:t>Senate Democrats Introduce Digital Equity Act</w:t>
        </w:r>
      </w:hyperlink>
    </w:p>
    <w:p w14:paraId="17A7DEBD" w14:textId="1729A795" w:rsidR="000536E6" w:rsidRPr="00765580" w:rsidRDefault="00731C32" w:rsidP="00B21505">
      <w:pPr>
        <w:pStyle w:val="Heading4"/>
        <w:keepNext w:val="0"/>
        <w:keepLines w:val="0"/>
        <w:spacing w:before="0" w:after="0" w:line="360" w:lineRule="auto"/>
        <w:contextualSpacing w:val="0"/>
        <w:rPr>
          <w:rFonts w:ascii="Verdana" w:eastAsia="Calibri" w:hAnsi="Verdana" w:cstheme="minorHAnsi"/>
          <w:color w:val="00B050"/>
          <w:sz w:val="20"/>
          <w:szCs w:val="20"/>
          <w:u w:val="single"/>
          <w:lang w:val="en-US"/>
        </w:rPr>
      </w:pPr>
      <w:r>
        <w:rPr>
          <w:rStyle w:val="Hyperlink"/>
          <w:rFonts w:ascii="Verdana" w:eastAsia="Calibri" w:hAnsi="Verdana" w:cstheme="minorHAnsi"/>
          <w:sz w:val="20"/>
          <w:szCs w:val="20"/>
          <w:lang w:val="en-US"/>
        </w:rPr>
        <w:t>[</w:t>
      </w:r>
      <w:hyperlink r:id="rId34" w:history="1">
        <w:r w:rsidRPr="002F0AF5">
          <w:rPr>
            <w:rStyle w:val="Hyperlink"/>
            <w:rFonts w:ascii="Verdana" w:eastAsia="Calibri" w:hAnsi="Verdana" w:cstheme="minorHAnsi"/>
            <w:sz w:val="20"/>
            <w:szCs w:val="20"/>
            <w:lang w:val="en-US"/>
          </w:rPr>
          <w:t>https://www.broadcastingcable.com/news/senate-democrats-introduce-digital-equity-act</w:t>
        </w:r>
      </w:hyperlink>
      <w:r>
        <w:rPr>
          <w:rStyle w:val="Hyperlink"/>
          <w:rFonts w:ascii="Verdana" w:eastAsia="Calibri" w:hAnsi="Verdana" w:cstheme="minorHAnsi"/>
          <w:sz w:val="20"/>
          <w:szCs w:val="20"/>
          <w:lang w:val="en-US"/>
        </w:rPr>
        <w:t>]</w:t>
      </w:r>
    </w:p>
    <w:p w14:paraId="1E18B907" w14:textId="77777777" w:rsidR="00B21505" w:rsidRPr="00765580" w:rsidRDefault="000A601E" w:rsidP="00B21505">
      <w:pPr>
        <w:spacing w:line="360" w:lineRule="auto"/>
        <w:rPr>
          <w:rFonts w:ascii="Verdana" w:hAnsi="Verdana" w:cstheme="minorHAnsi"/>
          <w:bCs/>
          <w:sz w:val="20"/>
          <w:szCs w:val="20"/>
        </w:rPr>
      </w:pPr>
      <w:hyperlink r:id="rId35" w:history="1">
        <w:r w:rsidR="00B21505" w:rsidRPr="00765580">
          <w:rPr>
            <w:rStyle w:val="Hyperlink"/>
            <w:rFonts w:ascii="Verdana" w:hAnsi="Verdana" w:cstheme="minorHAnsi"/>
            <w:bCs/>
            <w:sz w:val="20"/>
            <w:szCs w:val="20"/>
          </w:rPr>
          <w:t>Senators Introduce Legislation to Close Digital Equity Gap</w:t>
        </w:r>
      </w:hyperlink>
    </w:p>
    <w:p w14:paraId="62B5B08C" w14:textId="0EA01F3D" w:rsidR="000536E6" w:rsidRPr="00765580" w:rsidRDefault="00731C32" w:rsidP="00765580">
      <w:pPr>
        <w:spacing w:line="360" w:lineRule="auto"/>
        <w:rPr>
          <w:rFonts w:ascii="Verdana" w:hAnsi="Verdana" w:cstheme="minorHAnsi"/>
          <w:sz w:val="20"/>
          <w:szCs w:val="20"/>
        </w:rPr>
      </w:pPr>
      <w:r>
        <w:rPr>
          <w:rStyle w:val="Hyperlink"/>
          <w:rFonts w:ascii="Verdana" w:hAnsi="Verdana" w:cstheme="minorHAnsi"/>
          <w:sz w:val="20"/>
          <w:szCs w:val="20"/>
        </w:rPr>
        <w:t>[</w:t>
      </w:r>
      <w:hyperlink r:id="rId36" w:history="1">
        <w:r w:rsidRPr="002F0AF5">
          <w:rPr>
            <w:rStyle w:val="Hyperlink"/>
            <w:rFonts w:ascii="Verdana" w:hAnsi="Verdana" w:cstheme="minorHAnsi"/>
            <w:sz w:val="20"/>
            <w:szCs w:val="20"/>
          </w:rPr>
          <w:t>http://bigislandnow.com/2019/04/11/senators-introduce-legislation-to-close-digital-equity-gap/</w:t>
        </w:r>
      </w:hyperlink>
      <w:r>
        <w:rPr>
          <w:rStyle w:val="Hyperlink"/>
          <w:rFonts w:ascii="Verdana" w:hAnsi="Verdana" w:cstheme="minorHAnsi"/>
          <w:sz w:val="20"/>
          <w:szCs w:val="20"/>
        </w:rPr>
        <w:t>]</w:t>
      </w:r>
    </w:p>
    <w:p w14:paraId="6F42D328" w14:textId="0D8F5E15" w:rsidR="00A44A8F" w:rsidRPr="00765580" w:rsidRDefault="00A44A8F" w:rsidP="00765580">
      <w:pPr>
        <w:rPr>
          <w:rFonts w:ascii="Verdana" w:eastAsia="Verdana" w:hAnsi="Verdana" w:cs="Verdana"/>
          <w:b/>
          <w:smallCaps/>
          <w:sz w:val="28"/>
          <w:szCs w:val="28"/>
          <w:lang w:val="en"/>
        </w:rPr>
      </w:pPr>
      <w:r w:rsidRPr="00765580">
        <w:rPr>
          <w:rFonts w:ascii="Verdana" w:eastAsia="Verdana" w:hAnsi="Verdana" w:cs="Verdana"/>
          <w:b/>
          <w:smallCaps/>
          <w:sz w:val="28"/>
          <w:szCs w:val="28"/>
          <w:lang w:val="en"/>
        </w:rPr>
        <w:t>Regulatory Activities</w:t>
      </w:r>
    </w:p>
    <w:p w14:paraId="71AB9FBD" w14:textId="77777777" w:rsidR="00A44A8F" w:rsidRPr="00765580" w:rsidRDefault="00A44A8F" w:rsidP="00A44A8F">
      <w:pPr>
        <w:spacing w:line="360" w:lineRule="auto"/>
        <w:rPr>
          <w:rFonts w:ascii="Verdana" w:eastAsia="Times New Roman" w:hAnsi="Verdana" w:cs="Times New Roman"/>
          <w:b/>
          <w:sz w:val="20"/>
          <w:szCs w:val="20"/>
        </w:rPr>
      </w:pPr>
    </w:p>
    <w:p w14:paraId="601BF963" w14:textId="77777777" w:rsidR="00D35D1B" w:rsidRPr="00765580" w:rsidRDefault="00343B1D" w:rsidP="00D35D1B">
      <w:pPr>
        <w:spacing w:line="360" w:lineRule="auto"/>
        <w:jc w:val="both"/>
        <w:rPr>
          <w:rFonts w:ascii="Verdana" w:eastAsia="Verdana" w:hAnsi="Verdana" w:cs="Verdana"/>
          <w:b/>
          <w:smallCaps/>
          <w:sz w:val="22"/>
          <w:szCs w:val="22"/>
        </w:rPr>
      </w:pPr>
      <w:r w:rsidRPr="00765580">
        <w:rPr>
          <w:rFonts w:ascii="Verdana" w:eastAsia="Verdana" w:hAnsi="Verdana" w:cs="Verdana"/>
          <w:b/>
          <w:smallCaps/>
          <w:sz w:val="22"/>
          <w:szCs w:val="22"/>
        </w:rPr>
        <w:t>Federal Communications Commission Hosts Forum on ENT</w:t>
      </w:r>
    </w:p>
    <w:p w14:paraId="2C3B422D" w14:textId="61F59E7C" w:rsidR="00311487" w:rsidRPr="00AA4622" w:rsidRDefault="00343B1D" w:rsidP="001573ED">
      <w:pPr>
        <w:spacing w:line="360" w:lineRule="auto"/>
        <w:jc w:val="both"/>
        <w:rPr>
          <w:rFonts w:ascii="Verdana" w:hAnsi="Verdana" w:cs="AppleSystemUIFont"/>
          <w:sz w:val="20"/>
          <w:szCs w:val="20"/>
        </w:rPr>
      </w:pPr>
      <w:r w:rsidRPr="00AA4622">
        <w:rPr>
          <w:rFonts w:ascii="Verdana" w:hAnsi="Verdana" w:cs="AppleSystemUIFont"/>
          <w:sz w:val="20"/>
          <w:szCs w:val="20"/>
        </w:rPr>
        <w:t>April 9, 2019</w:t>
      </w:r>
      <w:r w:rsidR="00F218FC" w:rsidRPr="00AA4622">
        <w:rPr>
          <w:rFonts w:ascii="Verdana" w:hAnsi="Verdana" w:cs="AppleSystemUIFont"/>
          <w:sz w:val="20"/>
          <w:szCs w:val="20"/>
        </w:rPr>
        <w:t xml:space="preserve"> – </w:t>
      </w:r>
      <w:r w:rsidR="00CB6BAA" w:rsidRPr="00AA4622">
        <w:rPr>
          <w:rFonts w:ascii="Verdana" w:hAnsi="Verdana" w:cs="AppleSystemUIFont"/>
          <w:sz w:val="20"/>
          <w:szCs w:val="20"/>
        </w:rPr>
        <w:t xml:space="preserve">The FCC’s Consumer and Governmental Affairs Bureau will host a public forum in Washington D.C. to discuss the use of enhanced Electronic Newsroom Technique (ENT) procedures for live captioning of local news programming. The ENT is a technique that can convert the dialogue included on a teleprompter script into captions. This specific forum focuses on the enhanced ENT procedures which highlight best practices that must be implemented by a station using ENT to caption its live programming. </w:t>
      </w:r>
      <w:r w:rsidR="00CB48ED" w:rsidRPr="00AA4622">
        <w:rPr>
          <w:rFonts w:ascii="Verdana" w:hAnsi="Verdana" w:cs="AppleSystemUIFont"/>
          <w:sz w:val="20"/>
          <w:szCs w:val="20"/>
        </w:rPr>
        <w:t xml:space="preserve">Among others, attendees will include the FCC’s </w:t>
      </w:r>
      <w:r w:rsidR="00CB6BAA" w:rsidRPr="00AA4622">
        <w:rPr>
          <w:rFonts w:ascii="Verdana" w:hAnsi="Verdana" w:cs="AppleSystemUIFont"/>
          <w:sz w:val="20"/>
          <w:szCs w:val="20"/>
        </w:rPr>
        <w:t xml:space="preserve">Disability Rights Office, </w:t>
      </w:r>
      <w:r w:rsidR="00CB48ED" w:rsidRPr="00AA4622">
        <w:rPr>
          <w:rFonts w:ascii="Verdana" w:hAnsi="Verdana" w:cs="AppleSystemUIFont"/>
          <w:sz w:val="20"/>
          <w:szCs w:val="20"/>
        </w:rPr>
        <w:t xml:space="preserve">the </w:t>
      </w:r>
      <w:r w:rsidR="00CB6BAA" w:rsidRPr="00AA4622">
        <w:rPr>
          <w:rFonts w:ascii="Verdana" w:hAnsi="Verdana" w:cs="AppleSystemUIFont"/>
          <w:sz w:val="20"/>
          <w:szCs w:val="20"/>
        </w:rPr>
        <w:t xml:space="preserve">Policy Counsel for the National Association of the Deaf, and Telecommunications for the Deaf and Hard of Hearing. </w:t>
      </w:r>
      <w:r w:rsidR="00223229" w:rsidRPr="00AA4622">
        <w:rPr>
          <w:rFonts w:ascii="Verdana" w:hAnsi="Verdana" w:cs="AppleSystemUIFont"/>
          <w:sz w:val="20"/>
          <w:szCs w:val="20"/>
        </w:rPr>
        <w:t>This forum will also host a variety of stakeholders</w:t>
      </w:r>
      <w:r w:rsidR="003448E0" w:rsidRPr="00AA4622">
        <w:rPr>
          <w:rFonts w:ascii="Verdana" w:hAnsi="Verdana" w:cs="AppleSystemUIFont"/>
          <w:sz w:val="20"/>
          <w:szCs w:val="20"/>
        </w:rPr>
        <w:t xml:space="preserve"> who wil</w:t>
      </w:r>
      <w:r w:rsidR="00CB48ED" w:rsidRPr="00AA4622">
        <w:rPr>
          <w:rFonts w:ascii="Verdana" w:hAnsi="Verdana" w:cs="AppleSystemUIFont"/>
          <w:sz w:val="20"/>
          <w:szCs w:val="20"/>
        </w:rPr>
        <w:t xml:space="preserve">l discuss </w:t>
      </w:r>
      <w:r w:rsidR="003448E0" w:rsidRPr="00AA4622">
        <w:rPr>
          <w:rFonts w:ascii="Verdana" w:hAnsi="Verdana" w:cs="AppleSystemUIFont"/>
          <w:sz w:val="20"/>
          <w:szCs w:val="20"/>
        </w:rPr>
        <w:t>the implementation process thus far</w:t>
      </w:r>
      <w:r w:rsidR="00A83C15">
        <w:rPr>
          <w:rFonts w:ascii="Verdana" w:hAnsi="Verdana" w:cs="AppleSystemUIFont"/>
          <w:sz w:val="20"/>
          <w:szCs w:val="20"/>
        </w:rPr>
        <w:t>,</w:t>
      </w:r>
      <w:r w:rsidR="003448E0" w:rsidRPr="00AA4622">
        <w:rPr>
          <w:rFonts w:ascii="Verdana" w:hAnsi="Verdana" w:cs="AppleSystemUIFont"/>
          <w:sz w:val="20"/>
          <w:szCs w:val="20"/>
        </w:rPr>
        <w:t xml:space="preserve"> as well as industry challenges and solutions. It calls on stakeholders to collaborate on enhanced ENT best practices. The event will be held </w:t>
      </w:r>
      <w:r w:rsidR="00CB48ED" w:rsidRPr="00AA4622">
        <w:rPr>
          <w:rFonts w:ascii="Verdana" w:hAnsi="Verdana" w:cs="AppleSystemUIFont"/>
          <w:sz w:val="20"/>
          <w:szCs w:val="20"/>
        </w:rPr>
        <w:t>On May 10, 2019</w:t>
      </w:r>
      <w:r w:rsidR="00B2688A">
        <w:rPr>
          <w:rFonts w:ascii="Verdana" w:hAnsi="Verdana" w:cs="AppleSystemUIFont"/>
          <w:sz w:val="20"/>
          <w:szCs w:val="20"/>
        </w:rPr>
        <w:t>,</w:t>
      </w:r>
      <w:r w:rsidR="00CB48ED" w:rsidRPr="00AA4622">
        <w:rPr>
          <w:rFonts w:ascii="Verdana" w:hAnsi="Verdana" w:cs="AppleSystemUIFont"/>
          <w:sz w:val="20"/>
          <w:szCs w:val="20"/>
        </w:rPr>
        <w:t xml:space="preserve"> </w:t>
      </w:r>
      <w:r w:rsidR="003448E0" w:rsidRPr="00AA4622">
        <w:rPr>
          <w:rFonts w:ascii="Verdana" w:hAnsi="Verdana" w:cs="AppleSystemUIFont"/>
          <w:sz w:val="20"/>
          <w:szCs w:val="20"/>
        </w:rPr>
        <w:t>in the Commission Meeting Room at FCC Headquarters, 445 12</w:t>
      </w:r>
      <w:r w:rsidR="003448E0" w:rsidRPr="00AA4622">
        <w:rPr>
          <w:rFonts w:ascii="Verdana" w:hAnsi="Verdana" w:cs="AppleSystemUIFont"/>
          <w:sz w:val="20"/>
          <w:szCs w:val="20"/>
          <w:vertAlign w:val="superscript"/>
        </w:rPr>
        <w:t>th</w:t>
      </w:r>
      <w:r w:rsidR="003448E0" w:rsidRPr="00AA4622">
        <w:rPr>
          <w:rFonts w:ascii="Verdana" w:hAnsi="Verdana" w:cs="AppleSystemUIFont"/>
          <w:sz w:val="20"/>
          <w:szCs w:val="20"/>
        </w:rPr>
        <w:t xml:space="preserve"> Street, SW, Room TW-C305, Washington D.C. 20554. </w:t>
      </w:r>
      <w:r w:rsidR="001573ED" w:rsidRPr="00AA4622">
        <w:rPr>
          <w:rFonts w:ascii="Verdana" w:hAnsi="Verdana" w:cs="AppleSystemUIFont"/>
          <w:sz w:val="20"/>
          <w:szCs w:val="20"/>
        </w:rPr>
        <w:t xml:space="preserve">The event will also be webcast with open captioning at </w:t>
      </w:r>
      <w:hyperlink r:id="rId37" w:history="1">
        <w:r w:rsidR="001573ED" w:rsidRPr="00AA4622">
          <w:rPr>
            <w:rStyle w:val="Hyperlink"/>
            <w:rFonts w:ascii="Verdana" w:hAnsi="Verdana" w:cs="AppleSystemUIFont"/>
            <w:sz w:val="20"/>
            <w:szCs w:val="20"/>
          </w:rPr>
          <w:t>www.fcc.gov/live</w:t>
        </w:r>
      </w:hyperlink>
      <w:r w:rsidR="001573ED" w:rsidRPr="00AA4622">
        <w:rPr>
          <w:rFonts w:ascii="Verdana" w:hAnsi="Verdana" w:cs="AppleSystemUIFont"/>
          <w:sz w:val="20"/>
          <w:szCs w:val="20"/>
        </w:rPr>
        <w:t>. If interested in posing questions, there will</w:t>
      </w:r>
      <w:r w:rsidR="00B2688A">
        <w:rPr>
          <w:rFonts w:ascii="Verdana" w:hAnsi="Verdana" w:cs="AppleSystemUIFont"/>
          <w:sz w:val="20"/>
          <w:szCs w:val="20"/>
        </w:rPr>
        <w:t xml:space="preserve"> be</w:t>
      </w:r>
      <w:r w:rsidR="001573ED" w:rsidRPr="00AA4622">
        <w:rPr>
          <w:rFonts w:ascii="Verdana" w:hAnsi="Verdana" w:cs="AppleSystemUIFont"/>
          <w:sz w:val="20"/>
          <w:szCs w:val="20"/>
        </w:rPr>
        <w:t xml:space="preserve"> an opportunity to ask them in person or by email to </w:t>
      </w:r>
      <w:hyperlink r:id="rId38" w:history="1">
        <w:r w:rsidR="001573ED" w:rsidRPr="00AA4622">
          <w:rPr>
            <w:rStyle w:val="Hyperlink"/>
            <w:rFonts w:ascii="Verdana" w:hAnsi="Verdana" w:cs="AppleSystemUIFont"/>
            <w:sz w:val="20"/>
            <w:szCs w:val="20"/>
          </w:rPr>
          <w:t>livequestions@fcc.gov</w:t>
        </w:r>
      </w:hyperlink>
      <w:r w:rsidR="001573ED" w:rsidRPr="00AA4622">
        <w:rPr>
          <w:rFonts w:ascii="Verdana" w:hAnsi="Verdana" w:cs="AppleSystemUIFont"/>
          <w:sz w:val="20"/>
          <w:szCs w:val="20"/>
        </w:rPr>
        <w:t xml:space="preserve">.  </w:t>
      </w:r>
      <w:r w:rsidR="00311487" w:rsidRPr="00AA4622">
        <w:rPr>
          <w:rFonts w:ascii="Verdana" w:hAnsi="Verdana" w:cs="AppleSystemUIFont"/>
          <w:sz w:val="20"/>
          <w:szCs w:val="20"/>
        </w:rPr>
        <w:t>[Source</w:t>
      </w:r>
      <w:r w:rsidR="00EA23AC" w:rsidRPr="00AA4622">
        <w:rPr>
          <w:rFonts w:ascii="Verdana" w:hAnsi="Verdana" w:cs="AppleSystemUIFont"/>
          <w:sz w:val="20"/>
          <w:szCs w:val="20"/>
        </w:rPr>
        <w:t>: FCC</w:t>
      </w:r>
      <w:r w:rsidR="00311487" w:rsidRPr="00AA4622">
        <w:rPr>
          <w:rFonts w:ascii="Verdana" w:hAnsi="Verdana" w:cs="AppleSystemUIFont"/>
          <w:sz w:val="20"/>
          <w:szCs w:val="20"/>
        </w:rPr>
        <w:t>]</w:t>
      </w:r>
    </w:p>
    <w:p w14:paraId="2400F449" w14:textId="77777777" w:rsidR="00765580" w:rsidRPr="00065465" w:rsidRDefault="00765580" w:rsidP="00765580">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11F4ADC2" w14:textId="77777777" w:rsidR="00B21505" w:rsidRPr="00B21505" w:rsidRDefault="000A601E" w:rsidP="00311487">
      <w:pPr>
        <w:spacing w:line="360" w:lineRule="auto"/>
        <w:rPr>
          <w:rFonts w:ascii="Verdana" w:hAnsi="Verdana"/>
          <w:bCs/>
          <w:sz w:val="20"/>
          <w:szCs w:val="20"/>
        </w:rPr>
      </w:pPr>
      <w:hyperlink r:id="rId39" w:history="1">
        <w:r w:rsidR="00B21505" w:rsidRPr="00B21505">
          <w:rPr>
            <w:rStyle w:val="Hyperlink"/>
            <w:rFonts w:ascii="Verdana" w:hAnsi="Verdana"/>
            <w:bCs/>
            <w:sz w:val="20"/>
            <w:szCs w:val="20"/>
          </w:rPr>
          <w:t>FCC Announces Enhanced Electronic Newsroom Technique Forum</w:t>
        </w:r>
      </w:hyperlink>
    </w:p>
    <w:p w14:paraId="72BAB32E" w14:textId="599EB4FD" w:rsidR="00343B1D" w:rsidRPr="00B21505" w:rsidRDefault="00731C32" w:rsidP="00311487">
      <w:pPr>
        <w:spacing w:line="360" w:lineRule="auto"/>
        <w:rPr>
          <w:rFonts w:ascii="Verdana" w:hAnsi="Verdana" w:cs="AppleSystemUIFont"/>
          <w:sz w:val="20"/>
          <w:szCs w:val="20"/>
        </w:rPr>
      </w:pPr>
      <w:r>
        <w:rPr>
          <w:rStyle w:val="Hyperlink"/>
          <w:rFonts w:ascii="Verdana" w:hAnsi="Verdana" w:cs="AppleSystemUIFont"/>
          <w:sz w:val="20"/>
          <w:szCs w:val="20"/>
        </w:rPr>
        <w:t>[</w:t>
      </w:r>
      <w:hyperlink r:id="rId40" w:history="1">
        <w:r w:rsidRPr="002F0AF5">
          <w:rPr>
            <w:rStyle w:val="Hyperlink"/>
            <w:rFonts w:ascii="Verdana" w:hAnsi="Verdana" w:cs="AppleSystemUIFont"/>
            <w:sz w:val="20"/>
            <w:szCs w:val="20"/>
          </w:rPr>
          <w:t>https://www.fcc.gov/document/fcc-announces-enhanced-electronic-newsroom-technique-forum</w:t>
        </w:r>
      </w:hyperlink>
      <w:r>
        <w:rPr>
          <w:rStyle w:val="Hyperlink"/>
          <w:rFonts w:ascii="Verdana" w:hAnsi="Verdana" w:cs="AppleSystemUIFont"/>
          <w:sz w:val="20"/>
          <w:szCs w:val="20"/>
        </w:rPr>
        <w:t>]</w:t>
      </w:r>
    </w:p>
    <w:p w14:paraId="7F78E564" w14:textId="77777777" w:rsidR="00474D82" w:rsidRDefault="00474D82" w:rsidP="00311487">
      <w:pPr>
        <w:spacing w:line="360" w:lineRule="auto"/>
        <w:rPr>
          <w:rFonts w:ascii="Verdana" w:hAnsi="Verdana" w:cs="AppleSystemUIFont"/>
          <w:sz w:val="20"/>
          <w:szCs w:val="20"/>
        </w:rPr>
      </w:pPr>
    </w:p>
    <w:p w14:paraId="5C052CEE" w14:textId="7481E2C7" w:rsidR="00343B1D" w:rsidRPr="00765580" w:rsidRDefault="00765580" w:rsidP="00343B1D">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FCC</w:t>
      </w:r>
      <w:r w:rsidR="00350B6D" w:rsidRPr="00765580">
        <w:rPr>
          <w:rFonts w:ascii="Verdana" w:eastAsia="Verdana" w:hAnsi="Verdana" w:cs="Verdana"/>
          <w:b/>
          <w:smallCaps/>
          <w:sz w:val="22"/>
          <w:szCs w:val="22"/>
        </w:rPr>
        <w:t xml:space="preserve"> Call for Comment on Wireless Resiliency Cooperative Framework</w:t>
      </w:r>
    </w:p>
    <w:p w14:paraId="4D998D30" w14:textId="26CDE320" w:rsidR="00AA4622" w:rsidRDefault="00343B1D" w:rsidP="00AA4622">
      <w:pPr>
        <w:spacing w:after="120" w:line="360" w:lineRule="auto"/>
        <w:jc w:val="both"/>
        <w:rPr>
          <w:rFonts w:ascii="Verdana" w:hAnsi="Verdana" w:cs="AppleSystemUIFont"/>
          <w:sz w:val="20"/>
          <w:szCs w:val="20"/>
        </w:rPr>
      </w:pPr>
      <w:r w:rsidRPr="00AA4622">
        <w:rPr>
          <w:rFonts w:ascii="Verdana" w:hAnsi="Verdana" w:cs="AppleSystemUIFont"/>
          <w:sz w:val="20"/>
          <w:szCs w:val="20"/>
        </w:rPr>
        <w:t xml:space="preserve">April </w:t>
      </w:r>
      <w:r w:rsidR="00350B6D" w:rsidRPr="00AA4622">
        <w:rPr>
          <w:rFonts w:ascii="Verdana" w:hAnsi="Verdana" w:cs="AppleSystemUIFont"/>
          <w:sz w:val="20"/>
          <w:szCs w:val="20"/>
        </w:rPr>
        <w:t>1</w:t>
      </w:r>
      <w:r w:rsidRPr="00AA4622">
        <w:rPr>
          <w:rFonts w:ascii="Verdana" w:hAnsi="Verdana" w:cs="AppleSystemUIFont"/>
          <w:sz w:val="20"/>
          <w:szCs w:val="20"/>
        </w:rPr>
        <w:t xml:space="preserve">, 2019 – </w:t>
      </w:r>
      <w:r w:rsidR="0037064E" w:rsidRPr="00AA4622">
        <w:rPr>
          <w:rFonts w:ascii="Verdana" w:hAnsi="Verdana" w:cs="AppleSystemUIFont"/>
          <w:sz w:val="20"/>
          <w:szCs w:val="20"/>
        </w:rPr>
        <w:t xml:space="preserve">The FCC </w:t>
      </w:r>
      <w:r w:rsidR="00A63109" w:rsidRPr="00AA4622">
        <w:rPr>
          <w:rFonts w:ascii="Verdana" w:hAnsi="Verdana" w:cs="AppleSystemUIFont"/>
          <w:sz w:val="20"/>
          <w:szCs w:val="20"/>
        </w:rPr>
        <w:t xml:space="preserve">requests comments on the efficacy of the Wireless Resiliency Cooperative Framework (WRCF). </w:t>
      </w:r>
      <w:bookmarkStart w:id="7" w:name="_Hlk8050390"/>
      <w:r w:rsidR="00A63109" w:rsidRPr="00AA4622">
        <w:rPr>
          <w:rFonts w:ascii="Verdana" w:hAnsi="Verdana" w:cs="AppleSystemUIFont"/>
          <w:sz w:val="20"/>
          <w:szCs w:val="20"/>
        </w:rPr>
        <w:t xml:space="preserve">The WRCF is a voluntary wireless industry commitment intended “to promote resilient communications and situational awareness during disasters.” This Public Notice </w:t>
      </w:r>
      <w:r w:rsidR="00AA4622">
        <w:rPr>
          <w:rFonts w:ascii="Verdana" w:hAnsi="Verdana" w:cs="AppleSystemUIFont"/>
          <w:sz w:val="20"/>
          <w:szCs w:val="20"/>
        </w:rPr>
        <w:t>[</w:t>
      </w:r>
      <w:r w:rsidR="00AA4622" w:rsidRPr="00AA4622">
        <w:rPr>
          <w:rFonts w:ascii="Verdana" w:hAnsi="Verdana" w:cs="AppleSystemUIFont"/>
          <w:b/>
          <w:bCs/>
          <w:sz w:val="20"/>
          <w:szCs w:val="20"/>
        </w:rPr>
        <w:t>PS Docket No. 11-60</w:t>
      </w:r>
      <w:r w:rsidR="00AA4622">
        <w:rPr>
          <w:rFonts w:ascii="Verdana" w:hAnsi="Verdana" w:cs="AppleSystemUIFont"/>
          <w:b/>
          <w:bCs/>
          <w:sz w:val="20"/>
          <w:szCs w:val="20"/>
        </w:rPr>
        <w:t xml:space="preserve">] </w:t>
      </w:r>
      <w:r w:rsidR="00A63109" w:rsidRPr="00AA4622">
        <w:rPr>
          <w:rFonts w:ascii="Verdana" w:hAnsi="Verdana" w:cs="AppleSystemUIFont"/>
          <w:sz w:val="20"/>
          <w:szCs w:val="20"/>
        </w:rPr>
        <w:t>solicits further input after the last round of comments that examine</w:t>
      </w:r>
      <w:r w:rsidR="00AA4622">
        <w:rPr>
          <w:rFonts w:ascii="Verdana" w:hAnsi="Verdana" w:cs="AppleSystemUIFont"/>
          <w:sz w:val="20"/>
          <w:szCs w:val="20"/>
        </w:rPr>
        <w:t>d</w:t>
      </w:r>
      <w:r w:rsidR="00A63109" w:rsidRPr="00AA4622">
        <w:rPr>
          <w:rFonts w:ascii="Verdana" w:hAnsi="Verdana" w:cs="AppleSystemUIFont"/>
          <w:sz w:val="20"/>
          <w:szCs w:val="20"/>
        </w:rPr>
        <w:t xml:space="preserve"> post-disaster action reports for the 2017 and 2018 hurricane seasons. </w:t>
      </w:r>
      <w:bookmarkEnd w:id="7"/>
      <w:r w:rsidR="00A63109" w:rsidRPr="00AA4622">
        <w:rPr>
          <w:rFonts w:ascii="Verdana" w:hAnsi="Verdana" w:cs="AppleSystemUIFont"/>
          <w:sz w:val="20"/>
          <w:szCs w:val="20"/>
        </w:rPr>
        <w:t>The Bureau is requesting feedback on the implementation and effectiveness of each prong of the Framework. The Framework</w:t>
      </w:r>
      <w:r w:rsidR="00AA4622">
        <w:rPr>
          <w:rFonts w:ascii="Verdana" w:hAnsi="Verdana" w:cs="AppleSystemUIFont"/>
          <w:sz w:val="20"/>
          <w:szCs w:val="20"/>
        </w:rPr>
        <w:t>’s</w:t>
      </w:r>
      <w:r w:rsidR="00A63109" w:rsidRPr="00AA4622">
        <w:rPr>
          <w:rFonts w:ascii="Verdana" w:hAnsi="Verdana" w:cs="AppleSystemUIFont"/>
          <w:sz w:val="20"/>
          <w:szCs w:val="20"/>
        </w:rPr>
        <w:t xml:space="preserve"> five prongs of commitment include: providing for reasonable roaming arrangements during disa</w:t>
      </w:r>
      <w:r w:rsidR="00AA4622">
        <w:rPr>
          <w:rFonts w:ascii="Verdana" w:hAnsi="Verdana" w:cs="AppleSystemUIFont"/>
          <w:sz w:val="20"/>
          <w:szCs w:val="20"/>
        </w:rPr>
        <w:t>sters when technically feasible;</w:t>
      </w:r>
      <w:r w:rsidR="00A63109" w:rsidRPr="00AA4622">
        <w:rPr>
          <w:rFonts w:ascii="Verdana" w:hAnsi="Verdana" w:cs="AppleSystemUIFont"/>
          <w:sz w:val="20"/>
          <w:szCs w:val="20"/>
        </w:rPr>
        <w:t xml:space="preserve"> fostering mutual aid among wireless providers during emergencies; enhancing municipal preparedness and restoration by convening with local government public safety representa</w:t>
      </w:r>
      <w:r w:rsidR="00AA4622">
        <w:rPr>
          <w:rFonts w:ascii="Verdana" w:hAnsi="Verdana" w:cs="AppleSystemUIFont"/>
          <w:sz w:val="20"/>
          <w:szCs w:val="20"/>
        </w:rPr>
        <w:t>tives to develop best practices;</w:t>
      </w:r>
      <w:r w:rsidR="00A63109" w:rsidRPr="00AA4622">
        <w:rPr>
          <w:rFonts w:ascii="Verdana" w:hAnsi="Verdana" w:cs="AppleSystemUIFont"/>
          <w:sz w:val="20"/>
          <w:szCs w:val="20"/>
        </w:rPr>
        <w:t xml:space="preserve"> and establishing a provider/PSAP contact database; increasing consumer readiness and preparation through development and dissemination with consumer groups of a Consumer Readiness Chec</w:t>
      </w:r>
      <w:r w:rsidR="00AA4622">
        <w:rPr>
          <w:rFonts w:ascii="Verdana" w:hAnsi="Verdana" w:cs="AppleSystemUIFont"/>
          <w:sz w:val="20"/>
          <w:szCs w:val="20"/>
        </w:rPr>
        <w:t xml:space="preserve">klist; and </w:t>
      </w:r>
      <w:r w:rsidR="00A63109" w:rsidRPr="00AA4622">
        <w:rPr>
          <w:rFonts w:ascii="Verdana" w:hAnsi="Verdana" w:cs="AppleSystemUIFont"/>
          <w:sz w:val="20"/>
          <w:szCs w:val="20"/>
        </w:rPr>
        <w:t>improving public awareness and stakeholder communications on service and restoration status, through Commission posting of data on cell site outages on an aggregated, county-by-county basis in the relevant area through its Disaster Information</w:t>
      </w:r>
      <w:r w:rsidR="00AA4622">
        <w:rPr>
          <w:rFonts w:ascii="Verdana" w:hAnsi="Verdana" w:cs="AppleSystemUIFont"/>
          <w:sz w:val="20"/>
          <w:szCs w:val="20"/>
        </w:rPr>
        <w:t xml:space="preserve"> Reporting System. </w:t>
      </w:r>
    </w:p>
    <w:p w14:paraId="16CA4567" w14:textId="0CB1E419" w:rsidR="00597A78" w:rsidRPr="00AA4622" w:rsidRDefault="00A63109" w:rsidP="005D630B">
      <w:pPr>
        <w:spacing w:line="360" w:lineRule="auto"/>
        <w:jc w:val="both"/>
        <w:rPr>
          <w:rFonts w:ascii="Verdana" w:hAnsi="Verdana" w:cs="AppleSystemUIFont"/>
          <w:sz w:val="20"/>
          <w:szCs w:val="20"/>
        </w:rPr>
      </w:pPr>
      <w:r w:rsidRPr="00AA4622">
        <w:rPr>
          <w:rFonts w:ascii="Verdana" w:hAnsi="Verdana" w:cs="AppleSystemUIFont"/>
          <w:sz w:val="20"/>
          <w:szCs w:val="20"/>
        </w:rPr>
        <w:t xml:space="preserve">To date, the following signatories have committed to adopting the Framework: AT&amp;T Mobility, CTIA, GCI, Southern Linc, Sprint, T-Mobile, U.S. Cellular, </w:t>
      </w:r>
      <w:r w:rsidR="00AA4622">
        <w:rPr>
          <w:rFonts w:ascii="Verdana" w:hAnsi="Verdana" w:cs="AppleSystemUIFont"/>
          <w:sz w:val="20"/>
          <w:szCs w:val="20"/>
        </w:rPr>
        <w:t xml:space="preserve">and </w:t>
      </w:r>
      <w:r w:rsidRPr="00AA4622">
        <w:rPr>
          <w:rFonts w:ascii="Verdana" w:hAnsi="Verdana" w:cs="AppleSystemUIFont"/>
          <w:sz w:val="20"/>
          <w:szCs w:val="20"/>
        </w:rPr>
        <w:t>Verizon Wireless</w:t>
      </w:r>
      <w:r w:rsidR="00431D85" w:rsidRPr="00AA4622">
        <w:rPr>
          <w:rFonts w:ascii="Verdana" w:hAnsi="Verdana" w:cs="AppleSystemUIFont"/>
          <w:sz w:val="20"/>
          <w:szCs w:val="20"/>
        </w:rPr>
        <w:t xml:space="preserve">. In this Public Notice, the FCC continues to encourage wireless providers to adopt the Framework to help ensure wireless resiliency during </w:t>
      </w:r>
      <w:r w:rsidR="00AA4622">
        <w:rPr>
          <w:rFonts w:ascii="Verdana" w:hAnsi="Verdana" w:cs="AppleSystemUIFont"/>
          <w:sz w:val="20"/>
          <w:szCs w:val="20"/>
        </w:rPr>
        <w:t xml:space="preserve">natural </w:t>
      </w:r>
      <w:r w:rsidR="00431D85" w:rsidRPr="00AA4622">
        <w:rPr>
          <w:rFonts w:ascii="Verdana" w:hAnsi="Verdana" w:cs="AppleSystemUIFont"/>
          <w:sz w:val="20"/>
          <w:szCs w:val="20"/>
        </w:rPr>
        <w:t xml:space="preserve">disasters and other emergencies. </w:t>
      </w:r>
      <w:r w:rsidR="00597A78" w:rsidRPr="00AA4622">
        <w:rPr>
          <w:rFonts w:ascii="Verdana" w:hAnsi="Verdana" w:cs="AppleSystemUIFont"/>
          <w:sz w:val="20"/>
          <w:szCs w:val="20"/>
        </w:rPr>
        <w:t xml:space="preserve">The </w:t>
      </w:r>
      <w:r w:rsidR="00765580">
        <w:rPr>
          <w:rFonts w:ascii="Verdana" w:hAnsi="Verdana" w:cs="AppleSystemUIFont"/>
          <w:sz w:val="20"/>
          <w:szCs w:val="20"/>
        </w:rPr>
        <w:t>Public</w:t>
      </w:r>
      <w:r w:rsidR="005D630B">
        <w:rPr>
          <w:rFonts w:ascii="Verdana" w:hAnsi="Verdana" w:cs="AppleSystemUIFont"/>
          <w:sz w:val="20"/>
          <w:szCs w:val="20"/>
        </w:rPr>
        <w:t xml:space="preserve"> </w:t>
      </w:r>
      <w:r w:rsidR="00765580">
        <w:rPr>
          <w:rFonts w:ascii="Verdana" w:hAnsi="Verdana" w:cs="AppleSystemUIFont"/>
          <w:sz w:val="20"/>
          <w:szCs w:val="20"/>
        </w:rPr>
        <w:t>Notice</w:t>
      </w:r>
      <w:r w:rsidR="005D630B">
        <w:rPr>
          <w:rFonts w:ascii="Verdana" w:hAnsi="Verdana" w:cs="AppleSystemUIFont"/>
          <w:sz w:val="20"/>
          <w:szCs w:val="20"/>
        </w:rPr>
        <w:t xml:space="preserve"> states “</w:t>
      </w:r>
      <w:r w:rsidR="005D630B" w:rsidRPr="005D630B">
        <w:rPr>
          <w:rFonts w:ascii="Verdana" w:hAnsi="Verdana" w:cs="AppleSystemUIFont"/>
          <w:sz w:val="20"/>
          <w:szCs w:val="20"/>
        </w:rPr>
        <w:t>In addition to stakeholders in the communications and emergency response</w:t>
      </w:r>
      <w:r w:rsidR="005D630B">
        <w:rPr>
          <w:rFonts w:ascii="Verdana" w:hAnsi="Verdana" w:cs="AppleSystemUIFont"/>
          <w:sz w:val="20"/>
          <w:szCs w:val="20"/>
        </w:rPr>
        <w:t xml:space="preserve"> </w:t>
      </w:r>
      <w:r w:rsidR="005D630B" w:rsidRPr="005D630B">
        <w:rPr>
          <w:rFonts w:ascii="Verdana" w:hAnsi="Verdana" w:cs="AppleSystemUIFont"/>
          <w:sz w:val="20"/>
          <w:szCs w:val="20"/>
        </w:rPr>
        <w:t xml:space="preserve">sectors, we are interested in hearing from industry and government bodies at all levels, and </w:t>
      </w:r>
      <w:r w:rsidR="00765580" w:rsidRPr="005D630B">
        <w:rPr>
          <w:rFonts w:ascii="Verdana" w:hAnsi="Verdana" w:cs="AppleSystemUIFont"/>
          <w:sz w:val="20"/>
          <w:szCs w:val="20"/>
        </w:rPr>
        <w:t>particularly</w:t>
      </w:r>
      <w:r w:rsidR="00765580">
        <w:rPr>
          <w:rFonts w:ascii="Verdana" w:hAnsi="Verdana" w:cs="AppleSystemUIFont"/>
          <w:sz w:val="20"/>
          <w:szCs w:val="20"/>
        </w:rPr>
        <w:t xml:space="preserve"> from</w:t>
      </w:r>
      <w:r w:rsidR="005D630B" w:rsidRPr="005D630B">
        <w:rPr>
          <w:rFonts w:ascii="Verdana" w:hAnsi="Verdana" w:cs="AppleSystemUIFont"/>
          <w:sz w:val="20"/>
          <w:szCs w:val="20"/>
        </w:rPr>
        <w:t xml:space="preserve"> consumers, including people with disabilities and those who may be disproportionately affected by</w:t>
      </w:r>
      <w:r w:rsidR="005D630B">
        <w:rPr>
          <w:rFonts w:ascii="Verdana" w:hAnsi="Verdana" w:cs="AppleSystemUIFont"/>
          <w:sz w:val="20"/>
          <w:szCs w:val="20"/>
        </w:rPr>
        <w:t xml:space="preserve"> </w:t>
      </w:r>
      <w:r w:rsidR="005D630B" w:rsidRPr="005D630B">
        <w:rPr>
          <w:rFonts w:ascii="Verdana" w:hAnsi="Verdana" w:cs="AppleSystemUIFont"/>
          <w:sz w:val="20"/>
          <w:szCs w:val="20"/>
        </w:rPr>
        <w:t>communications outages, as well as from any other interested stakeholders</w:t>
      </w:r>
      <w:r w:rsidR="005D630B">
        <w:rPr>
          <w:rFonts w:ascii="Verdana" w:hAnsi="Verdana" w:cs="AppleSystemUIFont"/>
          <w:sz w:val="20"/>
          <w:szCs w:val="20"/>
        </w:rPr>
        <w:t>.” The following questions are posed:</w:t>
      </w:r>
    </w:p>
    <w:p w14:paraId="68D54786" w14:textId="77777777" w:rsidR="00AA4622" w:rsidRDefault="00597A78" w:rsidP="00AA4622">
      <w:pPr>
        <w:pStyle w:val="ListParagraph"/>
        <w:numPr>
          <w:ilvl w:val="0"/>
          <w:numId w:val="7"/>
        </w:numPr>
        <w:spacing w:line="360" w:lineRule="auto"/>
        <w:jc w:val="both"/>
        <w:rPr>
          <w:rFonts w:ascii="Verdana" w:hAnsi="Verdana" w:cs="AppleSystemUIFont"/>
          <w:sz w:val="20"/>
          <w:szCs w:val="20"/>
        </w:rPr>
      </w:pPr>
      <w:r w:rsidRPr="00AA4622">
        <w:rPr>
          <w:rFonts w:ascii="Verdana" w:hAnsi="Verdana" w:cs="AppleSystemUIFont"/>
          <w:sz w:val="20"/>
          <w:szCs w:val="20"/>
        </w:rPr>
        <w:t>To what extent would having back-up systems ready to deploy for vulnerable infrastructure</w:t>
      </w:r>
      <w:r w:rsidR="00AA4622" w:rsidRPr="00AA4622">
        <w:rPr>
          <w:rFonts w:ascii="Verdana" w:hAnsi="Verdana" w:cs="AppleSystemUIFont"/>
          <w:sz w:val="20"/>
          <w:szCs w:val="20"/>
        </w:rPr>
        <w:t xml:space="preserve"> </w:t>
      </w:r>
      <w:r w:rsidRPr="00AA4622">
        <w:rPr>
          <w:rFonts w:ascii="Verdana" w:hAnsi="Verdana" w:cs="AppleSystemUIFont"/>
          <w:sz w:val="20"/>
          <w:szCs w:val="20"/>
        </w:rPr>
        <w:t>improve service restoration time? What challenges do providers face in doing so?</w:t>
      </w:r>
    </w:p>
    <w:p w14:paraId="5925C7FB" w14:textId="6DAA4722" w:rsidR="00AA4622" w:rsidRDefault="00597A78" w:rsidP="00AA4622">
      <w:pPr>
        <w:pStyle w:val="ListParagraph"/>
        <w:numPr>
          <w:ilvl w:val="0"/>
          <w:numId w:val="7"/>
        </w:numPr>
        <w:spacing w:line="360" w:lineRule="auto"/>
        <w:jc w:val="both"/>
        <w:rPr>
          <w:rFonts w:ascii="Verdana" w:hAnsi="Verdana" w:cs="AppleSystemUIFont"/>
          <w:sz w:val="20"/>
          <w:szCs w:val="20"/>
        </w:rPr>
      </w:pPr>
      <w:r w:rsidRPr="00AA4622">
        <w:rPr>
          <w:rFonts w:ascii="Verdana" w:hAnsi="Verdana" w:cs="AppleSystemUIFont"/>
          <w:sz w:val="20"/>
          <w:szCs w:val="20"/>
        </w:rPr>
        <w:t xml:space="preserve">To what extent would </w:t>
      </w:r>
      <w:r w:rsidR="00B2688A">
        <w:rPr>
          <w:rFonts w:ascii="Verdana" w:hAnsi="Verdana" w:cs="AppleSystemUIFont"/>
          <w:sz w:val="20"/>
          <w:szCs w:val="20"/>
        </w:rPr>
        <w:t xml:space="preserve">the </w:t>
      </w:r>
      <w:r w:rsidRPr="00AA4622">
        <w:rPr>
          <w:rFonts w:ascii="Verdana" w:hAnsi="Verdana" w:cs="AppleSystemUIFont"/>
          <w:sz w:val="20"/>
          <w:szCs w:val="20"/>
        </w:rPr>
        <w:t>deployment of a specific number of temporary assets based on a metric such as county subscriber population improve service restorat</w:t>
      </w:r>
      <w:r w:rsidR="00AA4622">
        <w:rPr>
          <w:rFonts w:ascii="Verdana" w:hAnsi="Verdana" w:cs="AppleSystemUIFont"/>
          <w:sz w:val="20"/>
          <w:szCs w:val="20"/>
        </w:rPr>
        <w:t>ion time?</w:t>
      </w:r>
    </w:p>
    <w:p w14:paraId="1975BC08" w14:textId="77777777" w:rsidR="00AA4622" w:rsidRDefault="00597A78" w:rsidP="00AA4622">
      <w:pPr>
        <w:pStyle w:val="ListParagraph"/>
        <w:numPr>
          <w:ilvl w:val="0"/>
          <w:numId w:val="7"/>
        </w:numPr>
        <w:spacing w:line="360" w:lineRule="auto"/>
        <w:jc w:val="both"/>
        <w:rPr>
          <w:rFonts w:ascii="Verdana" w:hAnsi="Verdana" w:cs="AppleSystemUIFont"/>
          <w:sz w:val="20"/>
          <w:szCs w:val="20"/>
        </w:rPr>
      </w:pPr>
      <w:r w:rsidRPr="00AA4622">
        <w:rPr>
          <w:rFonts w:ascii="Verdana" w:hAnsi="Verdana" w:cs="AppleSystemUIFont"/>
          <w:sz w:val="20"/>
          <w:szCs w:val="20"/>
        </w:rPr>
        <w:t xml:space="preserve">How would the ratio of subscribers to </w:t>
      </w:r>
      <w:r w:rsidR="00AA4622">
        <w:rPr>
          <w:rFonts w:ascii="Verdana" w:hAnsi="Verdana" w:cs="AppleSystemUIFont"/>
          <w:sz w:val="20"/>
          <w:szCs w:val="20"/>
        </w:rPr>
        <w:t>temporary assets be determined?</w:t>
      </w:r>
    </w:p>
    <w:p w14:paraId="54BB3C32" w14:textId="77777777" w:rsidR="00AA4622" w:rsidRDefault="00597A78" w:rsidP="00AA4622">
      <w:pPr>
        <w:pStyle w:val="ListParagraph"/>
        <w:numPr>
          <w:ilvl w:val="0"/>
          <w:numId w:val="7"/>
        </w:numPr>
        <w:spacing w:line="360" w:lineRule="auto"/>
        <w:jc w:val="both"/>
        <w:rPr>
          <w:rFonts w:ascii="Verdana" w:hAnsi="Verdana" w:cs="AppleSystemUIFont"/>
          <w:sz w:val="20"/>
          <w:szCs w:val="20"/>
        </w:rPr>
      </w:pPr>
      <w:r w:rsidRPr="00AA4622">
        <w:rPr>
          <w:rFonts w:ascii="Verdana" w:hAnsi="Verdana" w:cs="AppleSystemUIFont"/>
          <w:sz w:val="20"/>
          <w:szCs w:val="20"/>
        </w:rPr>
        <w:t>What challenges would providers face in adhering to such a practice?</w:t>
      </w:r>
    </w:p>
    <w:p w14:paraId="2E013A55" w14:textId="603BE154" w:rsidR="00894626" w:rsidRPr="00AA4622" w:rsidRDefault="00597A78" w:rsidP="00AA4622">
      <w:pPr>
        <w:pStyle w:val="ListParagraph"/>
        <w:numPr>
          <w:ilvl w:val="0"/>
          <w:numId w:val="7"/>
        </w:numPr>
        <w:spacing w:line="360" w:lineRule="auto"/>
        <w:jc w:val="both"/>
        <w:rPr>
          <w:rFonts w:ascii="Verdana" w:hAnsi="Verdana" w:cs="AppleSystemUIFont"/>
          <w:sz w:val="20"/>
          <w:szCs w:val="20"/>
        </w:rPr>
      </w:pPr>
      <w:r w:rsidRPr="00AA4622">
        <w:rPr>
          <w:rFonts w:ascii="Verdana" w:hAnsi="Verdana" w:cs="AppleSystemUIFont"/>
          <w:sz w:val="20"/>
          <w:szCs w:val="20"/>
        </w:rPr>
        <w:t xml:space="preserve">Are there challenges experienced during a specific hurricane that are not accurately reflected in the responses of the </w:t>
      </w:r>
      <w:r w:rsidR="00A83C15">
        <w:rPr>
          <w:rFonts w:ascii="Verdana" w:hAnsi="Verdana" w:cs="AppleSystemUIFont"/>
          <w:sz w:val="20"/>
          <w:szCs w:val="20"/>
        </w:rPr>
        <w:t>s</w:t>
      </w:r>
      <w:r w:rsidRPr="00AA4622">
        <w:rPr>
          <w:rFonts w:ascii="Verdana" w:hAnsi="Verdana" w:cs="AppleSystemUIFont"/>
          <w:sz w:val="20"/>
          <w:szCs w:val="20"/>
        </w:rPr>
        <w:t xml:space="preserve">ignatories to the PSHSB Letters? </w:t>
      </w:r>
      <w:r w:rsidR="001565E4">
        <w:rPr>
          <w:rFonts w:ascii="Verdana" w:hAnsi="Verdana" w:cs="AppleSystemUIFont"/>
          <w:sz w:val="20"/>
          <w:szCs w:val="20"/>
        </w:rPr>
        <w:t>W</w:t>
      </w:r>
      <w:r w:rsidRPr="00AA4622">
        <w:rPr>
          <w:rFonts w:ascii="Verdana" w:hAnsi="Verdana" w:cs="AppleSystemUIFont"/>
          <w:sz w:val="20"/>
          <w:szCs w:val="20"/>
        </w:rPr>
        <w:t>hat are those concerns and their potential solutions?</w:t>
      </w:r>
      <w:r w:rsidR="00894626" w:rsidRPr="00AA4622">
        <w:rPr>
          <w:rFonts w:ascii="Verdana" w:hAnsi="Verdana" w:cs="AppleSystemUIFont"/>
          <w:sz w:val="20"/>
          <w:szCs w:val="20"/>
        </w:rPr>
        <w:t xml:space="preserve"> </w:t>
      </w:r>
    </w:p>
    <w:p w14:paraId="0C04D215" w14:textId="304A5462" w:rsidR="00F72904" w:rsidRPr="00765580" w:rsidRDefault="00F72904" w:rsidP="00765580">
      <w:pPr>
        <w:autoSpaceDE w:val="0"/>
        <w:autoSpaceDN w:val="0"/>
        <w:adjustRightInd w:val="0"/>
        <w:spacing w:line="360" w:lineRule="auto"/>
        <w:jc w:val="both"/>
        <w:rPr>
          <w:rFonts w:ascii="Verdana" w:eastAsia="Verdana" w:hAnsi="Verdana" w:cs="Verdana"/>
          <w:color w:val="000000"/>
          <w:sz w:val="20"/>
          <w:szCs w:val="20"/>
          <w:lang w:val="en"/>
        </w:rPr>
      </w:pPr>
      <w:r w:rsidRPr="00765580">
        <w:rPr>
          <w:rFonts w:ascii="Verdana" w:eastAsia="Verdana" w:hAnsi="Verdana" w:cs="Verdana"/>
          <w:color w:val="000000"/>
          <w:sz w:val="20"/>
          <w:szCs w:val="20"/>
        </w:rPr>
        <w:t>Reply comments are due on May 20, 2019.</w:t>
      </w:r>
      <w:r w:rsidR="00FC1A5F" w:rsidRPr="00765580">
        <w:rPr>
          <w:rFonts w:ascii="Verdana" w:eastAsia="Verdana" w:hAnsi="Verdana" w:cs="Verdana"/>
          <w:color w:val="000000"/>
          <w:sz w:val="20"/>
          <w:szCs w:val="20"/>
        </w:rPr>
        <w:t xml:space="preserve">  </w:t>
      </w:r>
      <w:r w:rsidR="00FC1A5F" w:rsidRPr="00765580">
        <w:rPr>
          <w:rFonts w:ascii="Verdana" w:eastAsia="Verdana" w:hAnsi="Verdana" w:cs="Verdana"/>
          <w:color w:val="000000"/>
          <w:sz w:val="20"/>
          <w:szCs w:val="20"/>
          <w:lang w:val="en"/>
        </w:rPr>
        <w:t xml:space="preserve">Prepared comments for docket number 11-60 can be uploaded via the FCC’s Electronic Comment Filing System at </w:t>
      </w:r>
      <w:hyperlink r:id="rId41" w:history="1">
        <w:r w:rsidR="00FC1A5F" w:rsidRPr="00765580">
          <w:rPr>
            <w:rStyle w:val="Hyperlink"/>
            <w:rFonts w:ascii="Verdana" w:eastAsia="Verdana" w:hAnsi="Verdana" w:cs="Verdana"/>
            <w:sz w:val="20"/>
            <w:szCs w:val="20"/>
            <w:lang w:val="en"/>
          </w:rPr>
          <w:t>https://</w:t>
        </w:r>
      </w:hyperlink>
      <w:hyperlink r:id="rId42" w:history="1">
        <w:r w:rsidR="00FC1A5F" w:rsidRPr="00765580">
          <w:rPr>
            <w:rStyle w:val="Hyperlink"/>
            <w:rFonts w:ascii="Verdana" w:eastAsia="Verdana" w:hAnsi="Verdana" w:cs="Verdana"/>
            <w:sz w:val="20"/>
            <w:szCs w:val="20"/>
            <w:lang w:val="en"/>
          </w:rPr>
          <w:t>www.fcc.gov/ecfs/filings</w:t>
        </w:r>
      </w:hyperlink>
      <w:r w:rsidR="00FC1A5F" w:rsidRPr="00765580">
        <w:rPr>
          <w:rFonts w:ascii="Verdana" w:eastAsia="Verdana" w:hAnsi="Verdana" w:cs="Verdana"/>
          <w:color w:val="000000"/>
          <w:sz w:val="20"/>
          <w:szCs w:val="20"/>
          <w:lang w:val="en"/>
        </w:rPr>
        <w:t xml:space="preserve">. If you need assistance with how to file reply comments, contact </w:t>
      </w:r>
      <w:hyperlink r:id="rId43" w:history="1">
        <w:r w:rsidR="00FC1A5F" w:rsidRPr="00765580">
          <w:rPr>
            <w:rStyle w:val="Hyperlink"/>
            <w:rFonts w:ascii="Verdana" w:eastAsia="Verdana" w:hAnsi="Verdana" w:cs="Verdana"/>
            <w:sz w:val="20"/>
            <w:szCs w:val="20"/>
            <w:lang w:val="en"/>
          </w:rPr>
          <w:t>salimah@cacp.gatech.edu</w:t>
        </w:r>
      </w:hyperlink>
      <w:r w:rsidR="00FC1A5F" w:rsidRPr="00765580">
        <w:rPr>
          <w:rFonts w:ascii="Verdana" w:eastAsia="Verdana" w:hAnsi="Verdana" w:cs="Verdana"/>
          <w:color w:val="000000"/>
          <w:sz w:val="20"/>
          <w:szCs w:val="20"/>
          <w:lang w:val="en"/>
        </w:rPr>
        <w:t>.</w:t>
      </w:r>
      <w:r w:rsidR="00B2688A">
        <w:rPr>
          <w:rFonts w:ascii="Verdana" w:eastAsia="Verdana" w:hAnsi="Verdana" w:cs="Verdana"/>
          <w:color w:val="000000"/>
          <w:sz w:val="20"/>
          <w:szCs w:val="20"/>
          <w:lang w:val="en"/>
        </w:rPr>
        <w:t xml:space="preserve"> </w:t>
      </w:r>
      <w:r w:rsidR="00B2688A" w:rsidRPr="00AA4622">
        <w:rPr>
          <w:rFonts w:ascii="Verdana" w:hAnsi="Verdana" w:cs="AppleSystemUIFont"/>
          <w:sz w:val="20"/>
          <w:szCs w:val="20"/>
        </w:rPr>
        <w:t>[Source: FCC</w:t>
      </w:r>
      <w:r w:rsidR="00B2688A">
        <w:rPr>
          <w:rFonts w:ascii="Verdana" w:hAnsi="Verdana" w:cs="AppleSystemUIFont"/>
          <w:sz w:val="20"/>
          <w:szCs w:val="20"/>
        </w:rPr>
        <w:t>]</w:t>
      </w:r>
    </w:p>
    <w:p w14:paraId="2EA50A7F" w14:textId="77777777" w:rsidR="00765580" w:rsidRPr="00065465" w:rsidRDefault="00765580" w:rsidP="00765580">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6164F593" w14:textId="5007BA64" w:rsidR="00765580" w:rsidRPr="00774B1C" w:rsidRDefault="00765580" w:rsidP="0014311A">
      <w:pPr>
        <w:spacing w:line="360" w:lineRule="auto"/>
        <w:rPr>
          <w:rStyle w:val="Hyperlink"/>
          <w:rFonts w:ascii="Verdana" w:hAnsi="Verdana"/>
          <w:sz w:val="20"/>
          <w:szCs w:val="20"/>
        </w:rPr>
      </w:pPr>
      <w:hyperlink r:id="rId44" w:history="1">
        <w:r w:rsidRPr="00774B1C">
          <w:rPr>
            <w:rStyle w:val="Hyperlink"/>
            <w:rFonts w:ascii="Verdana" w:hAnsi="Verdana"/>
            <w:sz w:val="20"/>
            <w:szCs w:val="20"/>
          </w:rPr>
          <w:t>Public Safety and Homeland Security Bureau Seeks Comment on Improving the Wireless Resiliency Cooperative Framework</w:t>
        </w:r>
      </w:hyperlink>
    </w:p>
    <w:p w14:paraId="7499DCD9" w14:textId="405B7F66" w:rsidR="00894626" w:rsidRPr="00774B1C" w:rsidRDefault="00731C32" w:rsidP="0014311A">
      <w:pPr>
        <w:spacing w:line="360" w:lineRule="auto"/>
        <w:rPr>
          <w:rStyle w:val="Hyperlink"/>
          <w:rFonts w:ascii="Verdana" w:hAnsi="Verdana"/>
          <w:sz w:val="20"/>
          <w:szCs w:val="20"/>
        </w:rPr>
      </w:pPr>
      <w:r>
        <w:rPr>
          <w:rStyle w:val="Hyperlink"/>
          <w:rFonts w:ascii="Verdana" w:hAnsi="Verdana"/>
          <w:sz w:val="20"/>
          <w:szCs w:val="20"/>
        </w:rPr>
        <w:t>[</w:t>
      </w:r>
      <w:hyperlink r:id="rId45" w:history="1">
        <w:r w:rsidRPr="002F0AF5">
          <w:rPr>
            <w:rStyle w:val="Hyperlink"/>
            <w:rFonts w:ascii="Verdana" w:hAnsi="Verdana"/>
            <w:sz w:val="20"/>
            <w:szCs w:val="20"/>
          </w:rPr>
          <w:t>https://docs.fcc.gov/public/attachments/DA-19-</w:t>
        </w:r>
        <w:r w:rsidRPr="002F0AF5">
          <w:rPr>
            <w:rStyle w:val="Hyperlink"/>
            <w:rFonts w:ascii="Verdana" w:hAnsi="Verdana"/>
            <w:sz w:val="20"/>
            <w:szCs w:val="20"/>
          </w:rPr>
          <w:t>2</w:t>
        </w:r>
        <w:r w:rsidRPr="002F0AF5">
          <w:rPr>
            <w:rStyle w:val="Hyperlink"/>
            <w:rFonts w:ascii="Verdana" w:hAnsi="Verdana"/>
            <w:sz w:val="20"/>
            <w:szCs w:val="20"/>
          </w:rPr>
          <w:t>42A1.pdf</w:t>
        </w:r>
      </w:hyperlink>
      <w:r>
        <w:rPr>
          <w:rStyle w:val="Hyperlink"/>
          <w:rFonts w:ascii="Verdana" w:hAnsi="Verdana"/>
          <w:sz w:val="20"/>
          <w:szCs w:val="20"/>
        </w:rPr>
        <w:t>]</w:t>
      </w:r>
    </w:p>
    <w:p w14:paraId="656F9547" w14:textId="77777777" w:rsidR="00774B1C" w:rsidRPr="00774B1C" w:rsidRDefault="00774B1C" w:rsidP="0014311A">
      <w:pPr>
        <w:spacing w:line="360" w:lineRule="auto"/>
        <w:rPr>
          <w:rFonts w:ascii="Verdana" w:hAnsi="Verdana"/>
          <w:sz w:val="20"/>
          <w:szCs w:val="20"/>
        </w:rPr>
      </w:pPr>
    </w:p>
    <w:p w14:paraId="4DBA733F" w14:textId="77777777" w:rsidR="00A44A8F" w:rsidRPr="00774B1C" w:rsidRDefault="00A44A8F" w:rsidP="00774B1C">
      <w:pPr>
        <w:rPr>
          <w:rFonts w:ascii="Verdana" w:eastAsia="Verdana" w:hAnsi="Verdana" w:cs="Verdana"/>
          <w:b/>
          <w:smallCaps/>
          <w:sz w:val="28"/>
          <w:szCs w:val="28"/>
          <w:lang w:val="en"/>
        </w:rPr>
      </w:pPr>
      <w:bookmarkStart w:id="8" w:name="_Wireless_RERC_Updates"/>
      <w:bookmarkEnd w:id="8"/>
      <w:r w:rsidRPr="00774B1C">
        <w:rPr>
          <w:rFonts w:ascii="Verdana" w:eastAsia="Verdana" w:hAnsi="Verdana" w:cs="Verdana"/>
          <w:b/>
          <w:smallCaps/>
          <w:sz w:val="28"/>
          <w:szCs w:val="28"/>
          <w:lang w:val="en"/>
        </w:rPr>
        <w:t>Wireless RERC Updates</w:t>
      </w:r>
      <w:bookmarkStart w:id="9" w:name="_urmp2ame4sn8" w:colFirst="0" w:colLast="0"/>
      <w:bookmarkEnd w:id="9"/>
    </w:p>
    <w:p w14:paraId="04E4043E" w14:textId="77777777" w:rsidR="0047290C" w:rsidRPr="00774B1C" w:rsidRDefault="0047290C" w:rsidP="00774B1C">
      <w:pPr>
        <w:spacing w:line="360" w:lineRule="auto"/>
        <w:rPr>
          <w:rFonts w:ascii="Verdana" w:hAnsi="Verdana"/>
          <w:sz w:val="20"/>
          <w:szCs w:val="20"/>
          <w:lang w:val="en"/>
        </w:rPr>
      </w:pPr>
    </w:p>
    <w:p w14:paraId="3CD12F21" w14:textId="0967B3CB" w:rsidR="0076369A" w:rsidRPr="00A105EA" w:rsidRDefault="00A105EA" w:rsidP="00A105EA">
      <w:pPr>
        <w:spacing w:line="360" w:lineRule="auto"/>
        <w:jc w:val="both"/>
        <w:rPr>
          <w:rFonts w:ascii="Verdana" w:eastAsia="Verdana" w:hAnsi="Verdana" w:cs="Verdana"/>
          <w:b/>
          <w:smallCaps/>
          <w:sz w:val="22"/>
          <w:szCs w:val="22"/>
        </w:rPr>
      </w:pPr>
      <w:r w:rsidRPr="00A105EA">
        <w:rPr>
          <w:rFonts w:ascii="Verdana" w:eastAsia="Verdana" w:hAnsi="Verdana" w:cs="Verdana"/>
          <w:b/>
          <w:smallCaps/>
          <w:sz w:val="22"/>
          <w:szCs w:val="22"/>
        </w:rPr>
        <w:t>Contexts of Connectivity Leadership Luncheon Recap</w:t>
      </w:r>
    </w:p>
    <w:p w14:paraId="38CF4D5E" w14:textId="4E036457" w:rsidR="00AD1CB6" w:rsidRDefault="00A105EA" w:rsidP="00BC5D91">
      <w:pPr>
        <w:spacing w:after="120" w:line="360" w:lineRule="auto"/>
        <w:jc w:val="both"/>
        <w:rPr>
          <w:rFonts w:ascii="Verdana" w:hAnsi="Verdana"/>
          <w:sz w:val="20"/>
          <w:szCs w:val="20"/>
        </w:rPr>
      </w:pPr>
      <w:r w:rsidRPr="00A105EA">
        <w:rPr>
          <w:rFonts w:ascii="Verdana" w:hAnsi="Verdana"/>
          <w:sz w:val="20"/>
          <w:szCs w:val="20"/>
          <w:lang w:val="en"/>
        </w:rPr>
        <w:t xml:space="preserve">April 2019 </w:t>
      </w:r>
      <w:r>
        <w:rPr>
          <w:rFonts w:ascii="Verdana" w:hAnsi="Verdana"/>
          <w:sz w:val="20"/>
          <w:szCs w:val="20"/>
          <w:lang w:val="en"/>
        </w:rPr>
        <w:t>–</w:t>
      </w:r>
      <w:r w:rsidRPr="00A105EA">
        <w:rPr>
          <w:rFonts w:ascii="Verdana" w:hAnsi="Verdana"/>
          <w:sz w:val="20"/>
          <w:szCs w:val="20"/>
          <w:lang w:val="en"/>
        </w:rPr>
        <w:t xml:space="preserve"> </w:t>
      </w:r>
      <w:r>
        <w:rPr>
          <w:rFonts w:ascii="Verdana" w:hAnsi="Verdana"/>
          <w:sz w:val="20"/>
          <w:szCs w:val="20"/>
          <w:lang w:val="en"/>
        </w:rPr>
        <w:t xml:space="preserve">The Wireless RERC convened a Leadership Luncheon, Contexts of Connectivity, on April 25, 2019. </w:t>
      </w:r>
      <w:r w:rsidR="002622B2">
        <w:rPr>
          <w:rFonts w:ascii="Verdana" w:hAnsi="Verdana"/>
          <w:sz w:val="20"/>
          <w:szCs w:val="20"/>
          <w:lang w:val="en"/>
        </w:rPr>
        <w:t>The luncheon topic focused on how s</w:t>
      </w:r>
      <w:r w:rsidR="002622B2" w:rsidRPr="002622B2">
        <w:rPr>
          <w:rFonts w:ascii="Verdana" w:hAnsi="Verdana"/>
          <w:sz w:val="20"/>
          <w:szCs w:val="20"/>
        </w:rPr>
        <w:t xml:space="preserve">mart connected devices enhance access to public and private environments and support the independent living of people with disabilities. </w:t>
      </w:r>
      <w:r w:rsidR="002622B2">
        <w:rPr>
          <w:rFonts w:ascii="Verdana" w:hAnsi="Verdana"/>
          <w:sz w:val="20"/>
          <w:szCs w:val="20"/>
        </w:rPr>
        <w:t xml:space="preserve">Presenters included </w:t>
      </w:r>
      <w:r w:rsidR="002622B2" w:rsidRPr="002622B2">
        <w:rPr>
          <w:rFonts w:ascii="Verdana" w:hAnsi="Verdana"/>
          <w:sz w:val="20"/>
          <w:szCs w:val="20"/>
        </w:rPr>
        <w:t>Maribeth G. Coleman, Associate Director Interactive Media</w:t>
      </w:r>
      <w:r w:rsidR="002622B2">
        <w:rPr>
          <w:rFonts w:ascii="Verdana" w:hAnsi="Verdana"/>
          <w:sz w:val="20"/>
          <w:szCs w:val="20"/>
        </w:rPr>
        <w:t xml:space="preserve">, Institute for People and Technology (IPaT); </w:t>
      </w:r>
      <w:r w:rsidR="002622B2" w:rsidRPr="002622B2">
        <w:rPr>
          <w:rFonts w:ascii="Verdana" w:hAnsi="Verdana"/>
          <w:sz w:val="20"/>
          <w:szCs w:val="20"/>
        </w:rPr>
        <w:t>Liz Persaud, Training and Outreach Coordinator</w:t>
      </w:r>
      <w:r w:rsidR="002622B2">
        <w:rPr>
          <w:rFonts w:ascii="Verdana" w:hAnsi="Verdana"/>
          <w:sz w:val="20"/>
          <w:szCs w:val="20"/>
        </w:rPr>
        <w:t xml:space="preserve">, </w:t>
      </w:r>
      <w:r w:rsidR="002622B2" w:rsidRPr="002622B2">
        <w:rPr>
          <w:rFonts w:ascii="Verdana" w:hAnsi="Verdana"/>
          <w:sz w:val="20"/>
          <w:szCs w:val="20"/>
        </w:rPr>
        <w:t>Center for Inclusive Design and Innovation</w:t>
      </w:r>
      <w:r w:rsidR="002622B2">
        <w:rPr>
          <w:rFonts w:ascii="Verdana" w:hAnsi="Verdana"/>
          <w:sz w:val="20"/>
          <w:szCs w:val="20"/>
        </w:rPr>
        <w:t xml:space="preserve">; </w:t>
      </w:r>
      <w:r w:rsidR="002622B2" w:rsidRPr="002622B2">
        <w:rPr>
          <w:rFonts w:ascii="Verdana" w:hAnsi="Verdana"/>
          <w:sz w:val="20"/>
          <w:szCs w:val="20"/>
        </w:rPr>
        <w:t>Douglas Guthrie, Senior Vice President</w:t>
      </w:r>
      <w:r w:rsidR="002622B2">
        <w:rPr>
          <w:rFonts w:ascii="Verdana" w:hAnsi="Verdana"/>
          <w:sz w:val="20"/>
          <w:szCs w:val="20"/>
        </w:rPr>
        <w:t xml:space="preserve">, </w:t>
      </w:r>
      <w:r w:rsidR="002622B2" w:rsidRPr="002622B2">
        <w:rPr>
          <w:rFonts w:ascii="Verdana" w:hAnsi="Verdana"/>
          <w:sz w:val="20"/>
          <w:szCs w:val="20"/>
        </w:rPr>
        <w:t>Comcast – Big South Region</w:t>
      </w:r>
      <w:r w:rsidR="002622B2">
        <w:rPr>
          <w:rFonts w:ascii="Verdana" w:hAnsi="Verdana"/>
          <w:sz w:val="20"/>
          <w:szCs w:val="20"/>
        </w:rPr>
        <w:t xml:space="preserve">; and </w:t>
      </w:r>
      <w:r w:rsidR="002622B2" w:rsidRPr="002622B2">
        <w:rPr>
          <w:rFonts w:ascii="Verdana" w:hAnsi="Verdana"/>
          <w:sz w:val="20"/>
          <w:szCs w:val="20"/>
        </w:rPr>
        <w:t>Ben Jacobs, Accommodations Specialist</w:t>
      </w:r>
      <w:r w:rsidR="002622B2">
        <w:rPr>
          <w:rFonts w:ascii="Verdana" w:hAnsi="Verdana"/>
          <w:sz w:val="20"/>
          <w:szCs w:val="20"/>
        </w:rPr>
        <w:t xml:space="preserve">, </w:t>
      </w:r>
      <w:r w:rsidR="002622B2" w:rsidRPr="002622B2">
        <w:rPr>
          <w:rFonts w:ascii="Verdana" w:hAnsi="Verdana"/>
          <w:sz w:val="20"/>
          <w:szCs w:val="20"/>
        </w:rPr>
        <w:t>Center for Inclusive Design and Innovation</w:t>
      </w:r>
      <w:r w:rsidR="002622B2">
        <w:rPr>
          <w:rFonts w:ascii="Verdana" w:hAnsi="Verdana"/>
          <w:sz w:val="20"/>
          <w:szCs w:val="20"/>
        </w:rPr>
        <w:t xml:space="preserve">. </w:t>
      </w:r>
    </w:p>
    <w:p w14:paraId="1619C2B5" w14:textId="732D478D" w:rsidR="00AD1CB6" w:rsidRDefault="00167B18" w:rsidP="00BC5D91">
      <w:pPr>
        <w:spacing w:after="120" w:line="360" w:lineRule="auto"/>
        <w:jc w:val="both"/>
        <w:rPr>
          <w:rFonts w:ascii="Verdana" w:hAnsi="Verdana"/>
          <w:sz w:val="20"/>
          <w:szCs w:val="20"/>
        </w:rPr>
      </w:pPr>
      <w:r>
        <w:rPr>
          <w:noProof/>
        </w:rPr>
        <w:drawing>
          <wp:anchor distT="0" distB="0" distL="114300" distR="114300" simplePos="0" relativeHeight="251661312" behindDoc="0" locked="0" layoutInCell="1" allowOverlap="1" wp14:anchorId="718B94EC" wp14:editId="033E098E">
            <wp:simplePos x="0" y="0"/>
            <wp:positionH relativeFrom="column">
              <wp:posOffset>3002280</wp:posOffset>
            </wp:positionH>
            <wp:positionV relativeFrom="paragraph">
              <wp:posOffset>273685</wp:posOffset>
            </wp:positionV>
            <wp:extent cx="3143250" cy="2098040"/>
            <wp:effectExtent l="0" t="0" r="0" b="0"/>
            <wp:wrapSquare wrapText="bothSides"/>
            <wp:docPr id="5" name="Picture 5" descr="Photo of Maribeth Gandy presenting. Long shot of the room, showing the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Maribeth Gandy presenting. Long shot of the room, showing the audience."/>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314325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B2">
        <w:rPr>
          <w:rFonts w:ascii="Verdana" w:hAnsi="Verdana"/>
          <w:sz w:val="20"/>
          <w:szCs w:val="20"/>
        </w:rPr>
        <w:t>Gandy’s presentation</w:t>
      </w:r>
      <w:r w:rsidR="002622B2" w:rsidRPr="002622B2">
        <w:rPr>
          <w:rFonts w:ascii="Verdana" w:hAnsi="Verdana"/>
          <w:sz w:val="20"/>
          <w:szCs w:val="20"/>
        </w:rPr>
        <w:t xml:space="preserve">, </w:t>
      </w:r>
      <w:r w:rsidR="002622B2" w:rsidRPr="00AD1CB6">
        <w:rPr>
          <w:rFonts w:ascii="Verdana" w:hAnsi="Verdana"/>
          <w:i/>
          <w:sz w:val="20"/>
          <w:szCs w:val="20"/>
        </w:rPr>
        <w:t>Fostering Awareness, Understanding, and Trust in Smart Environments via Personal Context-aware Tools</w:t>
      </w:r>
      <w:r w:rsidR="002622B2">
        <w:rPr>
          <w:rFonts w:ascii="Verdana" w:hAnsi="Verdana"/>
          <w:sz w:val="20"/>
          <w:szCs w:val="20"/>
        </w:rPr>
        <w:t xml:space="preserve">, addressed </w:t>
      </w:r>
      <w:r w:rsidR="00B60EF4">
        <w:rPr>
          <w:rFonts w:ascii="Verdana" w:hAnsi="Verdana"/>
          <w:sz w:val="20"/>
          <w:szCs w:val="20"/>
        </w:rPr>
        <w:t xml:space="preserve">optimizing the value of IoT systems to people with disabilities through design that </w:t>
      </w:r>
      <w:r w:rsidR="006E2256">
        <w:rPr>
          <w:rFonts w:ascii="Verdana" w:hAnsi="Verdana"/>
          <w:sz w:val="20"/>
          <w:szCs w:val="20"/>
        </w:rPr>
        <w:t xml:space="preserve">fosters a trusting </w:t>
      </w:r>
      <w:r w:rsidR="00FE3361">
        <w:rPr>
          <w:rFonts w:ascii="Verdana" w:hAnsi="Verdana"/>
          <w:sz w:val="20"/>
          <w:szCs w:val="20"/>
        </w:rPr>
        <w:t>relationship</w:t>
      </w:r>
      <w:r w:rsidR="006E2256">
        <w:rPr>
          <w:rFonts w:ascii="Verdana" w:hAnsi="Verdana"/>
          <w:sz w:val="20"/>
          <w:szCs w:val="20"/>
        </w:rPr>
        <w:t xml:space="preserve"> between the </w:t>
      </w:r>
      <w:r w:rsidR="00FE3361">
        <w:rPr>
          <w:rFonts w:ascii="Verdana" w:hAnsi="Verdana"/>
          <w:sz w:val="20"/>
          <w:szCs w:val="20"/>
        </w:rPr>
        <w:t>user</w:t>
      </w:r>
      <w:r w:rsidR="006E2256">
        <w:rPr>
          <w:rFonts w:ascii="Verdana" w:hAnsi="Verdana"/>
          <w:sz w:val="20"/>
          <w:szCs w:val="20"/>
        </w:rPr>
        <w:t xml:space="preserve"> and the technology. Gandy asserted that </w:t>
      </w:r>
      <w:r w:rsidR="00434452">
        <w:rPr>
          <w:rFonts w:ascii="Verdana" w:hAnsi="Verdana"/>
          <w:sz w:val="20"/>
          <w:szCs w:val="20"/>
        </w:rPr>
        <w:t>“</w:t>
      </w:r>
      <w:r w:rsidR="00434452" w:rsidRPr="00434452">
        <w:rPr>
          <w:rFonts w:ascii="Verdana" w:hAnsi="Verdana"/>
          <w:sz w:val="20"/>
          <w:szCs w:val="20"/>
        </w:rPr>
        <w:t xml:space="preserve">The overall goal of those technologies is to provide this just in time service </w:t>
      </w:r>
      <w:r w:rsidR="00AD1CB6">
        <w:rPr>
          <w:rFonts w:ascii="Verdana" w:hAnsi="Verdana"/>
          <w:sz w:val="20"/>
          <w:szCs w:val="20"/>
        </w:rPr>
        <w:t>or</w:t>
      </w:r>
      <w:r w:rsidR="00434452" w:rsidRPr="00434452">
        <w:rPr>
          <w:rFonts w:ascii="Verdana" w:hAnsi="Verdana"/>
          <w:sz w:val="20"/>
          <w:szCs w:val="20"/>
        </w:rPr>
        <w:t xml:space="preserve"> information. </w:t>
      </w:r>
      <w:r w:rsidR="00AD1CB6">
        <w:rPr>
          <w:rFonts w:ascii="Verdana" w:hAnsi="Verdana"/>
          <w:sz w:val="20"/>
          <w:szCs w:val="20"/>
        </w:rPr>
        <w:t>A</w:t>
      </w:r>
      <w:r w:rsidR="00434452" w:rsidRPr="00434452">
        <w:rPr>
          <w:rFonts w:ascii="Verdana" w:hAnsi="Verdana"/>
          <w:sz w:val="20"/>
          <w:szCs w:val="20"/>
        </w:rPr>
        <w:t>nticipating what you need and then engaging with you at the right time and right way such that it helps you rather than distracts, annoys</w:t>
      </w:r>
      <w:r w:rsidR="00AD1CB6">
        <w:rPr>
          <w:rFonts w:ascii="Verdana" w:hAnsi="Verdana"/>
          <w:sz w:val="20"/>
          <w:szCs w:val="20"/>
        </w:rPr>
        <w:t>,</w:t>
      </w:r>
      <w:r w:rsidR="00434452" w:rsidRPr="00434452">
        <w:rPr>
          <w:rFonts w:ascii="Verdana" w:hAnsi="Verdana"/>
          <w:sz w:val="20"/>
          <w:szCs w:val="20"/>
        </w:rPr>
        <w:t xml:space="preserve"> or impedes you.</w:t>
      </w:r>
      <w:r w:rsidR="00AD1CB6">
        <w:rPr>
          <w:rFonts w:ascii="Verdana" w:hAnsi="Verdana"/>
          <w:sz w:val="20"/>
          <w:szCs w:val="20"/>
        </w:rPr>
        <w:t xml:space="preserve">” Examples included augmented and mixed reality overlays in the physical environment that </w:t>
      </w:r>
      <w:r w:rsidR="00AD1CB6" w:rsidRPr="00AD1CB6">
        <w:rPr>
          <w:rFonts w:ascii="Verdana" w:hAnsi="Verdana"/>
          <w:sz w:val="20"/>
          <w:szCs w:val="20"/>
        </w:rPr>
        <w:t>support users at different stages of engagement</w:t>
      </w:r>
      <w:r w:rsidR="00AD1CB6">
        <w:rPr>
          <w:rFonts w:ascii="Verdana" w:hAnsi="Verdana"/>
          <w:sz w:val="20"/>
          <w:szCs w:val="20"/>
        </w:rPr>
        <w:t xml:space="preserve">. </w:t>
      </w:r>
    </w:p>
    <w:p w14:paraId="0729C27A" w14:textId="2660C86B" w:rsidR="00BC5D91" w:rsidRDefault="00AD1CB6" w:rsidP="00BC5D91">
      <w:pPr>
        <w:spacing w:after="120" w:line="360" w:lineRule="auto"/>
        <w:jc w:val="both"/>
        <w:rPr>
          <w:rFonts w:ascii="Verdana" w:hAnsi="Verdana"/>
          <w:sz w:val="20"/>
          <w:szCs w:val="20"/>
        </w:rPr>
      </w:pPr>
      <w:r>
        <w:rPr>
          <w:rFonts w:ascii="Verdana" w:hAnsi="Verdana"/>
          <w:sz w:val="20"/>
          <w:szCs w:val="20"/>
        </w:rPr>
        <w:t xml:space="preserve">Persaud’s presentation, </w:t>
      </w:r>
      <w:r w:rsidRPr="00AD1CB6">
        <w:rPr>
          <w:rFonts w:ascii="Verdana" w:hAnsi="Verdana"/>
          <w:i/>
          <w:sz w:val="20"/>
          <w:szCs w:val="20"/>
        </w:rPr>
        <w:t>Technology, Teamwork, and Tenacity</w:t>
      </w:r>
      <w:r w:rsidRPr="00AD1CB6">
        <w:rPr>
          <w:rFonts w:ascii="Verdana" w:hAnsi="Verdana"/>
          <w:sz w:val="20"/>
          <w:szCs w:val="20"/>
        </w:rPr>
        <w:t>,</w:t>
      </w:r>
      <w:r>
        <w:rPr>
          <w:rFonts w:ascii="Verdana" w:hAnsi="Verdana"/>
          <w:sz w:val="20"/>
          <w:szCs w:val="20"/>
        </w:rPr>
        <w:t xml:space="preserve"> shared her personal </w:t>
      </w:r>
      <w:r w:rsidR="00E43922">
        <w:rPr>
          <w:rFonts w:ascii="Verdana" w:hAnsi="Verdana"/>
          <w:sz w:val="20"/>
          <w:szCs w:val="20"/>
        </w:rPr>
        <w:t xml:space="preserve">and professional </w:t>
      </w:r>
      <w:r>
        <w:rPr>
          <w:rFonts w:ascii="Verdana" w:hAnsi="Verdana"/>
          <w:sz w:val="20"/>
          <w:szCs w:val="20"/>
        </w:rPr>
        <w:t>journey</w:t>
      </w:r>
      <w:r w:rsidR="00E43922">
        <w:rPr>
          <w:rFonts w:ascii="Verdana" w:hAnsi="Verdana"/>
          <w:sz w:val="20"/>
          <w:szCs w:val="20"/>
        </w:rPr>
        <w:t xml:space="preserve"> and the role of assistive and accessible technologies</w:t>
      </w:r>
      <w:r w:rsidR="00167B18">
        <w:rPr>
          <w:rFonts w:ascii="Verdana" w:hAnsi="Verdana"/>
          <w:sz w:val="20"/>
          <w:szCs w:val="20"/>
        </w:rPr>
        <w:t xml:space="preserve"> in </w:t>
      </w:r>
      <w:r w:rsidR="00BC5D91">
        <w:rPr>
          <w:rFonts w:ascii="Verdana" w:hAnsi="Verdana"/>
          <w:sz w:val="20"/>
          <w:szCs w:val="20"/>
        </w:rPr>
        <w:t>achieving her goals</w:t>
      </w:r>
      <w:r w:rsidR="00E43922">
        <w:rPr>
          <w:rFonts w:ascii="Verdana" w:hAnsi="Verdana"/>
          <w:sz w:val="20"/>
          <w:szCs w:val="20"/>
        </w:rPr>
        <w:t>.</w:t>
      </w:r>
      <w:r w:rsidR="00BC5D91">
        <w:rPr>
          <w:rFonts w:ascii="Verdana" w:hAnsi="Verdana"/>
          <w:sz w:val="20"/>
          <w:szCs w:val="20"/>
        </w:rPr>
        <w:t xml:space="preserve"> “</w:t>
      </w:r>
      <w:r w:rsidR="00BC5D91" w:rsidRPr="00BC5D91">
        <w:rPr>
          <w:rFonts w:ascii="Verdana" w:hAnsi="Verdana"/>
          <w:sz w:val="20"/>
          <w:szCs w:val="20"/>
        </w:rPr>
        <w:t>Assistive technology has been absolutely part of my life. Technology is changing.</w:t>
      </w:r>
      <w:r w:rsidR="00BC5D91">
        <w:rPr>
          <w:rFonts w:ascii="Verdana" w:hAnsi="Verdana"/>
          <w:sz w:val="20"/>
          <w:szCs w:val="20"/>
        </w:rPr>
        <w:t xml:space="preserve"> I</w:t>
      </w:r>
      <w:r w:rsidR="00BC5D91" w:rsidRPr="00BC5D91">
        <w:rPr>
          <w:rFonts w:ascii="Verdana" w:hAnsi="Verdana"/>
          <w:sz w:val="20"/>
          <w:szCs w:val="20"/>
        </w:rPr>
        <w:t>t's removing social barriers, physical barriers helping me make my journey become endless while fighting the overall obstacle of independence every day</w:t>
      </w:r>
      <w:r w:rsidR="00BC5D91">
        <w:rPr>
          <w:rFonts w:ascii="Verdana" w:hAnsi="Verdana"/>
          <w:sz w:val="20"/>
          <w:szCs w:val="20"/>
        </w:rPr>
        <w:t>,” said Persaud. “</w:t>
      </w:r>
      <w:r w:rsidR="00BC5D91" w:rsidRPr="00BC5D91">
        <w:rPr>
          <w:rFonts w:ascii="Verdana" w:hAnsi="Verdana"/>
          <w:sz w:val="20"/>
          <w:szCs w:val="20"/>
        </w:rPr>
        <w:t>If you can control your computer, you can control your environment</w:t>
      </w:r>
      <w:r w:rsidR="00BC5D91">
        <w:rPr>
          <w:rFonts w:ascii="Verdana" w:hAnsi="Verdana"/>
          <w:sz w:val="20"/>
          <w:szCs w:val="20"/>
        </w:rPr>
        <w:t>,” she continued and detailed many of the technologies she uses in the home and office to attach documents to emails, type, adjust lighting, open doors, and so on.</w:t>
      </w:r>
    </w:p>
    <w:p w14:paraId="584BA3B2" w14:textId="0A3DBFA2" w:rsidR="0012113C" w:rsidRDefault="0012113C" w:rsidP="00613332">
      <w:pPr>
        <w:spacing w:after="120" w:line="360" w:lineRule="auto"/>
        <w:jc w:val="both"/>
        <w:rPr>
          <w:rFonts w:ascii="Verdana" w:hAnsi="Verdana"/>
          <w:sz w:val="20"/>
          <w:szCs w:val="20"/>
        </w:rPr>
      </w:pPr>
      <w:r>
        <w:rPr>
          <w:noProof/>
        </w:rPr>
        <w:drawing>
          <wp:anchor distT="0" distB="0" distL="114300" distR="114300" simplePos="0" relativeHeight="251662336" behindDoc="1" locked="0" layoutInCell="1" allowOverlap="1" wp14:anchorId="58CA166D" wp14:editId="3A102243">
            <wp:simplePos x="0" y="0"/>
            <wp:positionH relativeFrom="column">
              <wp:posOffset>1905</wp:posOffset>
            </wp:positionH>
            <wp:positionV relativeFrom="paragraph">
              <wp:posOffset>4445</wp:posOffset>
            </wp:positionV>
            <wp:extent cx="2103120" cy="1405549"/>
            <wp:effectExtent l="0" t="0" r="0" b="4445"/>
            <wp:wrapTight wrapText="bothSides">
              <wp:wrapPolygon edited="0">
                <wp:start x="0" y="0"/>
                <wp:lineTo x="0" y="21376"/>
                <wp:lineTo x="21326" y="21376"/>
                <wp:lineTo x="21326" y="0"/>
                <wp:lineTo x="0" y="0"/>
              </wp:wrapPolygon>
            </wp:wrapTight>
            <wp:docPr id="6" name="Picture 6" descr="Photo of Doug Guthrie pres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Doug Guthrie presentin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103120" cy="1405549"/>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91">
        <w:rPr>
          <w:rFonts w:ascii="Verdana" w:hAnsi="Verdana"/>
          <w:sz w:val="20"/>
          <w:szCs w:val="20"/>
        </w:rPr>
        <w:t xml:space="preserve">Guthrie’s presentation, </w:t>
      </w:r>
      <w:r w:rsidR="00BC5D91" w:rsidRPr="00BC5D91">
        <w:rPr>
          <w:rFonts w:ascii="Verdana" w:hAnsi="Verdana"/>
          <w:i/>
          <w:sz w:val="20"/>
          <w:szCs w:val="20"/>
        </w:rPr>
        <w:t>Comcast:  Commitment to Accessibility</w:t>
      </w:r>
      <w:r w:rsidR="00BC5D91">
        <w:rPr>
          <w:rFonts w:ascii="Verdana" w:hAnsi="Verdana"/>
          <w:sz w:val="20"/>
          <w:szCs w:val="20"/>
        </w:rPr>
        <w:t xml:space="preserve">, detailed the ways Comcast has risen to the accessibility challenge, </w:t>
      </w:r>
      <w:r w:rsidR="002332F3">
        <w:rPr>
          <w:rFonts w:ascii="Verdana" w:hAnsi="Verdana"/>
          <w:sz w:val="20"/>
          <w:szCs w:val="20"/>
        </w:rPr>
        <w:t>particularly</w:t>
      </w:r>
      <w:r w:rsidR="00BC5D91">
        <w:rPr>
          <w:rFonts w:ascii="Verdana" w:hAnsi="Verdana"/>
          <w:sz w:val="20"/>
          <w:szCs w:val="20"/>
        </w:rPr>
        <w:t xml:space="preserve"> for </w:t>
      </w:r>
      <w:r w:rsidR="002332F3">
        <w:rPr>
          <w:rFonts w:ascii="Verdana" w:hAnsi="Verdana"/>
          <w:sz w:val="20"/>
          <w:szCs w:val="20"/>
        </w:rPr>
        <w:t xml:space="preserve">bringing non-visual access to media with their voice remote, and environmental controls via Xfinity Home’s </w:t>
      </w:r>
      <w:r w:rsidR="002332F3" w:rsidRPr="00BC5D91">
        <w:rPr>
          <w:rFonts w:ascii="Verdana" w:hAnsi="Verdana"/>
          <w:sz w:val="20"/>
          <w:szCs w:val="20"/>
        </w:rPr>
        <w:t xml:space="preserve">voice commands for lights, thermostat, </w:t>
      </w:r>
      <w:r w:rsidR="002332F3">
        <w:rPr>
          <w:rFonts w:ascii="Verdana" w:hAnsi="Verdana"/>
          <w:sz w:val="20"/>
          <w:szCs w:val="20"/>
        </w:rPr>
        <w:t>home security (</w:t>
      </w:r>
      <w:r w:rsidR="002332F3" w:rsidRPr="00BC5D91">
        <w:rPr>
          <w:rFonts w:ascii="Verdana" w:hAnsi="Verdana"/>
          <w:sz w:val="20"/>
          <w:szCs w:val="20"/>
        </w:rPr>
        <w:t>arm/disarm</w:t>
      </w:r>
      <w:r w:rsidR="002332F3">
        <w:rPr>
          <w:rFonts w:ascii="Verdana" w:hAnsi="Verdana"/>
          <w:sz w:val="20"/>
          <w:szCs w:val="20"/>
        </w:rPr>
        <w:t>)</w:t>
      </w:r>
      <w:r w:rsidR="002332F3" w:rsidRPr="00BC5D91">
        <w:rPr>
          <w:rFonts w:ascii="Verdana" w:hAnsi="Verdana"/>
          <w:sz w:val="20"/>
          <w:szCs w:val="20"/>
        </w:rPr>
        <w:t xml:space="preserve">, </w:t>
      </w:r>
      <w:r w:rsidR="002332F3">
        <w:rPr>
          <w:rFonts w:ascii="Verdana" w:hAnsi="Verdana"/>
          <w:sz w:val="20"/>
          <w:szCs w:val="20"/>
        </w:rPr>
        <w:t xml:space="preserve">and </w:t>
      </w:r>
      <w:r w:rsidR="002332F3" w:rsidRPr="00BC5D91">
        <w:rPr>
          <w:rFonts w:ascii="Verdana" w:hAnsi="Verdana"/>
          <w:sz w:val="20"/>
          <w:szCs w:val="20"/>
        </w:rPr>
        <w:t>cameras</w:t>
      </w:r>
      <w:r w:rsidR="002332F3">
        <w:rPr>
          <w:rFonts w:ascii="Verdana" w:hAnsi="Verdana"/>
          <w:sz w:val="20"/>
          <w:szCs w:val="20"/>
        </w:rPr>
        <w:t xml:space="preserve">. Guthrie </w:t>
      </w:r>
      <w:r w:rsidR="00613332">
        <w:rPr>
          <w:rFonts w:ascii="Verdana" w:hAnsi="Verdana"/>
          <w:sz w:val="20"/>
          <w:szCs w:val="20"/>
        </w:rPr>
        <w:t>noted</w:t>
      </w:r>
      <w:r w:rsidR="002332F3">
        <w:rPr>
          <w:rFonts w:ascii="Verdana" w:hAnsi="Verdana"/>
          <w:sz w:val="20"/>
          <w:szCs w:val="20"/>
        </w:rPr>
        <w:t xml:space="preserve"> </w:t>
      </w:r>
      <w:r>
        <w:rPr>
          <w:rFonts w:ascii="Verdana" w:hAnsi="Verdana"/>
          <w:sz w:val="20"/>
          <w:szCs w:val="20"/>
        </w:rPr>
        <w:t>that at Comcast, accessibility</w:t>
      </w:r>
      <w:r w:rsidR="00BC5D91" w:rsidRPr="00BC5D91">
        <w:rPr>
          <w:rFonts w:ascii="Verdana" w:hAnsi="Verdana"/>
          <w:sz w:val="20"/>
          <w:szCs w:val="20"/>
        </w:rPr>
        <w:t xml:space="preserve"> </w:t>
      </w:r>
      <w:r>
        <w:rPr>
          <w:rFonts w:ascii="Verdana" w:hAnsi="Verdana"/>
          <w:sz w:val="20"/>
          <w:szCs w:val="20"/>
        </w:rPr>
        <w:t xml:space="preserve">is </w:t>
      </w:r>
      <w:r w:rsidR="00BC5D91" w:rsidRPr="00BC5D91">
        <w:rPr>
          <w:rFonts w:ascii="Verdana" w:hAnsi="Verdana"/>
          <w:sz w:val="20"/>
          <w:szCs w:val="20"/>
        </w:rPr>
        <w:t>considered in the creation of new products so that customers can fully experience offerings</w:t>
      </w:r>
      <w:r>
        <w:rPr>
          <w:rFonts w:ascii="Verdana" w:hAnsi="Verdana"/>
          <w:sz w:val="20"/>
          <w:szCs w:val="20"/>
        </w:rPr>
        <w:t>. Guthrie stated that “</w:t>
      </w:r>
      <w:r w:rsidR="00B2688A">
        <w:rPr>
          <w:rFonts w:ascii="Verdana" w:hAnsi="Verdana"/>
          <w:sz w:val="20"/>
          <w:szCs w:val="20"/>
        </w:rPr>
        <w:t>One-third</w:t>
      </w:r>
      <w:r w:rsidRPr="0012113C">
        <w:rPr>
          <w:rFonts w:ascii="Verdana" w:hAnsi="Verdana"/>
          <w:sz w:val="20"/>
          <w:szCs w:val="20"/>
        </w:rPr>
        <w:t xml:space="preserve"> of our households have a disability. We have 1 in 5 people over 65. 29% of Americans are a caregiver. 2 million X1 customers have voice control in their homes. That was over a billion voice commands last year. </w:t>
      </w:r>
      <w:r w:rsidR="00A83C15" w:rsidRPr="0012113C">
        <w:rPr>
          <w:rFonts w:ascii="Verdana" w:hAnsi="Verdana"/>
          <w:sz w:val="20"/>
          <w:szCs w:val="20"/>
        </w:rPr>
        <w:t>So,</w:t>
      </w:r>
      <w:r w:rsidRPr="0012113C">
        <w:rPr>
          <w:rFonts w:ascii="Verdana" w:hAnsi="Verdana"/>
          <w:sz w:val="20"/>
          <w:szCs w:val="20"/>
        </w:rPr>
        <w:t xml:space="preserve"> it's amazing how these are coming together. We think of accessibility as being at the forefront of creation, listening to our customers.</w:t>
      </w:r>
      <w:r>
        <w:rPr>
          <w:rFonts w:ascii="Verdana" w:hAnsi="Verdana"/>
          <w:sz w:val="20"/>
          <w:szCs w:val="20"/>
        </w:rPr>
        <w:t>”</w:t>
      </w:r>
    </w:p>
    <w:p w14:paraId="46AE6CF5" w14:textId="169CDC6C" w:rsidR="00613332" w:rsidRPr="00613332" w:rsidRDefault="00613332" w:rsidP="00613332">
      <w:pPr>
        <w:spacing w:after="120" w:line="360" w:lineRule="auto"/>
        <w:jc w:val="both"/>
        <w:rPr>
          <w:rFonts w:ascii="Verdana" w:hAnsi="Verdana"/>
          <w:sz w:val="20"/>
          <w:szCs w:val="20"/>
        </w:rPr>
      </w:pPr>
      <w:r>
        <w:rPr>
          <w:rFonts w:ascii="Verdana" w:hAnsi="Verdana"/>
          <w:sz w:val="20"/>
          <w:szCs w:val="20"/>
        </w:rPr>
        <w:t xml:space="preserve">The program closed with Ben Jacobs’ demonstration of the Tools for </w:t>
      </w:r>
      <w:r w:rsidR="00A83C15">
        <w:rPr>
          <w:rFonts w:ascii="Verdana" w:hAnsi="Verdana"/>
          <w:sz w:val="20"/>
          <w:szCs w:val="20"/>
        </w:rPr>
        <w:t>Life</w:t>
      </w:r>
      <w:r>
        <w:rPr>
          <w:rFonts w:ascii="Verdana" w:hAnsi="Verdana"/>
          <w:sz w:val="20"/>
          <w:szCs w:val="20"/>
        </w:rPr>
        <w:t xml:space="preserve"> Environmental Controls Lab. Jacobs demonstrated l</w:t>
      </w:r>
      <w:r w:rsidRPr="00613332">
        <w:rPr>
          <w:rFonts w:ascii="Verdana" w:hAnsi="Verdana"/>
          <w:sz w:val="20"/>
          <w:szCs w:val="20"/>
        </w:rPr>
        <w:t>ights with voice controls (Amazon Echo, Google Home)</w:t>
      </w:r>
      <w:r>
        <w:rPr>
          <w:rFonts w:ascii="Verdana" w:hAnsi="Verdana"/>
          <w:sz w:val="20"/>
          <w:szCs w:val="20"/>
        </w:rPr>
        <w:t xml:space="preserve">, </w:t>
      </w:r>
      <w:r w:rsidRPr="00613332">
        <w:rPr>
          <w:rFonts w:ascii="Verdana" w:hAnsi="Verdana"/>
          <w:sz w:val="20"/>
          <w:szCs w:val="20"/>
        </w:rPr>
        <w:t>Philips Smart Hue bulbs</w:t>
      </w:r>
      <w:r>
        <w:rPr>
          <w:rFonts w:ascii="Verdana" w:hAnsi="Verdana"/>
          <w:sz w:val="20"/>
          <w:szCs w:val="20"/>
        </w:rPr>
        <w:t xml:space="preserve">, </w:t>
      </w:r>
      <w:r w:rsidRPr="00613332">
        <w:rPr>
          <w:rFonts w:ascii="Verdana" w:hAnsi="Verdana"/>
          <w:sz w:val="20"/>
          <w:szCs w:val="20"/>
        </w:rPr>
        <w:t>Fire TV cube</w:t>
      </w:r>
      <w:r>
        <w:rPr>
          <w:rFonts w:ascii="Verdana" w:hAnsi="Verdana"/>
          <w:sz w:val="20"/>
          <w:szCs w:val="20"/>
        </w:rPr>
        <w:t>, s</w:t>
      </w:r>
      <w:r w:rsidRPr="00613332">
        <w:rPr>
          <w:rFonts w:ascii="Verdana" w:hAnsi="Verdana"/>
          <w:sz w:val="20"/>
          <w:szCs w:val="20"/>
        </w:rPr>
        <w:t xml:space="preserve">mart </w:t>
      </w:r>
      <w:r>
        <w:rPr>
          <w:rFonts w:ascii="Verdana" w:hAnsi="Verdana"/>
          <w:sz w:val="20"/>
          <w:szCs w:val="20"/>
        </w:rPr>
        <w:t>s</w:t>
      </w:r>
      <w:r w:rsidRPr="00613332">
        <w:rPr>
          <w:rFonts w:ascii="Verdana" w:hAnsi="Verdana"/>
          <w:sz w:val="20"/>
          <w:szCs w:val="20"/>
        </w:rPr>
        <w:t>ecurity</w:t>
      </w:r>
      <w:r w:rsidR="00A83C15">
        <w:rPr>
          <w:rFonts w:ascii="Verdana" w:hAnsi="Verdana"/>
          <w:sz w:val="20"/>
          <w:szCs w:val="20"/>
        </w:rPr>
        <w:t>,</w:t>
      </w:r>
      <w:r w:rsidRPr="00613332">
        <w:rPr>
          <w:rFonts w:ascii="Verdana" w:hAnsi="Verdana"/>
          <w:sz w:val="20"/>
          <w:szCs w:val="20"/>
        </w:rPr>
        <w:t xml:space="preserve"> video doorbell</w:t>
      </w:r>
      <w:r>
        <w:rPr>
          <w:rFonts w:ascii="Verdana" w:hAnsi="Verdana"/>
          <w:sz w:val="20"/>
          <w:szCs w:val="20"/>
        </w:rPr>
        <w:t>, s</w:t>
      </w:r>
      <w:r w:rsidRPr="00613332">
        <w:rPr>
          <w:rFonts w:ascii="Verdana" w:hAnsi="Verdana"/>
          <w:sz w:val="20"/>
          <w:szCs w:val="20"/>
        </w:rPr>
        <w:t>mart thermostats</w:t>
      </w:r>
      <w:r>
        <w:rPr>
          <w:rFonts w:ascii="Verdana" w:hAnsi="Verdana"/>
          <w:sz w:val="20"/>
          <w:szCs w:val="20"/>
        </w:rPr>
        <w:t>, and s</w:t>
      </w:r>
      <w:r w:rsidRPr="00613332">
        <w:rPr>
          <w:rFonts w:ascii="Verdana" w:hAnsi="Verdana"/>
          <w:sz w:val="20"/>
          <w:szCs w:val="20"/>
        </w:rPr>
        <w:t>mart outlets</w:t>
      </w:r>
      <w:r>
        <w:rPr>
          <w:rFonts w:ascii="Verdana" w:hAnsi="Verdana"/>
          <w:sz w:val="20"/>
          <w:szCs w:val="20"/>
        </w:rPr>
        <w:t>. Jacobs discussed how these devices, though many not de</w:t>
      </w:r>
      <w:r w:rsidR="00B2688A">
        <w:rPr>
          <w:rFonts w:ascii="Verdana" w:hAnsi="Verdana"/>
          <w:sz w:val="20"/>
          <w:szCs w:val="20"/>
        </w:rPr>
        <w:t>s</w:t>
      </w:r>
      <w:r>
        <w:rPr>
          <w:rFonts w:ascii="Verdana" w:hAnsi="Verdana"/>
          <w:sz w:val="20"/>
          <w:szCs w:val="20"/>
        </w:rPr>
        <w:t>igned specifically for people with disabilities, are nonetheless qu</w:t>
      </w:r>
      <w:r w:rsidR="00A83C15">
        <w:rPr>
          <w:rFonts w:ascii="Verdana" w:hAnsi="Verdana"/>
          <w:sz w:val="20"/>
          <w:szCs w:val="20"/>
        </w:rPr>
        <w:t>i</w:t>
      </w:r>
      <w:r>
        <w:rPr>
          <w:rFonts w:ascii="Verdana" w:hAnsi="Verdana"/>
          <w:sz w:val="20"/>
          <w:szCs w:val="20"/>
        </w:rPr>
        <w:t>te helpful, more affordable than specialized devices and equipment, and more easily attainable being that they are mainstream consumer technologies. “</w:t>
      </w:r>
      <w:r w:rsidRPr="00613332">
        <w:rPr>
          <w:rFonts w:ascii="Verdana" w:hAnsi="Verdana"/>
          <w:sz w:val="20"/>
          <w:szCs w:val="20"/>
        </w:rPr>
        <w:t xml:space="preserve">A lot of times the consumer technology </w:t>
      </w:r>
      <w:r w:rsidR="00C228E8">
        <w:rPr>
          <w:rFonts w:ascii="Verdana" w:hAnsi="Verdana"/>
          <w:sz w:val="20"/>
          <w:szCs w:val="20"/>
        </w:rPr>
        <w:t>is</w:t>
      </w:r>
      <w:r w:rsidRPr="00613332">
        <w:rPr>
          <w:rFonts w:ascii="Verdana" w:hAnsi="Verdana"/>
          <w:sz w:val="20"/>
          <w:szCs w:val="20"/>
        </w:rPr>
        <w:t xml:space="preserve"> more affordable than your medical solutions which you may have to go through insurance for. It's more accessible walking down to target or Walmart and bringing the solution home. Another reason why I look at consumer technology is </w:t>
      </w:r>
      <w:r w:rsidR="00B2688A">
        <w:rPr>
          <w:rFonts w:ascii="Verdana" w:hAnsi="Verdana"/>
          <w:sz w:val="20"/>
          <w:szCs w:val="20"/>
        </w:rPr>
        <w:t>that</w:t>
      </w:r>
      <w:r w:rsidRPr="00613332">
        <w:rPr>
          <w:rFonts w:ascii="Verdana" w:hAnsi="Verdana"/>
          <w:sz w:val="20"/>
          <w:szCs w:val="20"/>
        </w:rPr>
        <w:t xml:space="preserve"> a lot of times they tend to be just as effective or more effective than a lot of the medical solutions available</w:t>
      </w:r>
      <w:r>
        <w:rPr>
          <w:rFonts w:ascii="Verdana" w:hAnsi="Verdana"/>
          <w:sz w:val="20"/>
          <w:szCs w:val="20"/>
        </w:rPr>
        <w:t>,” said Jacobs. Attendees had many questions for all of the speakers but were particularly enthralled with the technology demonstration. However, a central</w:t>
      </w:r>
      <w:r w:rsidR="009E0731">
        <w:rPr>
          <w:rFonts w:ascii="Verdana" w:hAnsi="Verdana"/>
          <w:sz w:val="20"/>
          <w:szCs w:val="20"/>
        </w:rPr>
        <w:t xml:space="preserve"> concern was the perceived privacy and security of smart devices, with one attendee stating that she found it exceedingly difficult to get some of her clients that are veterans with disabilities to accept these new technologies. </w:t>
      </w:r>
      <w:r w:rsidR="009E0731" w:rsidRPr="009E0731">
        <w:rPr>
          <w:rFonts w:ascii="Verdana" w:hAnsi="Verdana"/>
          <w:i/>
          <w:sz w:val="20"/>
          <w:szCs w:val="20"/>
        </w:rPr>
        <w:t>Trust</w:t>
      </w:r>
      <w:r w:rsidR="009E0731">
        <w:rPr>
          <w:rFonts w:ascii="Verdana" w:hAnsi="Verdana"/>
          <w:sz w:val="20"/>
          <w:szCs w:val="20"/>
        </w:rPr>
        <w:t>, as Gandy pointed out in the opening presentation, being the barrier to adoption.</w:t>
      </w:r>
      <w:r>
        <w:rPr>
          <w:rFonts w:ascii="Verdana" w:hAnsi="Verdana"/>
          <w:sz w:val="20"/>
          <w:szCs w:val="20"/>
        </w:rPr>
        <w:t xml:space="preserve"> </w:t>
      </w:r>
    </w:p>
    <w:p w14:paraId="1745F0D0" w14:textId="7AB29B8B" w:rsidR="00613332" w:rsidRPr="00613332" w:rsidRDefault="00613332" w:rsidP="00613332">
      <w:pPr>
        <w:spacing w:line="360" w:lineRule="auto"/>
        <w:jc w:val="both"/>
        <w:rPr>
          <w:rFonts w:ascii="Verdana" w:hAnsi="Verdana"/>
          <w:sz w:val="20"/>
          <w:szCs w:val="20"/>
        </w:rPr>
      </w:pPr>
      <w:r>
        <w:rPr>
          <w:rFonts w:ascii="Verdana" w:hAnsi="Verdana"/>
          <w:sz w:val="20"/>
          <w:szCs w:val="20"/>
        </w:rPr>
        <w:t>A more detailed post-event report will be prepared, including attendee feedback. Stay tuned for more.</w:t>
      </w:r>
    </w:p>
    <w:p w14:paraId="578AC79B" w14:textId="77777777" w:rsidR="00343B1D" w:rsidRPr="00BA5BC2" w:rsidRDefault="00343B1D" w:rsidP="00BA5BC2">
      <w:pPr>
        <w:spacing w:line="360" w:lineRule="auto"/>
        <w:rPr>
          <w:rFonts w:ascii="Verdana" w:hAnsi="Verdana"/>
          <w:sz w:val="20"/>
          <w:szCs w:val="20"/>
          <w:lang w:val="en"/>
        </w:rPr>
      </w:pPr>
    </w:p>
    <w:p w14:paraId="02187182" w14:textId="77777777" w:rsidR="00A81B55" w:rsidRPr="00BA5BC2" w:rsidRDefault="00A81B55" w:rsidP="00BA5BC2">
      <w:pPr>
        <w:rPr>
          <w:rFonts w:ascii="Verdana" w:eastAsia="Verdana" w:hAnsi="Verdana" w:cs="Verdana"/>
          <w:b/>
          <w:smallCaps/>
          <w:sz w:val="28"/>
          <w:szCs w:val="28"/>
          <w:lang w:val="en"/>
        </w:rPr>
      </w:pPr>
      <w:bookmarkStart w:id="10" w:name="_Other_Items_of"/>
      <w:bookmarkStart w:id="11" w:name="_Toc3982296"/>
      <w:bookmarkEnd w:id="10"/>
      <w:r w:rsidRPr="00BA5BC2">
        <w:rPr>
          <w:rFonts w:ascii="Verdana" w:eastAsia="Verdana" w:hAnsi="Verdana" w:cs="Verdana"/>
          <w:b/>
          <w:smallCaps/>
          <w:sz w:val="28"/>
          <w:szCs w:val="28"/>
          <w:lang w:val="en"/>
        </w:rPr>
        <w:t>Other Items of Interest</w:t>
      </w:r>
      <w:bookmarkEnd w:id="11"/>
    </w:p>
    <w:p w14:paraId="7EC746CA" w14:textId="77777777" w:rsidR="00901713" w:rsidRPr="00BA5BC2" w:rsidRDefault="00901713" w:rsidP="00BA5BC2">
      <w:pPr>
        <w:spacing w:line="360" w:lineRule="auto"/>
        <w:rPr>
          <w:rFonts w:ascii="Verdana" w:hAnsi="Verdana"/>
          <w:sz w:val="20"/>
          <w:szCs w:val="20"/>
          <w:lang w:val="en"/>
        </w:rPr>
      </w:pPr>
    </w:p>
    <w:p w14:paraId="40179551" w14:textId="77777777" w:rsidR="00BA5BC2" w:rsidRPr="00774B1C" w:rsidRDefault="00BA5BC2" w:rsidP="00BA5BC2">
      <w:pPr>
        <w:spacing w:line="360" w:lineRule="auto"/>
        <w:jc w:val="both"/>
        <w:rPr>
          <w:rFonts w:ascii="Verdana" w:eastAsia="Verdana" w:hAnsi="Verdana" w:cs="Verdana"/>
          <w:b/>
          <w:smallCaps/>
          <w:sz w:val="22"/>
          <w:szCs w:val="22"/>
        </w:rPr>
      </w:pPr>
      <w:r w:rsidRPr="00774B1C">
        <w:rPr>
          <w:rFonts w:ascii="Verdana" w:eastAsia="Verdana" w:hAnsi="Verdana" w:cs="Verdana"/>
          <w:b/>
          <w:smallCaps/>
          <w:sz w:val="22"/>
          <w:szCs w:val="22"/>
        </w:rPr>
        <w:t xml:space="preserve">CACP researchers present at the Southern Gerontological Conference </w:t>
      </w:r>
    </w:p>
    <w:p w14:paraId="63C825C1" w14:textId="77777777" w:rsidR="00BA5BC2" w:rsidRDefault="00BA5BC2" w:rsidP="00BA5BC2">
      <w:pPr>
        <w:pStyle w:val="NormalWeb"/>
        <w:spacing w:before="0" w:beforeAutospacing="0" w:after="0" w:afterAutospacing="0" w:line="360" w:lineRule="auto"/>
        <w:jc w:val="both"/>
        <w:rPr>
          <w:rFonts w:ascii="Verdana" w:hAnsi="Verdana" w:cs="Calibri"/>
          <w:sz w:val="20"/>
          <w:szCs w:val="20"/>
        </w:rPr>
      </w:pPr>
      <w:r>
        <w:rPr>
          <w:rFonts w:ascii="Verdana" w:hAnsi="Verdana"/>
          <w:sz w:val="20"/>
          <w:szCs w:val="20"/>
        </w:rPr>
        <w:t>April 2019 - Georgia Tech’s Center for Advanced Communications Policy (</w:t>
      </w:r>
      <w:r w:rsidRPr="00774B1C">
        <w:rPr>
          <w:rFonts w:ascii="Verdana" w:hAnsi="Verdana"/>
          <w:sz w:val="20"/>
          <w:szCs w:val="20"/>
        </w:rPr>
        <w:t>CACP</w:t>
      </w:r>
      <w:r>
        <w:rPr>
          <w:rFonts w:ascii="Verdana" w:hAnsi="Verdana"/>
          <w:sz w:val="20"/>
          <w:szCs w:val="20"/>
        </w:rPr>
        <w:t>)</w:t>
      </w:r>
      <w:r w:rsidRPr="00774B1C">
        <w:rPr>
          <w:rFonts w:ascii="Verdana" w:hAnsi="Verdana"/>
          <w:sz w:val="20"/>
          <w:szCs w:val="20"/>
        </w:rPr>
        <w:t xml:space="preserve"> was recently well represented at the </w:t>
      </w:r>
      <w:r w:rsidRPr="00BA5BC2">
        <w:rPr>
          <w:rStyle w:val="Strong"/>
          <w:rFonts w:ascii="Verdana" w:eastAsiaTheme="majorEastAsia" w:hAnsi="Verdana"/>
          <w:b w:val="0"/>
          <w:sz w:val="20"/>
          <w:szCs w:val="20"/>
        </w:rPr>
        <w:t>Southern Gerontological Conference</w:t>
      </w:r>
      <w:r w:rsidRPr="00774B1C">
        <w:rPr>
          <w:rStyle w:val="Strong"/>
          <w:rFonts w:ascii="Verdana" w:eastAsiaTheme="majorEastAsia" w:hAnsi="Verdana"/>
          <w:sz w:val="20"/>
          <w:szCs w:val="20"/>
        </w:rPr>
        <w:t xml:space="preserve"> </w:t>
      </w:r>
      <w:r w:rsidRPr="00774B1C">
        <w:rPr>
          <w:rFonts w:ascii="Verdana" w:hAnsi="Verdana"/>
          <w:sz w:val="20"/>
          <w:szCs w:val="20"/>
        </w:rPr>
        <w:t>April 9 – 13, 2019, in Miramar Beach, Florida. CACP Executive Director Brad Fain gave a presentation: “Mild Cognitive Impairment Empowerment Program,” Paul M.A. Baker presented “Technologies of Inclusion, Enhanced Aging, and the Role of Policy,” and Sarah Farmer presented “</w:t>
      </w:r>
      <w:proofErr w:type="spellStart"/>
      <w:r w:rsidRPr="00774B1C">
        <w:rPr>
          <w:rFonts w:ascii="Verdana" w:hAnsi="Verdana"/>
          <w:sz w:val="20"/>
          <w:szCs w:val="20"/>
        </w:rPr>
        <w:t>HomeLab</w:t>
      </w:r>
      <w:proofErr w:type="spellEnd"/>
      <w:r w:rsidRPr="00774B1C">
        <w:rPr>
          <w:rFonts w:ascii="Verdana" w:hAnsi="Verdana"/>
          <w:sz w:val="20"/>
          <w:szCs w:val="20"/>
        </w:rPr>
        <w:t>: A Living Lab for Evaluations</w:t>
      </w:r>
      <w:r w:rsidRPr="00774B1C">
        <w:rPr>
          <w:rFonts w:ascii="Verdana" w:hAnsi="Verdana" w:cs="Calibri"/>
          <w:sz w:val="20"/>
          <w:szCs w:val="20"/>
        </w:rPr>
        <w:t xml:space="preserve">.” </w:t>
      </w:r>
    </w:p>
    <w:p w14:paraId="105D5B72" w14:textId="77777777" w:rsidR="00BA5BC2" w:rsidRPr="00065465" w:rsidRDefault="00BA5BC2" w:rsidP="00BA5BC2">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6889E154" w14:textId="77777777" w:rsidR="00BA5BC2" w:rsidRPr="00774B1C" w:rsidRDefault="00BA5BC2" w:rsidP="00BA5BC2">
      <w:pPr>
        <w:spacing w:line="360" w:lineRule="auto"/>
        <w:rPr>
          <w:rStyle w:val="Hyperlink"/>
          <w:rFonts w:ascii="Verdana" w:hAnsi="Verdana"/>
          <w:sz w:val="20"/>
          <w:szCs w:val="20"/>
        </w:rPr>
      </w:pPr>
      <w:hyperlink r:id="rId50" w:tgtFrame="_blank" w:history="1">
        <w:r w:rsidRPr="00774B1C">
          <w:rPr>
            <w:rStyle w:val="Hyperlink"/>
            <w:rFonts w:ascii="Verdana" w:hAnsi="Verdana"/>
            <w:sz w:val="20"/>
            <w:szCs w:val="20"/>
          </w:rPr>
          <w:t>SGS conference inform</w:t>
        </w:r>
        <w:r w:rsidRPr="00774B1C">
          <w:rPr>
            <w:rStyle w:val="Hyperlink"/>
            <w:rFonts w:ascii="Verdana" w:hAnsi="Verdana"/>
            <w:sz w:val="20"/>
            <w:szCs w:val="20"/>
          </w:rPr>
          <w:t>a</w:t>
        </w:r>
        <w:r w:rsidRPr="00774B1C">
          <w:rPr>
            <w:rStyle w:val="Hyperlink"/>
            <w:rFonts w:ascii="Verdana" w:hAnsi="Verdana"/>
            <w:sz w:val="20"/>
            <w:szCs w:val="20"/>
          </w:rPr>
          <w:t xml:space="preserve">tion: </w:t>
        </w:r>
      </w:hyperlink>
    </w:p>
    <w:p w14:paraId="0C964735" w14:textId="5D5FEBF8" w:rsidR="00BA5BC2" w:rsidRPr="00774B1C" w:rsidRDefault="00731C32" w:rsidP="00BA5BC2">
      <w:pPr>
        <w:spacing w:line="360" w:lineRule="auto"/>
        <w:rPr>
          <w:rFonts w:ascii="Verdana" w:hAnsi="Verdana"/>
          <w:sz w:val="20"/>
          <w:szCs w:val="20"/>
        </w:rPr>
      </w:pPr>
      <w:r>
        <w:rPr>
          <w:rFonts w:ascii="Verdana" w:hAnsi="Verdana"/>
          <w:sz w:val="20"/>
          <w:szCs w:val="20"/>
        </w:rPr>
        <w:t>[</w:t>
      </w:r>
      <w:hyperlink r:id="rId51" w:history="1">
        <w:r w:rsidRPr="002F0AF5">
          <w:rPr>
            <w:rStyle w:val="Hyperlink"/>
            <w:rFonts w:ascii="Verdana" w:hAnsi="Verdana"/>
            <w:sz w:val="20"/>
            <w:szCs w:val="20"/>
          </w:rPr>
          <w:t>https://southerngerontologicalsociety.org/meeting.html</w:t>
        </w:r>
      </w:hyperlink>
      <w:r>
        <w:rPr>
          <w:rFonts w:ascii="Verdana" w:hAnsi="Verdana"/>
          <w:sz w:val="20"/>
          <w:szCs w:val="20"/>
        </w:rPr>
        <w:t>]</w:t>
      </w:r>
    </w:p>
    <w:p w14:paraId="7A418EFE" w14:textId="77777777" w:rsidR="00BA5BC2" w:rsidRDefault="00BA5BC2" w:rsidP="00901713">
      <w:pPr>
        <w:spacing w:line="360" w:lineRule="auto"/>
        <w:jc w:val="both"/>
        <w:rPr>
          <w:rFonts w:ascii="Verdana" w:eastAsia="Verdana" w:hAnsi="Verdana" w:cs="Verdana"/>
          <w:b/>
          <w:smallCaps/>
          <w:sz w:val="22"/>
          <w:szCs w:val="22"/>
        </w:rPr>
      </w:pPr>
    </w:p>
    <w:p w14:paraId="3DF3A6ED" w14:textId="32C9855E" w:rsidR="00901713" w:rsidRPr="00065465" w:rsidRDefault="00901713" w:rsidP="00901713">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Medical Technology for Veterans with Disabilities</w:t>
      </w:r>
    </w:p>
    <w:p w14:paraId="4757A019" w14:textId="56C5F13C" w:rsidR="00901713" w:rsidRPr="00AD0103" w:rsidRDefault="00901713" w:rsidP="00AD0103">
      <w:pPr>
        <w:autoSpaceDE w:val="0"/>
        <w:autoSpaceDN w:val="0"/>
        <w:adjustRightInd w:val="0"/>
        <w:spacing w:line="360" w:lineRule="auto"/>
        <w:jc w:val="both"/>
        <w:rPr>
          <w:rFonts w:ascii="Verdana" w:eastAsia="Verdana" w:hAnsi="Verdana" w:cs="Verdana"/>
          <w:smallCaps/>
          <w:color w:val="000000"/>
          <w:sz w:val="20"/>
          <w:szCs w:val="20"/>
        </w:rPr>
      </w:pPr>
      <w:r w:rsidRPr="00AD0103">
        <w:rPr>
          <w:rFonts w:ascii="Verdana" w:hAnsi="Verdana" w:cs="AppleSystemUIFont"/>
          <w:sz w:val="20"/>
          <w:szCs w:val="20"/>
        </w:rPr>
        <w:t xml:space="preserve">April 18, 2019 </w:t>
      </w:r>
      <w:r w:rsidR="005107AC" w:rsidRPr="00AD0103">
        <w:rPr>
          <w:rFonts w:ascii="Verdana" w:hAnsi="Verdana" w:cs="AppleSystemUIFont"/>
          <w:sz w:val="20"/>
          <w:szCs w:val="20"/>
        </w:rPr>
        <w:t>–</w:t>
      </w:r>
      <w:r w:rsidRPr="00AD0103">
        <w:rPr>
          <w:rFonts w:ascii="Verdana" w:hAnsi="Verdana" w:cs="AppleSystemUIFont"/>
          <w:sz w:val="20"/>
          <w:szCs w:val="20"/>
        </w:rPr>
        <w:t xml:space="preserve"> </w:t>
      </w:r>
      <w:r w:rsidR="005107AC" w:rsidRPr="00AD0103">
        <w:rPr>
          <w:rFonts w:ascii="Verdana" w:hAnsi="Verdana" w:cs="AppleSystemUIFont"/>
          <w:sz w:val="20"/>
          <w:szCs w:val="20"/>
        </w:rPr>
        <w:t xml:space="preserve">The Department of Veteran Affairs launched its assistive technology project </w:t>
      </w:r>
      <w:r w:rsidR="00AD0103" w:rsidRPr="00AD0103">
        <w:rPr>
          <w:rFonts w:ascii="Verdana" w:hAnsi="Verdana" w:cs="AppleSystemUIFont"/>
          <w:sz w:val="20"/>
          <w:szCs w:val="20"/>
        </w:rPr>
        <w:t>that</w:t>
      </w:r>
      <w:r w:rsidR="005107AC" w:rsidRPr="00AD0103">
        <w:rPr>
          <w:rFonts w:ascii="Verdana" w:hAnsi="Verdana" w:cs="AppleSystemUIFont"/>
          <w:sz w:val="20"/>
          <w:szCs w:val="20"/>
        </w:rPr>
        <w:t xml:space="preserve"> focuses on developing technological devices that assist people with disabilities to </w:t>
      </w:r>
      <w:r w:rsidR="00AD0103" w:rsidRPr="00AD0103">
        <w:rPr>
          <w:rFonts w:ascii="Verdana" w:hAnsi="Verdana" w:cs="AppleSystemUIFont"/>
          <w:sz w:val="20"/>
          <w:szCs w:val="20"/>
        </w:rPr>
        <w:t>perform</w:t>
      </w:r>
      <w:r w:rsidR="005107AC" w:rsidRPr="00AD0103">
        <w:rPr>
          <w:rFonts w:ascii="Verdana" w:hAnsi="Verdana" w:cs="AppleSystemUIFont"/>
          <w:sz w:val="20"/>
          <w:szCs w:val="20"/>
        </w:rPr>
        <w:t xml:space="preserve"> everyday activities such as brushing one’s hair</w:t>
      </w:r>
      <w:r w:rsidR="00D33D50">
        <w:rPr>
          <w:rFonts w:ascii="Verdana" w:hAnsi="Verdana" w:cs="AppleSystemUIFont"/>
          <w:sz w:val="20"/>
          <w:szCs w:val="20"/>
        </w:rPr>
        <w:t>, adjusting a thermostat, driving, and using a computer</w:t>
      </w:r>
      <w:r w:rsidR="005107AC" w:rsidRPr="00AD0103">
        <w:rPr>
          <w:rFonts w:ascii="Verdana" w:hAnsi="Verdana" w:cs="AppleSystemUIFont"/>
          <w:sz w:val="20"/>
          <w:szCs w:val="20"/>
        </w:rPr>
        <w:t xml:space="preserve">. </w:t>
      </w:r>
      <w:r w:rsidR="00D33D50">
        <w:rPr>
          <w:rFonts w:ascii="Verdana" w:hAnsi="Verdana" w:cs="AppleSystemUIFont"/>
          <w:sz w:val="20"/>
          <w:szCs w:val="20"/>
        </w:rPr>
        <w:t xml:space="preserve">Technologies used in the program are tailored to </w:t>
      </w:r>
      <w:r w:rsidR="00B2688A">
        <w:rPr>
          <w:rFonts w:ascii="Verdana" w:hAnsi="Verdana" w:cs="AppleSystemUIFont"/>
          <w:sz w:val="20"/>
          <w:szCs w:val="20"/>
        </w:rPr>
        <w:t>t</w:t>
      </w:r>
      <w:r w:rsidR="00D33D50">
        <w:rPr>
          <w:rFonts w:ascii="Verdana" w:hAnsi="Verdana" w:cs="AppleSystemUIFont"/>
          <w:sz w:val="20"/>
          <w:szCs w:val="20"/>
        </w:rPr>
        <w:t>he needs and wants of the client, with some focusing on entertainment, such as accessible gaming equipment,</w:t>
      </w:r>
      <w:r w:rsidR="001F4D82">
        <w:rPr>
          <w:rFonts w:ascii="Verdana" w:hAnsi="Verdana" w:cs="AppleSystemUIFont"/>
          <w:sz w:val="20"/>
          <w:szCs w:val="20"/>
        </w:rPr>
        <w:t xml:space="preserve"> </w:t>
      </w:r>
      <w:r w:rsidR="00D33D50">
        <w:rPr>
          <w:rFonts w:ascii="Verdana" w:hAnsi="Verdana" w:cs="AppleSystemUIFont"/>
          <w:sz w:val="20"/>
          <w:szCs w:val="20"/>
        </w:rPr>
        <w:t xml:space="preserve">and others addressing self-care, such as a smartwatch to remind a </w:t>
      </w:r>
      <w:r w:rsidR="001F4D82">
        <w:rPr>
          <w:rFonts w:ascii="Verdana" w:hAnsi="Verdana" w:cs="AppleSystemUIFont"/>
          <w:sz w:val="20"/>
          <w:szCs w:val="20"/>
        </w:rPr>
        <w:t>veteran</w:t>
      </w:r>
      <w:r w:rsidR="00D33D50">
        <w:rPr>
          <w:rFonts w:ascii="Verdana" w:hAnsi="Verdana" w:cs="AppleSystemUIFont"/>
          <w:sz w:val="20"/>
          <w:szCs w:val="20"/>
        </w:rPr>
        <w:t xml:space="preserve"> with a traumatic brain injury to take medications. </w:t>
      </w:r>
      <w:r w:rsidR="005107AC" w:rsidRPr="00AD0103">
        <w:rPr>
          <w:rFonts w:ascii="Verdana" w:hAnsi="Verdana" w:cs="AppleSystemUIFont"/>
          <w:sz w:val="20"/>
          <w:szCs w:val="20"/>
        </w:rPr>
        <w:t xml:space="preserve">The purpose of this program is to help veterans </w:t>
      </w:r>
      <w:r w:rsidR="00AD0103" w:rsidRPr="00AD0103">
        <w:rPr>
          <w:rFonts w:ascii="Verdana" w:hAnsi="Verdana" w:cs="AppleSystemUIFont"/>
          <w:sz w:val="20"/>
          <w:szCs w:val="20"/>
        </w:rPr>
        <w:t xml:space="preserve">with disabilities </w:t>
      </w:r>
      <w:r w:rsidR="005107AC" w:rsidRPr="00AD0103">
        <w:rPr>
          <w:rFonts w:ascii="Verdana" w:hAnsi="Verdana" w:cs="AppleSystemUIFont"/>
          <w:sz w:val="20"/>
          <w:szCs w:val="20"/>
        </w:rPr>
        <w:t>reclaim independence</w:t>
      </w:r>
      <w:r w:rsidR="001F4D82">
        <w:rPr>
          <w:rFonts w:ascii="Verdana" w:hAnsi="Verdana" w:cs="AppleSystemUIFont"/>
          <w:sz w:val="20"/>
          <w:szCs w:val="20"/>
        </w:rPr>
        <w:t>,</w:t>
      </w:r>
      <w:r w:rsidR="00AD0103" w:rsidRPr="00AD0103">
        <w:rPr>
          <w:rFonts w:ascii="Verdana" w:hAnsi="Verdana" w:cs="AppleSystemUIFont"/>
          <w:sz w:val="20"/>
          <w:szCs w:val="20"/>
        </w:rPr>
        <w:t xml:space="preserve"> a central aspect of adapting to living with a disability</w:t>
      </w:r>
      <w:r w:rsidR="005107AC" w:rsidRPr="00AD0103">
        <w:rPr>
          <w:rFonts w:ascii="Verdana" w:hAnsi="Verdana" w:cs="AppleSystemUIFont"/>
          <w:sz w:val="20"/>
          <w:szCs w:val="20"/>
        </w:rPr>
        <w:t>. [Source:</w:t>
      </w:r>
      <w:r w:rsidR="00AD0103" w:rsidRPr="00AD0103">
        <w:rPr>
          <w:rFonts w:ascii="Verdana" w:hAnsi="Verdana" w:cs="AppleSystemUIFont"/>
          <w:sz w:val="20"/>
          <w:szCs w:val="20"/>
        </w:rPr>
        <w:t xml:space="preserve"> Bridget Balch, </w:t>
      </w:r>
      <w:r w:rsidR="005107AC" w:rsidRPr="00AD0103">
        <w:rPr>
          <w:rFonts w:ascii="Verdana" w:hAnsi="Verdana" w:cs="AppleSystemUIFont"/>
          <w:sz w:val="20"/>
          <w:szCs w:val="20"/>
        </w:rPr>
        <w:t xml:space="preserve">Richmond </w:t>
      </w:r>
      <w:r w:rsidR="00216149" w:rsidRPr="00AD0103">
        <w:rPr>
          <w:rFonts w:ascii="Verdana" w:hAnsi="Verdana" w:cs="AppleSystemUIFont"/>
          <w:sz w:val="20"/>
          <w:szCs w:val="20"/>
        </w:rPr>
        <w:t>Times Dispatch</w:t>
      </w:r>
      <w:r w:rsidR="005107AC" w:rsidRPr="00AD0103">
        <w:rPr>
          <w:rFonts w:ascii="Verdana" w:hAnsi="Verdana" w:cs="AppleSystemUIFont"/>
          <w:sz w:val="20"/>
          <w:szCs w:val="20"/>
        </w:rPr>
        <w:t>]</w:t>
      </w:r>
    </w:p>
    <w:p w14:paraId="133D13A9" w14:textId="77777777" w:rsidR="00AB6DBE" w:rsidRPr="00065465" w:rsidRDefault="00AB6DBE" w:rsidP="00AB6DBE">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7C356195" w14:textId="77777777" w:rsidR="00AD0103" w:rsidRPr="00A52ADE" w:rsidRDefault="000A601E" w:rsidP="00AD0103">
      <w:pPr>
        <w:spacing w:line="360" w:lineRule="auto"/>
        <w:rPr>
          <w:rFonts w:ascii="Verdana" w:hAnsi="Verdana"/>
          <w:bCs/>
          <w:sz w:val="20"/>
          <w:szCs w:val="20"/>
        </w:rPr>
      </w:pPr>
      <w:hyperlink r:id="rId52" w:history="1">
        <w:r w:rsidR="00AD0103" w:rsidRPr="00A52ADE">
          <w:rPr>
            <w:rStyle w:val="Hyperlink"/>
            <w:rFonts w:ascii="Verdana" w:hAnsi="Verdana"/>
            <w:bCs/>
            <w:sz w:val="20"/>
            <w:szCs w:val="20"/>
          </w:rPr>
          <w:t>McGuire VA Medical Center uses technology to make everyday life easier for veterans with disabilities</w:t>
        </w:r>
      </w:hyperlink>
      <w:r w:rsidR="00AD0103" w:rsidRPr="00A52ADE">
        <w:rPr>
          <w:rFonts w:ascii="Verdana" w:hAnsi="Verdana"/>
          <w:bCs/>
          <w:sz w:val="20"/>
          <w:szCs w:val="20"/>
        </w:rPr>
        <w:t xml:space="preserve"> </w:t>
      </w:r>
    </w:p>
    <w:p w14:paraId="26ED9741" w14:textId="02DD15D2" w:rsidR="00B27F32" w:rsidRPr="00A52ADE" w:rsidRDefault="00731C32" w:rsidP="00AD0103">
      <w:pPr>
        <w:spacing w:line="360" w:lineRule="auto"/>
        <w:rPr>
          <w:rFonts w:ascii="Verdana" w:hAnsi="Verdana"/>
          <w:sz w:val="20"/>
          <w:szCs w:val="20"/>
        </w:rPr>
      </w:pPr>
      <w:r>
        <w:rPr>
          <w:rStyle w:val="Hyperlink"/>
          <w:rFonts w:ascii="Verdana" w:hAnsi="Verdana"/>
          <w:sz w:val="20"/>
          <w:szCs w:val="20"/>
        </w:rPr>
        <w:t>[</w:t>
      </w:r>
      <w:hyperlink r:id="rId53" w:history="1">
        <w:r w:rsidRPr="002F0AF5">
          <w:rPr>
            <w:rStyle w:val="Hyperlink"/>
            <w:rFonts w:ascii="Verdana" w:hAnsi="Verdana"/>
            <w:sz w:val="20"/>
            <w:szCs w:val="20"/>
          </w:rPr>
          <w:t>https://www.richmond.com/life/health/mcguire-va-medical-center-uses-technology-to-make-everyday-life/article_af69e349-d230-56a3-8a1c-53a7ec73062b.html</w:t>
        </w:r>
      </w:hyperlink>
      <w:r>
        <w:rPr>
          <w:rStyle w:val="Hyperlink"/>
          <w:rFonts w:ascii="Verdana" w:hAnsi="Verdana"/>
          <w:sz w:val="20"/>
          <w:szCs w:val="20"/>
        </w:rPr>
        <w:t>]</w:t>
      </w:r>
    </w:p>
    <w:p w14:paraId="03D0517D" w14:textId="77777777" w:rsidR="00216149" w:rsidRPr="00216149" w:rsidRDefault="00216149" w:rsidP="00B27F32"/>
    <w:p w14:paraId="69D2D6B7" w14:textId="77777777" w:rsidR="00901713" w:rsidRPr="00065465" w:rsidRDefault="000913A7" w:rsidP="00901713">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 xml:space="preserve">Pr2 - </w:t>
      </w:r>
      <w:r w:rsidR="00901713">
        <w:rPr>
          <w:rFonts w:ascii="Verdana" w:eastAsia="Verdana" w:hAnsi="Verdana" w:cs="Verdana"/>
          <w:b/>
          <w:smallCaps/>
          <w:sz w:val="22"/>
          <w:szCs w:val="22"/>
        </w:rPr>
        <w:t>Georgia Tech’s Home Robot Prototype</w:t>
      </w:r>
    </w:p>
    <w:p w14:paraId="58840E0F" w14:textId="250D498E" w:rsidR="00AA6C3B" w:rsidRDefault="00901713" w:rsidP="00AA6C3B">
      <w:pPr>
        <w:autoSpaceDE w:val="0"/>
        <w:autoSpaceDN w:val="0"/>
        <w:adjustRightInd w:val="0"/>
        <w:spacing w:after="120" w:line="360" w:lineRule="auto"/>
        <w:jc w:val="both"/>
        <w:rPr>
          <w:rFonts w:ascii="Verdana" w:hAnsi="Verdana" w:cs="AppleSystemUIFont"/>
          <w:sz w:val="20"/>
          <w:szCs w:val="20"/>
        </w:rPr>
      </w:pPr>
      <w:r w:rsidRPr="00A51AAF">
        <w:rPr>
          <w:rFonts w:ascii="Verdana" w:hAnsi="Verdana" w:cs="AppleSystemUIFont"/>
          <w:sz w:val="20"/>
          <w:szCs w:val="20"/>
        </w:rPr>
        <w:t>April 1</w:t>
      </w:r>
      <w:r w:rsidR="00CA07CA" w:rsidRPr="00A51AAF">
        <w:rPr>
          <w:rFonts w:ascii="Verdana" w:hAnsi="Verdana" w:cs="AppleSystemUIFont"/>
          <w:sz w:val="20"/>
          <w:szCs w:val="20"/>
        </w:rPr>
        <w:t>7</w:t>
      </w:r>
      <w:r w:rsidRPr="00A51AAF">
        <w:rPr>
          <w:rFonts w:ascii="Verdana" w:hAnsi="Verdana" w:cs="AppleSystemUIFont"/>
          <w:sz w:val="20"/>
          <w:szCs w:val="20"/>
        </w:rPr>
        <w:t xml:space="preserve">, 2019 - </w:t>
      </w:r>
      <w:r w:rsidR="00CA07CA" w:rsidRPr="00A51AAF">
        <w:rPr>
          <w:rFonts w:ascii="Verdana" w:hAnsi="Verdana" w:cs="AppleSystemUIFont"/>
          <w:sz w:val="20"/>
          <w:szCs w:val="20"/>
        </w:rPr>
        <w:t xml:space="preserve">Georgia </w:t>
      </w:r>
      <w:r w:rsidR="00AA6C3B">
        <w:rPr>
          <w:rFonts w:ascii="Verdana" w:hAnsi="Verdana" w:cs="AppleSystemUIFont"/>
          <w:sz w:val="20"/>
          <w:szCs w:val="20"/>
        </w:rPr>
        <w:t xml:space="preserve">Institute of </w:t>
      </w:r>
      <w:r w:rsidR="00CA07CA" w:rsidRPr="00A51AAF">
        <w:rPr>
          <w:rFonts w:ascii="Verdana" w:hAnsi="Verdana" w:cs="AppleSystemUIFont"/>
          <w:sz w:val="20"/>
          <w:szCs w:val="20"/>
        </w:rPr>
        <w:t>Tech</w:t>
      </w:r>
      <w:r w:rsidR="00AA6C3B">
        <w:rPr>
          <w:rFonts w:ascii="Verdana" w:hAnsi="Verdana" w:cs="AppleSystemUIFont"/>
          <w:sz w:val="20"/>
          <w:szCs w:val="20"/>
        </w:rPr>
        <w:t>nology</w:t>
      </w:r>
      <w:r w:rsidR="00CA07CA" w:rsidRPr="00A51AAF">
        <w:rPr>
          <w:rFonts w:ascii="Verdana" w:hAnsi="Verdana" w:cs="AppleSystemUIFont"/>
          <w:sz w:val="20"/>
          <w:szCs w:val="20"/>
        </w:rPr>
        <w:t xml:space="preserve"> bioengineering professors have made strides with their Home Robot, PR2, in improving its skill set. </w:t>
      </w:r>
      <w:r w:rsidR="008A103E" w:rsidRPr="00A51AAF">
        <w:rPr>
          <w:rFonts w:ascii="Verdana" w:hAnsi="Verdana" w:cs="AppleSystemUIFont"/>
          <w:sz w:val="20"/>
          <w:szCs w:val="20"/>
        </w:rPr>
        <w:t xml:space="preserve">The </w:t>
      </w:r>
      <w:r w:rsidR="00B2688A">
        <w:rPr>
          <w:rFonts w:ascii="Verdana" w:hAnsi="Verdana" w:cs="AppleSystemUIFont"/>
          <w:sz w:val="20"/>
          <w:szCs w:val="20"/>
        </w:rPr>
        <w:t>PR2 aim</w:t>
      </w:r>
      <w:r w:rsidR="008A103E" w:rsidRPr="00A51AAF">
        <w:rPr>
          <w:rFonts w:ascii="Verdana" w:hAnsi="Verdana" w:cs="AppleSystemUIFont"/>
          <w:sz w:val="20"/>
          <w:szCs w:val="20"/>
        </w:rPr>
        <w:t xml:space="preserve">s to enable the control of complex robots through the use of only a single-button mouse. </w:t>
      </w:r>
      <w:r w:rsidR="0068525B" w:rsidRPr="00A51AAF">
        <w:rPr>
          <w:rFonts w:ascii="Verdana" w:hAnsi="Verdana" w:cs="AppleSystemUIFont"/>
          <w:sz w:val="20"/>
          <w:szCs w:val="20"/>
        </w:rPr>
        <w:t>The key to making this interface accessible to people with disabilities is low-level Web interface that relies on “multiple interface modes and augmented reality for intuitive control of even complex robots.”</w:t>
      </w:r>
      <w:r w:rsidR="003C6C3A" w:rsidRPr="00A51AAF">
        <w:rPr>
          <w:rFonts w:ascii="Verdana" w:hAnsi="Verdana" w:cs="AppleSystemUIFont"/>
          <w:sz w:val="20"/>
          <w:szCs w:val="20"/>
        </w:rPr>
        <w:t xml:space="preserve"> Presently, the PR2 robot is limited to low-level operations. One user of the PR2 prototype during </w:t>
      </w:r>
      <w:r w:rsidR="00AA6C3B">
        <w:rPr>
          <w:rFonts w:ascii="Verdana" w:hAnsi="Verdana" w:cs="AppleSystemUIFont"/>
          <w:sz w:val="20"/>
          <w:szCs w:val="20"/>
        </w:rPr>
        <w:t xml:space="preserve">the testing was able to shave. He also had the robot wipe his face </w:t>
      </w:r>
      <w:r w:rsidR="003C6C3A" w:rsidRPr="00A51AAF">
        <w:rPr>
          <w:rFonts w:ascii="Verdana" w:hAnsi="Verdana" w:cs="AppleSystemUIFont"/>
          <w:sz w:val="20"/>
          <w:szCs w:val="20"/>
        </w:rPr>
        <w:t xml:space="preserve">and </w:t>
      </w:r>
      <w:r w:rsidR="00AA6C3B">
        <w:rPr>
          <w:rFonts w:ascii="Verdana" w:hAnsi="Verdana" w:cs="AppleSystemUIFont"/>
          <w:sz w:val="20"/>
          <w:szCs w:val="20"/>
        </w:rPr>
        <w:t xml:space="preserve">scratch his </w:t>
      </w:r>
      <w:r w:rsidR="003C6C3A" w:rsidRPr="00A51AAF">
        <w:rPr>
          <w:rFonts w:ascii="Verdana" w:hAnsi="Verdana" w:cs="AppleSystemUIFont"/>
          <w:sz w:val="20"/>
          <w:szCs w:val="20"/>
        </w:rPr>
        <w:t xml:space="preserve">head. </w:t>
      </w:r>
    </w:p>
    <w:p w14:paraId="5D1C3EA6" w14:textId="09CB8B28" w:rsidR="00901713" w:rsidRPr="00F547FC" w:rsidRDefault="00983EA2" w:rsidP="00F547FC">
      <w:pPr>
        <w:autoSpaceDE w:val="0"/>
        <w:autoSpaceDN w:val="0"/>
        <w:adjustRightInd w:val="0"/>
        <w:spacing w:line="360" w:lineRule="auto"/>
        <w:jc w:val="both"/>
        <w:rPr>
          <w:rFonts w:ascii="Verdana" w:hAnsi="Verdana" w:cs="AppleSystemUIFont"/>
          <w:sz w:val="20"/>
          <w:szCs w:val="20"/>
        </w:rPr>
      </w:pPr>
      <w:r w:rsidRPr="00A51AAF">
        <w:rPr>
          <w:rFonts w:ascii="Verdana" w:hAnsi="Verdana" w:cs="AppleSystemUIFont"/>
          <w:sz w:val="20"/>
          <w:szCs w:val="20"/>
        </w:rPr>
        <w:t xml:space="preserve">Some of the operational modes include looking mode, driving mode, spine mode, and left-hand/right-hand modes. The Looking Mode “displays the mouse cursor as a pair of eyeballs, and the robot looks towards any point where the user clicks on the video.” The other modes are equally as useful and have a plethora of novel uses. Georgia Tech professors discovered this in their study of 15 participants with disabilities. One participant was able to control the robot to hold out a </w:t>
      </w:r>
      <w:r w:rsidR="00F547FC" w:rsidRPr="00A51AAF">
        <w:rPr>
          <w:rFonts w:ascii="Verdana" w:hAnsi="Verdana" w:cs="AppleSystemUIFont"/>
          <w:sz w:val="20"/>
          <w:szCs w:val="20"/>
        </w:rPr>
        <w:t>hairbrush</w:t>
      </w:r>
      <w:r w:rsidRPr="00A51AAF">
        <w:rPr>
          <w:rFonts w:ascii="Verdana" w:hAnsi="Verdana" w:cs="AppleSystemUIFont"/>
          <w:sz w:val="20"/>
          <w:szCs w:val="20"/>
        </w:rPr>
        <w:t xml:space="preserve"> to scratch his head and simultaneous wipe his mouth with a towel. The concurrent activities were an unan</w:t>
      </w:r>
      <w:r w:rsidR="00F547FC">
        <w:rPr>
          <w:rFonts w:ascii="Verdana" w:hAnsi="Verdana" w:cs="AppleSystemUIFont"/>
          <w:sz w:val="20"/>
          <w:szCs w:val="20"/>
        </w:rPr>
        <w:t>ticipated use of the PR2 robot. H</w:t>
      </w:r>
      <w:r w:rsidRPr="00A51AAF">
        <w:rPr>
          <w:rFonts w:ascii="Verdana" w:hAnsi="Verdana" w:cs="AppleSystemUIFont"/>
          <w:sz w:val="20"/>
          <w:szCs w:val="20"/>
        </w:rPr>
        <w:t>owever, the PR2 remains in i</w:t>
      </w:r>
      <w:r w:rsidR="00F547FC">
        <w:rPr>
          <w:rFonts w:ascii="Verdana" w:hAnsi="Verdana" w:cs="AppleSystemUIFont"/>
          <w:sz w:val="20"/>
          <w:szCs w:val="20"/>
        </w:rPr>
        <w:t xml:space="preserve">ts development stages, but the </w:t>
      </w:r>
      <w:r w:rsidRPr="00A51AAF">
        <w:rPr>
          <w:rFonts w:ascii="Verdana" w:hAnsi="Verdana" w:cs="AppleSystemUIFont"/>
          <w:sz w:val="20"/>
          <w:szCs w:val="20"/>
        </w:rPr>
        <w:t>author notes that the interfaces could be applied to other lower-cost robots and could propel the biotechnology community</w:t>
      </w:r>
      <w:r w:rsidR="00F547FC">
        <w:rPr>
          <w:rFonts w:ascii="Verdana" w:hAnsi="Verdana" w:cs="AppleSystemUIFont"/>
          <w:sz w:val="20"/>
          <w:szCs w:val="20"/>
        </w:rPr>
        <w:t xml:space="preserve"> towards mainstream deployment</w:t>
      </w:r>
      <w:r w:rsidRPr="00A51AAF">
        <w:rPr>
          <w:rFonts w:ascii="Verdana" w:hAnsi="Verdana" w:cs="AppleSystemUIFont"/>
          <w:sz w:val="20"/>
          <w:szCs w:val="20"/>
        </w:rPr>
        <w:t xml:space="preserve">. </w:t>
      </w:r>
      <w:r w:rsidR="00901713" w:rsidRPr="00F547FC">
        <w:rPr>
          <w:rFonts w:ascii="Verdana" w:eastAsia="Verdana" w:hAnsi="Verdana" w:cs="Verdana"/>
          <w:sz w:val="20"/>
          <w:szCs w:val="20"/>
        </w:rPr>
        <w:t xml:space="preserve">[Source: </w:t>
      </w:r>
      <w:r w:rsidR="00F547FC" w:rsidRPr="00F547FC">
        <w:rPr>
          <w:rFonts w:ascii="Verdana" w:eastAsia="Verdana" w:hAnsi="Verdana" w:cs="Verdana"/>
          <w:sz w:val="20"/>
          <w:szCs w:val="20"/>
        </w:rPr>
        <w:t xml:space="preserve">Evan Ackerman, </w:t>
      </w:r>
      <w:r w:rsidRPr="00F547FC">
        <w:rPr>
          <w:rFonts w:ascii="Verdana" w:eastAsia="Verdana" w:hAnsi="Verdana" w:cs="Verdana"/>
          <w:sz w:val="20"/>
          <w:szCs w:val="20"/>
        </w:rPr>
        <w:t>Spectrum</w:t>
      </w:r>
      <w:r w:rsidR="00901713" w:rsidRPr="00F547FC">
        <w:rPr>
          <w:rFonts w:ascii="Verdana" w:eastAsia="Verdana" w:hAnsi="Verdana" w:cs="Verdana"/>
          <w:sz w:val="20"/>
          <w:szCs w:val="20"/>
        </w:rPr>
        <w:t>]</w:t>
      </w:r>
    </w:p>
    <w:p w14:paraId="3971B9B2" w14:textId="77777777" w:rsidR="00AB6DBE" w:rsidRPr="00065465" w:rsidRDefault="00AB6DBE" w:rsidP="00AB6DBE">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48781B90" w14:textId="77777777" w:rsidR="00A51AAF" w:rsidRPr="00AA6C3B" w:rsidRDefault="000A601E" w:rsidP="00AA6C3B">
      <w:pPr>
        <w:spacing w:line="360" w:lineRule="auto"/>
        <w:rPr>
          <w:rFonts w:ascii="Verdana" w:hAnsi="Verdana"/>
          <w:bCs/>
          <w:sz w:val="20"/>
          <w:szCs w:val="20"/>
        </w:rPr>
      </w:pPr>
      <w:hyperlink r:id="rId54" w:history="1">
        <w:r w:rsidR="00A51AAF" w:rsidRPr="00AA6C3B">
          <w:rPr>
            <w:rStyle w:val="Hyperlink"/>
            <w:rFonts w:ascii="Verdana" w:hAnsi="Verdana"/>
            <w:bCs/>
            <w:sz w:val="20"/>
            <w:szCs w:val="20"/>
          </w:rPr>
          <w:t xml:space="preserve">Home Robot Control for People </w:t>
        </w:r>
        <w:proofErr w:type="gramStart"/>
        <w:r w:rsidR="00A51AAF" w:rsidRPr="00AA6C3B">
          <w:rPr>
            <w:rStyle w:val="Hyperlink"/>
            <w:rFonts w:ascii="Verdana" w:hAnsi="Verdana"/>
            <w:bCs/>
            <w:sz w:val="20"/>
            <w:szCs w:val="20"/>
          </w:rPr>
          <w:t>With</w:t>
        </w:r>
        <w:proofErr w:type="gramEnd"/>
        <w:r w:rsidR="00A51AAF" w:rsidRPr="00AA6C3B">
          <w:rPr>
            <w:rStyle w:val="Hyperlink"/>
            <w:rFonts w:ascii="Verdana" w:hAnsi="Verdana"/>
            <w:bCs/>
            <w:sz w:val="20"/>
            <w:szCs w:val="20"/>
          </w:rPr>
          <w:t xml:space="preserve"> Disabilities</w:t>
        </w:r>
      </w:hyperlink>
    </w:p>
    <w:p w14:paraId="42C6319D" w14:textId="60A62458" w:rsidR="005E7F08" w:rsidRDefault="00731C32" w:rsidP="00AA6C3B">
      <w:pPr>
        <w:spacing w:line="360" w:lineRule="auto"/>
        <w:rPr>
          <w:rStyle w:val="Hyperlink"/>
          <w:rFonts w:ascii="Verdana" w:hAnsi="Verdana"/>
          <w:sz w:val="20"/>
          <w:szCs w:val="20"/>
        </w:rPr>
      </w:pPr>
      <w:r>
        <w:rPr>
          <w:rStyle w:val="Hyperlink"/>
          <w:rFonts w:ascii="Verdana" w:hAnsi="Verdana"/>
          <w:sz w:val="20"/>
          <w:szCs w:val="20"/>
        </w:rPr>
        <w:t>[</w:t>
      </w:r>
      <w:hyperlink r:id="rId55" w:history="1">
        <w:r w:rsidRPr="002F0AF5">
          <w:rPr>
            <w:rStyle w:val="Hyperlink"/>
            <w:rFonts w:ascii="Verdana" w:hAnsi="Verdana"/>
            <w:sz w:val="20"/>
            <w:szCs w:val="20"/>
          </w:rPr>
          <w:t>https://spectrum.ieee.org/automaton/robotics/medical-robots/home-robot-control-for-people-with-disabilities</w:t>
        </w:r>
      </w:hyperlink>
      <w:r>
        <w:rPr>
          <w:rStyle w:val="Hyperlink"/>
          <w:rFonts w:ascii="Verdana" w:hAnsi="Verdana"/>
          <w:sz w:val="20"/>
          <w:szCs w:val="20"/>
        </w:rPr>
        <w:t>]</w:t>
      </w:r>
    </w:p>
    <w:p w14:paraId="60CD2141" w14:textId="388199EC" w:rsidR="00B2688A" w:rsidRDefault="00B2688A" w:rsidP="00AA6C3B">
      <w:pPr>
        <w:spacing w:line="360" w:lineRule="auto"/>
        <w:rPr>
          <w:rFonts w:ascii="Verdana" w:hAnsi="Verdana"/>
          <w:sz w:val="20"/>
          <w:szCs w:val="20"/>
        </w:rPr>
      </w:pPr>
    </w:p>
    <w:p w14:paraId="5EFACE5F" w14:textId="77777777" w:rsidR="00B2688A" w:rsidRPr="00AA6C3B" w:rsidRDefault="00B2688A" w:rsidP="00AA6C3B">
      <w:pPr>
        <w:spacing w:line="360" w:lineRule="auto"/>
        <w:rPr>
          <w:rFonts w:ascii="Verdana" w:hAnsi="Verdana"/>
          <w:sz w:val="20"/>
          <w:szCs w:val="20"/>
        </w:rPr>
      </w:pPr>
    </w:p>
    <w:p w14:paraId="486A26C1" w14:textId="77777777" w:rsidR="00901713" w:rsidRPr="005E7F08" w:rsidRDefault="00901713" w:rsidP="00901713"/>
    <w:p w14:paraId="2B5DA856" w14:textId="1AC0E138" w:rsidR="002A2840" w:rsidRPr="00DC3897" w:rsidRDefault="002A2840" w:rsidP="002A2840">
      <w:pPr>
        <w:spacing w:line="360" w:lineRule="auto"/>
        <w:jc w:val="both"/>
        <w:rPr>
          <w:rFonts w:ascii="Verdana" w:eastAsia="Verdana" w:hAnsi="Verdana" w:cs="Verdana"/>
          <w:b/>
          <w:smallCaps/>
          <w:sz w:val="22"/>
          <w:szCs w:val="22"/>
        </w:rPr>
      </w:pPr>
      <w:r w:rsidRPr="00DC3897">
        <w:rPr>
          <w:rFonts w:ascii="Verdana" w:eastAsia="Verdana" w:hAnsi="Verdana" w:cs="Verdana"/>
          <w:b/>
          <w:smallCaps/>
          <w:sz w:val="22"/>
          <w:szCs w:val="22"/>
        </w:rPr>
        <w:t>General Service</w:t>
      </w:r>
      <w:r w:rsidR="00A83C15">
        <w:rPr>
          <w:rFonts w:ascii="Verdana" w:eastAsia="Verdana" w:hAnsi="Verdana" w:cs="Verdana"/>
          <w:b/>
          <w:smallCaps/>
          <w:sz w:val="22"/>
          <w:szCs w:val="22"/>
        </w:rPr>
        <w:t>s</w:t>
      </w:r>
      <w:r w:rsidRPr="00DC3897">
        <w:rPr>
          <w:rFonts w:ascii="Verdana" w:eastAsia="Verdana" w:hAnsi="Verdana" w:cs="Verdana"/>
          <w:b/>
          <w:smallCaps/>
          <w:sz w:val="22"/>
          <w:szCs w:val="22"/>
        </w:rPr>
        <w:t xml:space="preserve"> Administration Uses AI Tool For Accessibility</w:t>
      </w:r>
    </w:p>
    <w:p w14:paraId="430FA623" w14:textId="748CEDD8" w:rsidR="00343B1D" w:rsidRPr="00DC3897" w:rsidRDefault="002A2840" w:rsidP="00DC3897">
      <w:pPr>
        <w:autoSpaceDE w:val="0"/>
        <w:autoSpaceDN w:val="0"/>
        <w:adjustRightInd w:val="0"/>
        <w:spacing w:line="360" w:lineRule="auto"/>
        <w:jc w:val="both"/>
        <w:rPr>
          <w:rFonts w:ascii="Verdana" w:hAnsi="Verdana" w:cs="AppleSystemUIFont"/>
          <w:sz w:val="20"/>
          <w:szCs w:val="20"/>
        </w:rPr>
      </w:pPr>
      <w:r w:rsidRPr="00DC3897">
        <w:rPr>
          <w:rFonts w:ascii="Verdana" w:hAnsi="Verdana" w:cs="AppleSystemUIFont"/>
          <w:sz w:val="20"/>
          <w:szCs w:val="20"/>
        </w:rPr>
        <w:t>April 15, 2019</w:t>
      </w:r>
      <w:r w:rsidR="00B27F32" w:rsidRPr="00DC3897">
        <w:rPr>
          <w:rFonts w:ascii="Verdana" w:hAnsi="Verdana" w:cs="AppleSystemUIFont"/>
          <w:sz w:val="20"/>
          <w:szCs w:val="20"/>
        </w:rPr>
        <w:t xml:space="preserve"> </w:t>
      </w:r>
      <w:r w:rsidR="009A18F5" w:rsidRPr="00DC3897">
        <w:rPr>
          <w:rFonts w:ascii="Verdana" w:hAnsi="Verdana" w:cs="AppleSystemUIFont"/>
          <w:sz w:val="20"/>
          <w:szCs w:val="20"/>
        </w:rPr>
        <w:t>–</w:t>
      </w:r>
      <w:r w:rsidR="00B27F32" w:rsidRPr="00DC3897">
        <w:rPr>
          <w:rFonts w:ascii="Verdana" w:hAnsi="Verdana" w:cs="AppleSystemUIFont"/>
          <w:sz w:val="20"/>
          <w:szCs w:val="20"/>
        </w:rPr>
        <w:t xml:space="preserve"> </w:t>
      </w:r>
      <w:r w:rsidR="009A18F5" w:rsidRPr="00DC3897">
        <w:rPr>
          <w:rFonts w:ascii="Verdana" w:hAnsi="Verdana" w:cs="AppleSystemUIFont"/>
          <w:sz w:val="20"/>
          <w:szCs w:val="20"/>
        </w:rPr>
        <w:t>Often federal agencies develop products and services for the public. These digital resources are mandated to comply with federal accessibility laws. However, the General Service</w:t>
      </w:r>
      <w:r w:rsidR="00A83C15">
        <w:rPr>
          <w:rFonts w:ascii="Verdana" w:hAnsi="Verdana" w:cs="AppleSystemUIFont"/>
          <w:sz w:val="20"/>
          <w:szCs w:val="20"/>
        </w:rPr>
        <w:t>s</w:t>
      </w:r>
      <w:r w:rsidR="009A18F5" w:rsidRPr="00DC3897">
        <w:rPr>
          <w:rFonts w:ascii="Verdana" w:hAnsi="Verdana" w:cs="AppleSystemUIFont"/>
          <w:sz w:val="20"/>
          <w:szCs w:val="20"/>
        </w:rPr>
        <w:t xml:space="preserve"> Administration (GSA) </w:t>
      </w:r>
      <w:r w:rsidR="00DF73CB" w:rsidRPr="00DC3897">
        <w:rPr>
          <w:rFonts w:ascii="Verdana" w:hAnsi="Verdana" w:cs="AppleSystemUIFont"/>
          <w:sz w:val="20"/>
          <w:szCs w:val="20"/>
        </w:rPr>
        <w:t xml:space="preserve">conducted a manual review of approximately 1% of </w:t>
      </w:r>
      <w:r w:rsidR="004C2541" w:rsidRPr="00DC3897">
        <w:rPr>
          <w:rFonts w:ascii="Verdana" w:hAnsi="Verdana" w:cs="AppleSystemUIFont"/>
          <w:sz w:val="20"/>
          <w:szCs w:val="20"/>
        </w:rPr>
        <w:t>solicitations to buy or help build digital services over the last ten years and found that only 10% contained “sufficient language to ensure compliance with [accessibility] mandates.”</w:t>
      </w:r>
      <w:r w:rsidR="00DF73CB" w:rsidRPr="00DC3897">
        <w:rPr>
          <w:rFonts w:ascii="Verdana" w:hAnsi="Verdana" w:cs="AppleSystemUIFont"/>
          <w:sz w:val="20"/>
          <w:szCs w:val="20"/>
        </w:rPr>
        <w:t xml:space="preserve"> </w:t>
      </w:r>
      <w:r w:rsidR="004C2541" w:rsidRPr="00DC3897">
        <w:rPr>
          <w:rFonts w:ascii="Verdana" w:hAnsi="Verdana" w:cs="AppleSystemUIFont"/>
          <w:sz w:val="20"/>
          <w:szCs w:val="20"/>
        </w:rPr>
        <w:t xml:space="preserve">The development of </w:t>
      </w:r>
      <w:r w:rsidR="00DC3897">
        <w:rPr>
          <w:rFonts w:ascii="Verdana" w:hAnsi="Verdana" w:cs="AppleSystemUIFont"/>
          <w:sz w:val="20"/>
          <w:szCs w:val="20"/>
        </w:rPr>
        <w:t>an</w:t>
      </w:r>
      <w:r w:rsidR="004C2541" w:rsidRPr="00DC3897">
        <w:rPr>
          <w:rFonts w:ascii="Verdana" w:hAnsi="Verdana" w:cs="AppleSystemUIFont"/>
          <w:sz w:val="20"/>
          <w:szCs w:val="20"/>
        </w:rPr>
        <w:t xml:space="preserve"> AI tool</w:t>
      </w:r>
      <w:r w:rsidR="00B2688A">
        <w:rPr>
          <w:rFonts w:ascii="Verdana" w:hAnsi="Verdana" w:cs="AppleSystemUIFont"/>
          <w:sz w:val="20"/>
          <w:szCs w:val="20"/>
        </w:rPr>
        <w:t xml:space="preserve">, </w:t>
      </w:r>
      <w:r w:rsidR="004C2541" w:rsidRPr="00DC3897">
        <w:rPr>
          <w:rFonts w:ascii="Verdana" w:hAnsi="Verdana" w:cs="AppleSystemUIFont"/>
          <w:sz w:val="20"/>
          <w:szCs w:val="20"/>
        </w:rPr>
        <w:t>named the Solicitation Review Tool, ensures that all solicitation</w:t>
      </w:r>
      <w:r w:rsidR="00B2688A">
        <w:rPr>
          <w:rFonts w:ascii="Verdana" w:hAnsi="Verdana" w:cs="AppleSystemUIFont"/>
          <w:sz w:val="20"/>
          <w:szCs w:val="20"/>
        </w:rPr>
        <w:t xml:space="preserve">s </w:t>
      </w:r>
      <w:r w:rsidR="004C2541" w:rsidRPr="00DC3897">
        <w:rPr>
          <w:rFonts w:ascii="Verdana" w:hAnsi="Verdana" w:cs="AppleSystemUIFont"/>
          <w:sz w:val="20"/>
          <w:szCs w:val="20"/>
        </w:rPr>
        <w:t xml:space="preserve">meet compliance requirements. The Solicitation Review Tool scans for key accessibility language, but this tool goes beyond the traditional word search. It uses 17 algorithms that examine natural language processing to determine compliance. </w:t>
      </w:r>
      <w:r w:rsidR="00795D2F" w:rsidRPr="00DC3897">
        <w:rPr>
          <w:rFonts w:ascii="Verdana" w:hAnsi="Verdana" w:cs="AppleSystemUIFont"/>
          <w:sz w:val="20"/>
          <w:szCs w:val="20"/>
        </w:rPr>
        <w:t xml:space="preserve">The AI tool is still in development but has the potential to ensure </w:t>
      </w:r>
      <w:r w:rsidR="00DC3897">
        <w:rPr>
          <w:rFonts w:ascii="Verdana" w:hAnsi="Verdana" w:cs="AppleSystemUIFont"/>
          <w:sz w:val="20"/>
          <w:szCs w:val="20"/>
        </w:rPr>
        <w:t xml:space="preserve">that federal agencies procure </w:t>
      </w:r>
      <w:r w:rsidR="00795D2F" w:rsidRPr="00DC3897">
        <w:rPr>
          <w:rFonts w:ascii="Verdana" w:hAnsi="Verdana" w:cs="AppleSystemUIFont"/>
          <w:sz w:val="20"/>
          <w:szCs w:val="20"/>
        </w:rPr>
        <w:t>accessib</w:t>
      </w:r>
      <w:r w:rsidR="00DC3897">
        <w:rPr>
          <w:rFonts w:ascii="Verdana" w:hAnsi="Verdana" w:cs="AppleSystemUIFont"/>
          <w:sz w:val="20"/>
          <w:szCs w:val="20"/>
        </w:rPr>
        <w:t xml:space="preserve">le ICTs for the federal workforce and create accessible electronic resources for public engagement. </w:t>
      </w:r>
      <w:r w:rsidR="001046C0" w:rsidRPr="00DC3897">
        <w:rPr>
          <w:rFonts w:ascii="Verdana" w:hAnsi="Verdana" w:cs="AppleSystemUIFont"/>
          <w:sz w:val="20"/>
          <w:szCs w:val="20"/>
        </w:rPr>
        <w:t xml:space="preserve">[Source: </w:t>
      </w:r>
      <w:r w:rsidR="00DC3897">
        <w:rPr>
          <w:rFonts w:ascii="Verdana" w:hAnsi="Verdana" w:cs="AppleSystemUIFont"/>
          <w:sz w:val="20"/>
          <w:szCs w:val="20"/>
        </w:rPr>
        <w:t xml:space="preserve">Aaron, Boyd </w:t>
      </w:r>
      <w:proofErr w:type="spellStart"/>
      <w:r w:rsidR="001046C0" w:rsidRPr="00DC3897">
        <w:rPr>
          <w:rFonts w:ascii="Verdana" w:hAnsi="Verdana" w:cs="AppleSystemUIFont"/>
          <w:sz w:val="20"/>
          <w:szCs w:val="20"/>
        </w:rPr>
        <w:t>Nextgov</w:t>
      </w:r>
      <w:proofErr w:type="spellEnd"/>
      <w:r w:rsidR="001046C0" w:rsidRPr="00DC3897">
        <w:rPr>
          <w:rFonts w:ascii="Verdana" w:hAnsi="Verdana" w:cs="AppleSystemUIFont"/>
          <w:sz w:val="20"/>
          <w:szCs w:val="20"/>
        </w:rPr>
        <w:t xml:space="preserve">] </w:t>
      </w:r>
    </w:p>
    <w:p w14:paraId="00AAD39A" w14:textId="77777777" w:rsidR="00AB6DBE" w:rsidRPr="00065465" w:rsidRDefault="00AB6DBE" w:rsidP="00AB6DBE">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67B36F10" w14:textId="48D730ED" w:rsidR="00DC3897" w:rsidRPr="00DC3897" w:rsidRDefault="00DC3897" w:rsidP="00DC3897">
      <w:pPr>
        <w:autoSpaceDE w:val="0"/>
        <w:autoSpaceDN w:val="0"/>
        <w:adjustRightInd w:val="0"/>
        <w:spacing w:line="360" w:lineRule="auto"/>
        <w:rPr>
          <w:rFonts w:ascii="Verdana" w:hAnsi="Verdana" w:cs="AppleSystemUIFont"/>
          <w:bCs/>
          <w:color w:val="002060" w:themeColor="hyperlink"/>
          <w:sz w:val="20"/>
          <w:szCs w:val="18"/>
          <w:u w:val="single"/>
        </w:rPr>
      </w:pPr>
      <w:hyperlink r:id="rId56" w:history="1">
        <w:r w:rsidRPr="00DC3897">
          <w:rPr>
            <w:rStyle w:val="Hyperlink"/>
            <w:rFonts w:ascii="Verdana" w:hAnsi="Verdana" w:cs="AppleSystemUIFont"/>
            <w:bCs/>
            <w:sz w:val="20"/>
            <w:szCs w:val="18"/>
          </w:rPr>
          <w:t>GSA Testing Tool to Ensure Tech Projects Meet Accessibility Rules</w:t>
        </w:r>
      </w:hyperlink>
    </w:p>
    <w:p w14:paraId="2DC8F685" w14:textId="41144214" w:rsidR="0014311A" w:rsidRPr="00DC3897" w:rsidRDefault="00731C32" w:rsidP="0014311A">
      <w:pPr>
        <w:autoSpaceDE w:val="0"/>
        <w:autoSpaceDN w:val="0"/>
        <w:adjustRightInd w:val="0"/>
        <w:spacing w:line="360" w:lineRule="auto"/>
        <w:rPr>
          <w:rFonts w:ascii="Verdana" w:hAnsi="Verdana" w:cs="AppleSystemUIFont"/>
          <w:sz w:val="20"/>
          <w:szCs w:val="18"/>
        </w:rPr>
      </w:pPr>
      <w:r>
        <w:rPr>
          <w:rStyle w:val="Hyperlink"/>
          <w:rFonts w:ascii="Verdana" w:hAnsi="Verdana" w:cs="AppleSystemUIFont"/>
          <w:sz w:val="20"/>
          <w:szCs w:val="18"/>
        </w:rPr>
        <w:t>[</w:t>
      </w:r>
      <w:hyperlink r:id="rId57" w:history="1">
        <w:r w:rsidRPr="002F0AF5">
          <w:rPr>
            <w:rStyle w:val="Hyperlink"/>
            <w:rFonts w:ascii="Verdana" w:hAnsi="Verdana" w:cs="AppleSystemUIFont"/>
            <w:sz w:val="20"/>
            <w:szCs w:val="18"/>
          </w:rPr>
          <w:t>https://www.nextgov.com/emerging-tech/2019/04/gsa-testing-tool-ensure-tech-projects-meet-accessibility-rules/</w:t>
        </w:r>
        <w:r w:rsidRPr="002F0AF5">
          <w:rPr>
            <w:rStyle w:val="Hyperlink"/>
            <w:rFonts w:ascii="Verdana" w:hAnsi="Verdana" w:cs="AppleSystemUIFont"/>
            <w:sz w:val="20"/>
            <w:szCs w:val="18"/>
          </w:rPr>
          <w:t>1</w:t>
        </w:r>
        <w:r w:rsidRPr="002F0AF5">
          <w:rPr>
            <w:rStyle w:val="Hyperlink"/>
            <w:rFonts w:ascii="Verdana" w:hAnsi="Verdana" w:cs="AppleSystemUIFont"/>
            <w:sz w:val="20"/>
            <w:szCs w:val="18"/>
          </w:rPr>
          <w:t>56277/</w:t>
        </w:r>
      </w:hyperlink>
      <w:r>
        <w:rPr>
          <w:rStyle w:val="Hyperlink"/>
          <w:rFonts w:ascii="Verdana" w:hAnsi="Verdana" w:cs="AppleSystemUIFont"/>
          <w:sz w:val="20"/>
          <w:szCs w:val="18"/>
        </w:rPr>
        <w:t>]</w:t>
      </w:r>
    </w:p>
    <w:p w14:paraId="11A61945" w14:textId="77777777" w:rsidR="007706A1" w:rsidRDefault="007706A1" w:rsidP="00B27F32">
      <w:pPr>
        <w:autoSpaceDE w:val="0"/>
        <w:autoSpaceDN w:val="0"/>
        <w:adjustRightInd w:val="0"/>
        <w:spacing w:line="360" w:lineRule="auto"/>
        <w:rPr>
          <w:rFonts w:ascii="Verdana" w:hAnsi="Verdana" w:cs="AppleSystemUIFont"/>
          <w:sz w:val="22"/>
          <w:szCs w:val="22"/>
        </w:rPr>
      </w:pPr>
    </w:p>
    <w:p w14:paraId="2C243473" w14:textId="77777777" w:rsidR="003C0CF5" w:rsidRPr="00114E40" w:rsidRDefault="003C0CF5" w:rsidP="003C0CF5">
      <w:pPr>
        <w:spacing w:line="360" w:lineRule="auto"/>
        <w:jc w:val="both"/>
        <w:rPr>
          <w:rFonts w:ascii="Verdana" w:eastAsia="Verdana" w:hAnsi="Verdana" w:cs="Verdana"/>
          <w:b/>
          <w:smallCaps/>
          <w:sz w:val="22"/>
          <w:szCs w:val="22"/>
        </w:rPr>
      </w:pPr>
      <w:r w:rsidRPr="00114E40">
        <w:rPr>
          <w:rFonts w:ascii="Verdana" w:eastAsia="Verdana" w:hAnsi="Verdana" w:cs="Verdana"/>
          <w:b/>
          <w:smallCaps/>
          <w:sz w:val="22"/>
          <w:szCs w:val="22"/>
        </w:rPr>
        <w:t>Meet Matilda: The Smart Transport Hub</w:t>
      </w:r>
    </w:p>
    <w:p w14:paraId="03FCE517" w14:textId="42639D1F" w:rsidR="003C0CF5" w:rsidRPr="00114E40" w:rsidRDefault="003C0CF5" w:rsidP="00114E40">
      <w:pPr>
        <w:autoSpaceDE w:val="0"/>
        <w:autoSpaceDN w:val="0"/>
        <w:adjustRightInd w:val="0"/>
        <w:spacing w:line="360" w:lineRule="auto"/>
        <w:jc w:val="both"/>
        <w:rPr>
          <w:rFonts w:ascii="Verdana" w:hAnsi="Verdana" w:cs="AppleSystemUIFont"/>
          <w:sz w:val="20"/>
          <w:szCs w:val="20"/>
        </w:rPr>
      </w:pPr>
      <w:r w:rsidRPr="00114E40">
        <w:rPr>
          <w:rFonts w:ascii="Verdana" w:hAnsi="Verdana" w:cs="AppleSystemUIFont"/>
          <w:sz w:val="20"/>
          <w:szCs w:val="20"/>
        </w:rPr>
        <w:t xml:space="preserve">April 8, 2019 </w:t>
      </w:r>
      <w:r w:rsidR="007706A1" w:rsidRPr="00114E40">
        <w:rPr>
          <w:rFonts w:ascii="Verdana" w:hAnsi="Verdana" w:cs="AppleSystemUIFont"/>
          <w:sz w:val="20"/>
          <w:szCs w:val="20"/>
        </w:rPr>
        <w:t>–</w:t>
      </w:r>
      <w:r w:rsidRPr="00114E40">
        <w:rPr>
          <w:rFonts w:ascii="Verdana" w:hAnsi="Verdana" w:cs="AppleSystemUIFont"/>
          <w:sz w:val="20"/>
          <w:szCs w:val="20"/>
        </w:rPr>
        <w:t xml:space="preserve"> </w:t>
      </w:r>
      <w:r w:rsidR="007706A1" w:rsidRPr="00114E40">
        <w:rPr>
          <w:rFonts w:ascii="Verdana" w:hAnsi="Verdana" w:cs="AppleSystemUIFont"/>
          <w:sz w:val="20"/>
          <w:szCs w:val="20"/>
        </w:rPr>
        <w:t xml:space="preserve">In Adelaide, Australia, SAGE Automation introduced a smart transit hub named Matilda. This system can communicate with driverless vehicles registered to its network </w:t>
      </w:r>
      <w:r w:rsidR="000E0431" w:rsidRPr="00114E40">
        <w:rPr>
          <w:rFonts w:ascii="Verdana" w:hAnsi="Verdana" w:cs="AppleSystemUIFont"/>
          <w:sz w:val="20"/>
          <w:szCs w:val="20"/>
        </w:rPr>
        <w:t xml:space="preserve">and </w:t>
      </w:r>
      <w:r w:rsidR="007706A1" w:rsidRPr="00114E40">
        <w:rPr>
          <w:rFonts w:ascii="Verdana" w:hAnsi="Verdana" w:cs="AppleSystemUIFont"/>
          <w:sz w:val="20"/>
          <w:szCs w:val="20"/>
        </w:rPr>
        <w:t xml:space="preserve">improve coordination </w:t>
      </w:r>
      <w:r w:rsidR="000E0431" w:rsidRPr="00114E40">
        <w:rPr>
          <w:rFonts w:ascii="Verdana" w:hAnsi="Verdana" w:cs="AppleSystemUIFont"/>
          <w:sz w:val="20"/>
          <w:szCs w:val="20"/>
        </w:rPr>
        <w:t xml:space="preserve">with driverless vehicle services. SAGE Automation articulated the primary aim for Matilda as </w:t>
      </w:r>
      <w:r w:rsidR="00143A3A" w:rsidRPr="00114E40">
        <w:rPr>
          <w:rFonts w:ascii="Verdana" w:hAnsi="Verdana" w:cs="AppleSystemUIFont"/>
          <w:sz w:val="20"/>
          <w:szCs w:val="20"/>
        </w:rPr>
        <w:t>bridging communit</w:t>
      </w:r>
      <w:r w:rsidR="00195B3B">
        <w:rPr>
          <w:rFonts w:ascii="Verdana" w:hAnsi="Verdana" w:cs="AppleSystemUIFont"/>
          <w:sz w:val="20"/>
          <w:szCs w:val="20"/>
        </w:rPr>
        <w:t>ies</w:t>
      </w:r>
      <w:r w:rsidR="00143A3A" w:rsidRPr="00114E40">
        <w:rPr>
          <w:rFonts w:ascii="Verdana" w:hAnsi="Verdana" w:cs="AppleSystemUIFont"/>
          <w:sz w:val="20"/>
          <w:szCs w:val="20"/>
        </w:rPr>
        <w:t xml:space="preserve"> with self-driving cars and shuttles. To begin this process, they developed a smart</w:t>
      </w:r>
      <w:r w:rsidR="00195B3B">
        <w:rPr>
          <w:rFonts w:ascii="Verdana" w:hAnsi="Verdana" w:cs="AppleSystemUIFont"/>
          <w:sz w:val="20"/>
          <w:szCs w:val="20"/>
        </w:rPr>
        <w:t xml:space="preserve">, driverless </w:t>
      </w:r>
      <w:r w:rsidR="00143A3A" w:rsidRPr="00114E40">
        <w:rPr>
          <w:rFonts w:ascii="Verdana" w:hAnsi="Verdana" w:cs="AppleSystemUIFont"/>
          <w:sz w:val="20"/>
          <w:szCs w:val="20"/>
        </w:rPr>
        <w:t xml:space="preserve">bus. </w:t>
      </w:r>
      <w:r w:rsidR="00195B3B">
        <w:rPr>
          <w:rFonts w:ascii="Verdana" w:hAnsi="Verdana" w:cs="AppleSystemUIFont"/>
          <w:sz w:val="20"/>
          <w:szCs w:val="20"/>
        </w:rPr>
        <w:t>According to the article, m</w:t>
      </w:r>
      <w:r w:rsidR="00143A3A" w:rsidRPr="00114E40">
        <w:rPr>
          <w:rFonts w:ascii="Verdana" w:hAnsi="Verdana" w:cs="AppleSystemUIFont"/>
          <w:sz w:val="20"/>
          <w:szCs w:val="20"/>
        </w:rPr>
        <w:t xml:space="preserve">ost of the public’s apprehension surrounding self-driving cars stemmed </w:t>
      </w:r>
      <w:r w:rsidR="00195B3B">
        <w:rPr>
          <w:rFonts w:ascii="Verdana" w:hAnsi="Verdana" w:cs="AppleSystemUIFont"/>
          <w:sz w:val="20"/>
          <w:szCs w:val="20"/>
        </w:rPr>
        <w:t>from</w:t>
      </w:r>
      <w:r w:rsidR="00143A3A" w:rsidRPr="00114E40">
        <w:rPr>
          <w:rFonts w:ascii="Verdana" w:hAnsi="Verdana" w:cs="AppleSystemUIFont"/>
          <w:sz w:val="20"/>
          <w:szCs w:val="20"/>
        </w:rPr>
        <w:t xml:space="preserve"> a lack of knowledge </w:t>
      </w:r>
      <w:r w:rsidR="00B2688A">
        <w:rPr>
          <w:rFonts w:ascii="Verdana" w:hAnsi="Verdana" w:cs="AppleSystemUIFont"/>
          <w:sz w:val="20"/>
          <w:szCs w:val="20"/>
        </w:rPr>
        <w:t>about</w:t>
      </w:r>
      <w:r w:rsidR="00143A3A" w:rsidRPr="00114E40">
        <w:rPr>
          <w:rFonts w:ascii="Verdana" w:hAnsi="Verdana" w:cs="AppleSystemUIFont"/>
          <w:sz w:val="20"/>
          <w:szCs w:val="20"/>
        </w:rPr>
        <w:t xml:space="preserve"> how they operated. The smart bus</w:t>
      </w:r>
      <w:r w:rsidR="00195B3B">
        <w:rPr>
          <w:rFonts w:ascii="Verdana" w:hAnsi="Verdana" w:cs="AppleSystemUIFont"/>
          <w:sz w:val="20"/>
          <w:szCs w:val="20"/>
        </w:rPr>
        <w:t>,</w:t>
      </w:r>
      <w:r w:rsidR="00143A3A" w:rsidRPr="00114E40">
        <w:rPr>
          <w:rFonts w:ascii="Verdana" w:hAnsi="Verdana" w:cs="AppleSystemUIFont"/>
          <w:sz w:val="20"/>
          <w:szCs w:val="20"/>
        </w:rPr>
        <w:t xml:space="preserve"> as a public transport</w:t>
      </w:r>
      <w:r w:rsidR="00195B3B">
        <w:rPr>
          <w:rFonts w:ascii="Verdana" w:hAnsi="Verdana" w:cs="AppleSystemUIFont"/>
          <w:sz w:val="20"/>
          <w:szCs w:val="20"/>
        </w:rPr>
        <w:t>,</w:t>
      </w:r>
      <w:r w:rsidR="00143A3A" w:rsidRPr="00114E40">
        <w:rPr>
          <w:rFonts w:ascii="Verdana" w:hAnsi="Verdana" w:cs="AppleSystemUIFont"/>
          <w:sz w:val="20"/>
          <w:szCs w:val="20"/>
        </w:rPr>
        <w:t xml:space="preserve"> serves as an opportunity to educate the public. </w:t>
      </w:r>
      <w:r w:rsidR="00AD3ADC" w:rsidRPr="00114E40">
        <w:rPr>
          <w:rFonts w:ascii="Verdana" w:hAnsi="Verdana" w:cs="AppleSystemUIFont"/>
          <w:sz w:val="20"/>
          <w:szCs w:val="20"/>
        </w:rPr>
        <w:t>The Matilda smart transit hub is also inclusive because it facilitates the independent use of public transportation for people with a hearing, visual</w:t>
      </w:r>
      <w:r w:rsidR="00195B3B">
        <w:rPr>
          <w:rFonts w:ascii="Verdana" w:hAnsi="Verdana" w:cs="AppleSystemUIFont"/>
          <w:sz w:val="20"/>
          <w:szCs w:val="20"/>
        </w:rPr>
        <w:t xml:space="preserve">, </w:t>
      </w:r>
      <w:r w:rsidR="00A83C15">
        <w:rPr>
          <w:rFonts w:ascii="Verdana" w:hAnsi="Verdana" w:cs="AppleSystemUIFont"/>
          <w:sz w:val="20"/>
          <w:szCs w:val="20"/>
        </w:rPr>
        <w:t>and</w:t>
      </w:r>
      <w:r w:rsidR="00AD3ADC" w:rsidRPr="00114E40">
        <w:rPr>
          <w:rFonts w:ascii="Verdana" w:hAnsi="Verdana" w:cs="AppleSystemUIFont"/>
          <w:sz w:val="20"/>
          <w:szCs w:val="20"/>
        </w:rPr>
        <w:t xml:space="preserve"> cognitive </w:t>
      </w:r>
      <w:r w:rsidR="00195B3B">
        <w:rPr>
          <w:rFonts w:ascii="Verdana" w:hAnsi="Verdana" w:cs="AppleSystemUIFont"/>
          <w:sz w:val="20"/>
          <w:szCs w:val="20"/>
        </w:rPr>
        <w:t>disabilit</w:t>
      </w:r>
      <w:r w:rsidR="00A83C15">
        <w:rPr>
          <w:rFonts w:ascii="Verdana" w:hAnsi="Verdana" w:cs="AppleSystemUIFont"/>
          <w:sz w:val="20"/>
          <w:szCs w:val="20"/>
        </w:rPr>
        <w:t>ies</w:t>
      </w:r>
      <w:r w:rsidR="00AD3ADC" w:rsidRPr="00114E40">
        <w:rPr>
          <w:rFonts w:ascii="Verdana" w:hAnsi="Verdana" w:cs="AppleSystemUIFont"/>
          <w:sz w:val="20"/>
          <w:szCs w:val="20"/>
        </w:rPr>
        <w:t xml:space="preserve">. For people with hearing </w:t>
      </w:r>
      <w:r w:rsidR="00195B3B">
        <w:rPr>
          <w:rFonts w:ascii="Verdana" w:hAnsi="Verdana" w:cs="AppleSystemUIFont"/>
          <w:sz w:val="20"/>
          <w:szCs w:val="20"/>
        </w:rPr>
        <w:t>loss</w:t>
      </w:r>
      <w:r w:rsidR="00AD3ADC" w:rsidRPr="00114E40">
        <w:rPr>
          <w:rFonts w:ascii="Verdana" w:hAnsi="Verdana" w:cs="AppleSystemUIFont"/>
          <w:sz w:val="20"/>
          <w:szCs w:val="20"/>
        </w:rPr>
        <w:t xml:space="preserve">, Matilda directly relays messages to their hearing aid related to their travel such as delayed arrivals and notes of delayed departures. The system can also communicate with those who use sign language. The Matilda system </w:t>
      </w:r>
      <w:r w:rsidR="00195B3B">
        <w:rPr>
          <w:rFonts w:ascii="Verdana" w:hAnsi="Verdana" w:cs="AppleSystemUIFont"/>
          <w:sz w:val="20"/>
          <w:szCs w:val="20"/>
        </w:rPr>
        <w:t>encourages</w:t>
      </w:r>
      <w:r w:rsidR="00AD3ADC" w:rsidRPr="00114E40">
        <w:rPr>
          <w:rFonts w:ascii="Verdana" w:hAnsi="Verdana" w:cs="AppleSystemUIFont"/>
          <w:sz w:val="20"/>
          <w:szCs w:val="20"/>
        </w:rPr>
        <w:t xml:space="preserve"> the communit</w:t>
      </w:r>
      <w:r w:rsidR="00195B3B">
        <w:rPr>
          <w:rFonts w:ascii="Verdana" w:hAnsi="Verdana" w:cs="AppleSystemUIFont"/>
          <w:sz w:val="20"/>
          <w:szCs w:val="20"/>
        </w:rPr>
        <w:t>ies’</w:t>
      </w:r>
      <w:r w:rsidR="00AD3ADC" w:rsidRPr="00114E40">
        <w:rPr>
          <w:rFonts w:ascii="Verdana" w:hAnsi="Verdana" w:cs="AppleSystemUIFont"/>
          <w:sz w:val="20"/>
          <w:szCs w:val="20"/>
        </w:rPr>
        <w:t xml:space="preserve"> use of public transportation </w:t>
      </w:r>
      <w:r w:rsidR="00195B3B">
        <w:rPr>
          <w:rFonts w:ascii="Verdana" w:hAnsi="Verdana" w:cs="AppleSystemUIFont"/>
          <w:sz w:val="20"/>
          <w:szCs w:val="20"/>
        </w:rPr>
        <w:t>by</w:t>
      </w:r>
      <w:r w:rsidR="00AD3ADC" w:rsidRPr="00114E40">
        <w:rPr>
          <w:rFonts w:ascii="Verdana" w:hAnsi="Verdana" w:cs="AppleSystemUIFont"/>
          <w:sz w:val="20"/>
          <w:szCs w:val="20"/>
        </w:rPr>
        <w:t xml:space="preserve"> ensur</w:t>
      </w:r>
      <w:r w:rsidR="00195B3B">
        <w:rPr>
          <w:rFonts w:ascii="Verdana" w:hAnsi="Verdana" w:cs="AppleSystemUIFont"/>
          <w:sz w:val="20"/>
          <w:szCs w:val="20"/>
        </w:rPr>
        <w:t>ing</w:t>
      </w:r>
      <w:r w:rsidR="00AD3ADC" w:rsidRPr="00114E40">
        <w:rPr>
          <w:rFonts w:ascii="Verdana" w:hAnsi="Verdana" w:cs="AppleSystemUIFont"/>
          <w:sz w:val="20"/>
          <w:szCs w:val="20"/>
        </w:rPr>
        <w:t xml:space="preserve"> that it is accessible </w:t>
      </w:r>
      <w:r w:rsidR="00195B3B">
        <w:rPr>
          <w:rFonts w:ascii="Verdana" w:hAnsi="Verdana" w:cs="AppleSystemUIFont"/>
          <w:sz w:val="20"/>
          <w:szCs w:val="20"/>
        </w:rPr>
        <w:t>to</w:t>
      </w:r>
      <w:r w:rsidR="00AD3ADC" w:rsidRPr="00114E40">
        <w:rPr>
          <w:rFonts w:ascii="Verdana" w:hAnsi="Verdana" w:cs="AppleSystemUIFont"/>
          <w:sz w:val="20"/>
          <w:szCs w:val="20"/>
        </w:rPr>
        <w:t xml:space="preserve"> all</w:t>
      </w:r>
      <w:r w:rsidR="00195B3B">
        <w:rPr>
          <w:rFonts w:ascii="Verdana" w:hAnsi="Verdana" w:cs="AppleSystemUIFont"/>
          <w:sz w:val="20"/>
          <w:szCs w:val="20"/>
        </w:rPr>
        <w:t xml:space="preserve"> riders</w:t>
      </w:r>
      <w:r w:rsidR="00AD3ADC" w:rsidRPr="00114E40">
        <w:rPr>
          <w:rFonts w:ascii="Verdana" w:hAnsi="Verdana" w:cs="AppleSystemUIFont"/>
          <w:sz w:val="20"/>
          <w:szCs w:val="20"/>
        </w:rPr>
        <w:t xml:space="preserve">. </w:t>
      </w:r>
      <w:r w:rsidR="00AB201C" w:rsidRPr="00114E40">
        <w:rPr>
          <w:rFonts w:ascii="Verdana" w:hAnsi="Verdana" w:cs="AppleSystemUIFont"/>
          <w:sz w:val="20"/>
          <w:szCs w:val="20"/>
        </w:rPr>
        <w:t xml:space="preserve">[Source: </w:t>
      </w:r>
      <w:r w:rsidR="00114E40" w:rsidRPr="00114E40">
        <w:rPr>
          <w:rFonts w:ascii="Verdana" w:hAnsi="Verdana" w:cs="AppleSystemUIFont"/>
          <w:sz w:val="20"/>
          <w:szCs w:val="20"/>
        </w:rPr>
        <w:t xml:space="preserve">Vishnu </w:t>
      </w:r>
      <w:proofErr w:type="spellStart"/>
      <w:r w:rsidR="00114E40" w:rsidRPr="00114E40">
        <w:rPr>
          <w:rFonts w:ascii="Verdana" w:hAnsi="Verdana" w:cs="AppleSystemUIFont"/>
          <w:sz w:val="20"/>
          <w:szCs w:val="20"/>
        </w:rPr>
        <w:t>Rajamanickam</w:t>
      </w:r>
      <w:proofErr w:type="spellEnd"/>
      <w:r w:rsidR="00114E40" w:rsidRPr="00114E40">
        <w:rPr>
          <w:rFonts w:ascii="Verdana" w:hAnsi="Verdana" w:cs="AppleSystemUIFont"/>
          <w:sz w:val="20"/>
          <w:szCs w:val="20"/>
        </w:rPr>
        <w:t xml:space="preserve">, </w:t>
      </w:r>
      <w:proofErr w:type="spellStart"/>
      <w:r w:rsidR="00AB201C" w:rsidRPr="00114E40">
        <w:rPr>
          <w:rFonts w:ascii="Verdana" w:hAnsi="Verdana" w:cs="AppleSystemUIFont"/>
          <w:sz w:val="20"/>
          <w:szCs w:val="20"/>
        </w:rPr>
        <w:t>FreightWaves</w:t>
      </w:r>
      <w:proofErr w:type="spellEnd"/>
      <w:r w:rsidR="00AB201C" w:rsidRPr="00114E40">
        <w:rPr>
          <w:rFonts w:ascii="Verdana" w:hAnsi="Verdana" w:cs="AppleSystemUIFont"/>
          <w:sz w:val="20"/>
          <w:szCs w:val="20"/>
        </w:rPr>
        <w:t>]</w:t>
      </w:r>
    </w:p>
    <w:p w14:paraId="3A116B36" w14:textId="77777777" w:rsidR="00AB6DBE" w:rsidRPr="00065465" w:rsidRDefault="00AB6DBE" w:rsidP="00AB6DBE">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4CC269CA" w14:textId="77777777" w:rsidR="00114E40" w:rsidRPr="00114E40" w:rsidRDefault="00114E40" w:rsidP="00114E40">
      <w:pPr>
        <w:autoSpaceDE w:val="0"/>
        <w:autoSpaceDN w:val="0"/>
        <w:adjustRightInd w:val="0"/>
        <w:spacing w:line="360" w:lineRule="auto"/>
        <w:rPr>
          <w:rFonts w:ascii="Verdana" w:hAnsi="Verdana" w:cs="AppleSystemUIFont"/>
          <w:bCs/>
          <w:color w:val="002060" w:themeColor="hyperlink"/>
          <w:sz w:val="20"/>
          <w:szCs w:val="18"/>
          <w:u w:val="single"/>
        </w:rPr>
      </w:pPr>
      <w:r w:rsidRPr="00114E40">
        <w:rPr>
          <w:rFonts w:ascii="Verdana" w:hAnsi="Verdana" w:cs="AppleSystemUIFont"/>
          <w:bCs/>
          <w:color w:val="002060" w:themeColor="hyperlink"/>
          <w:sz w:val="20"/>
          <w:szCs w:val="18"/>
          <w:u w:val="single"/>
        </w:rPr>
        <w:t>Smart transport hub Matilda can increase public transportation adoption</w:t>
      </w:r>
    </w:p>
    <w:p w14:paraId="0742D9E4" w14:textId="6733E60F" w:rsidR="003C0CF5" w:rsidRDefault="00731C32" w:rsidP="00B27F32">
      <w:pPr>
        <w:autoSpaceDE w:val="0"/>
        <w:autoSpaceDN w:val="0"/>
        <w:adjustRightInd w:val="0"/>
        <w:spacing w:line="360" w:lineRule="auto"/>
        <w:rPr>
          <w:rStyle w:val="Hyperlink"/>
          <w:rFonts w:ascii="Verdana" w:hAnsi="Verdana" w:cs="AppleSystemUIFont"/>
          <w:sz w:val="20"/>
          <w:szCs w:val="18"/>
        </w:rPr>
      </w:pPr>
      <w:r>
        <w:rPr>
          <w:rStyle w:val="Hyperlink"/>
          <w:rFonts w:ascii="Verdana" w:hAnsi="Verdana" w:cs="AppleSystemUIFont"/>
          <w:sz w:val="20"/>
          <w:szCs w:val="18"/>
        </w:rPr>
        <w:t>[</w:t>
      </w:r>
      <w:hyperlink r:id="rId58" w:history="1">
        <w:r w:rsidRPr="002F0AF5">
          <w:rPr>
            <w:rStyle w:val="Hyperlink"/>
            <w:rFonts w:ascii="Verdana" w:hAnsi="Verdana" w:cs="AppleSystemUIFont"/>
            <w:sz w:val="20"/>
            <w:szCs w:val="18"/>
          </w:rPr>
          <w:t>https://www.freightwaves.com</w:t>
        </w:r>
        <w:r w:rsidRPr="002F0AF5">
          <w:rPr>
            <w:rStyle w:val="Hyperlink"/>
            <w:rFonts w:ascii="Verdana" w:hAnsi="Verdana" w:cs="AppleSystemUIFont"/>
            <w:sz w:val="20"/>
            <w:szCs w:val="18"/>
          </w:rPr>
          <w:t>/</w:t>
        </w:r>
        <w:r w:rsidRPr="002F0AF5">
          <w:rPr>
            <w:rStyle w:val="Hyperlink"/>
            <w:rFonts w:ascii="Verdana" w:hAnsi="Verdana" w:cs="AppleSystemUIFont"/>
            <w:sz w:val="20"/>
            <w:szCs w:val="18"/>
          </w:rPr>
          <w:t>news/technology/smart-transport-hub-matilda-can-increase-public-transportation-adoption</w:t>
        </w:r>
      </w:hyperlink>
      <w:r>
        <w:rPr>
          <w:rStyle w:val="Hyperlink"/>
          <w:rFonts w:ascii="Verdana" w:hAnsi="Verdana" w:cs="AppleSystemUIFont"/>
          <w:sz w:val="20"/>
          <w:szCs w:val="18"/>
        </w:rPr>
        <w:t>]</w:t>
      </w:r>
    </w:p>
    <w:p w14:paraId="2A83E347" w14:textId="77777777" w:rsidR="005D7A4F" w:rsidRPr="00474D82" w:rsidRDefault="005D7A4F" w:rsidP="00B27F32">
      <w:pPr>
        <w:autoSpaceDE w:val="0"/>
        <w:autoSpaceDN w:val="0"/>
        <w:adjustRightInd w:val="0"/>
        <w:spacing w:line="360" w:lineRule="auto"/>
        <w:rPr>
          <w:rFonts w:ascii="Verdana" w:hAnsi="Verdana" w:cs="AppleSystemUIFont"/>
          <w:sz w:val="20"/>
          <w:szCs w:val="18"/>
        </w:rPr>
      </w:pPr>
    </w:p>
    <w:p w14:paraId="64E42795" w14:textId="77777777" w:rsidR="004A2E53" w:rsidRPr="00065465" w:rsidRDefault="006861C4" w:rsidP="004A2E53">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HIPAA-Compliant Alexa for Healthcare</w:t>
      </w:r>
    </w:p>
    <w:p w14:paraId="1FCF77EA" w14:textId="2ED5C29C" w:rsidR="006861C4" w:rsidRPr="005D7A4F" w:rsidRDefault="006861C4" w:rsidP="005D7A4F">
      <w:pPr>
        <w:autoSpaceDE w:val="0"/>
        <w:autoSpaceDN w:val="0"/>
        <w:adjustRightInd w:val="0"/>
        <w:spacing w:line="360" w:lineRule="auto"/>
        <w:jc w:val="both"/>
        <w:rPr>
          <w:rFonts w:ascii="Verdana" w:hAnsi="Verdana" w:cstheme="minorHAnsi"/>
          <w:sz w:val="20"/>
          <w:szCs w:val="20"/>
        </w:rPr>
      </w:pPr>
      <w:r w:rsidRPr="005D7A4F">
        <w:rPr>
          <w:rFonts w:ascii="Verdana" w:hAnsi="Verdana" w:cstheme="minorHAnsi"/>
          <w:sz w:val="20"/>
          <w:szCs w:val="20"/>
        </w:rPr>
        <w:t>April 5</w:t>
      </w:r>
      <w:r w:rsidR="00B27F32" w:rsidRPr="005D7A4F">
        <w:rPr>
          <w:rFonts w:ascii="Verdana" w:hAnsi="Verdana" w:cstheme="minorHAnsi"/>
          <w:sz w:val="20"/>
          <w:szCs w:val="20"/>
        </w:rPr>
        <w:t>, 2019</w:t>
      </w:r>
      <w:r w:rsidR="0047290C" w:rsidRPr="005D7A4F">
        <w:rPr>
          <w:rFonts w:ascii="Verdana" w:hAnsi="Verdana" w:cstheme="minorHAnsi"/>
          <w:sz w:val="20"/>
          <w:szCs w:val="20"/>
        </w:rPr>
        <w:t xml:space="preserve"> </w:t>
      </w:r>
      <w:r w:rsidRPr="005D7A4F">
        <w:rPr>
          <w:rFonts w:ascii="Verdana" w:hAnsi="Verdana" w:cstheme="minorHAnsi"/>
          <w:sz w:val="20"/>
          <w:szCs w:val="20"/>
        </w:rPr>
        <w:t>–</w:t>
      </w:r>
      <w:r w:rsidR="0047290C" w:rsidRPr="005D7A4F">
        <w:rPr>
          <w:rFonts w:ascii="Verdana" w:hAnsi="Verdana" w:cstheme="minorHAnsi"/>
          <w:sz w:val="20"/>
          <w:szCs w:val="20"/>
        </w:rPr>
        <w:t xml:space="preserve"> </w:t>
      </w:r>
      <w:r w:rsidRPr="005D7A4F">
        <w:rPr>
          <w:rFonts w:ascii="Verdana" w:hAnsi="Verdana" w:cstheme="minorHAnsi"/>
          <w:sz w:val="20"/>
          <w:szCs w:val="20"/>
        </w:rPr>
        <w:t xml:space="preserve">Amazon’s cloud-based voice service, Alexa, has expanded to the American </w:t>
      </w:r>
      <w:r w:rsidR="00A83C15">
        <w:rPr>
          <w:rFonts w:ascii="Verdana" w:hAnsi="Verdana" w:cstheme="minorHAnsi"/>
          <w:sz w:val="20"/>
          <w:szCs w:val="20"/>
        </w:rPr>
        <w:t>h</w:t>
      </w:r>
      <w:r w:rsidRPr="005D7A4F">
        <w:rPr>
          <w:rFonts w:ascii="Verdana" w:hAnsi="Verdana" w:cstheme="minorHAnsi"/>
          <w:sz w:val="20"/>
          <w:szCs w:val="20"/>
        </w:rPr>
        <w:t xml:space="preserve">ealthcare </w:t>
      </w:r>
      <w:r w:rsidR="00A83C15">
        <w:rPr>
          <w:rFonts w:ascii="Verdana" w:hAnsi="Verdana" w:cstheme="minorHAnsi"/>
          <w:sz w:val="20"/>
          <w:szCs w:val="20"/>
        </w:rPr>
        <w:t>s</w:t>
      </w:r>
      <w:r w:rsidRPr="005D7A4F">
        <w:rPr>
          <w:rFonts w:ascii="Verdana" w:hAnsi="Verdana" w:cstheme="minorHAnsi"/>
          <w:sz w:val="20"/>
          <w:szCs w:val="20"/>
        </w:rPr>
        <w:t>ystem. Healthcare companies like Cigna and Boston Children’s Hospital have built and developed skills using the Alexa Skills Kit (ASK). ASK is a collection of “</w:t>
      </w:r>
      <w:r w:rsidRPr="005D7A4F">
        <w:rPr>
          <w:rFonts w:ascii="Verdana" w:hAnsi="Verdana" w:cstheme="minorHAnsi"/>
          <w:color w:val="111111"/>
          <w:sz w:val="20"/>
          <w:szCs w:val="20"/>
        </w:rPr>
        <w:t>self-service APIs, tools, documentation, and code samples.” One such skill that healthcare companies have equipped Alexa with is HIPAA</w:t>
      </w:r>
      <w:r w:rsidR="00A83C15">
        <w:rPr>
          <w:rFonts w:ascii="Verdana" w:hAnsi="Verdana" w:cstheme="minorHAnsi"/>
          <w:color w:val="111111"/>
          <w:sz w:val="20"/>
          <w:szCs w:val="20"/>
        </w:rPr>
        <w:t xml:space="preserve"> </w:t>
      </w:r>
      <w:r w:rsidRPr="005D7A4F">
        <w:rPr>
          <w:rFonts w:ascii="Verdana" w:hAnsi="Verdana" w:cstheme="minorHAnsi"/>
          <w:color w:val="111111"/>
          <w:sz w:val="20"/>
          <w:szCs w:val="20"/>
        </w:rPr>
        <w:t xml:space="preserve">compliant voice apps. The introduction of these six HIPAA eligible Alexa skills include prescription checks, team updates through a voice-controlled application, set-up same day appointments, and allow people to check their recent blood sugar reports. Healthcare companies say that in the near future, healthcare professionals will be able to record patient information on their Echo devices. The possibility of increased medical technology has larger implications for the </w:t>
      </w:r>
      <w:r w:rsidR="00E36DB9" w:rsidRPr="005D7A4F">
        <w:rPr>
          <w:rFonts w:ascii="Verdana" w:hAnsi="Verdana" w:cstheme="minorHAnsi"/>
          <w:color w:val="111111"/>
          <w:sz w:val="20"/>
          <w:szCs w:val="20"/>
        </w:rPr>
        <w:t>people with disabilities</w:t>
      </w:r>
      <w:r w:rsidR="00A83C15">
        <w:rPr>
          <w:rFonts w:ascii="Verdana" w:hAnsi="Verdana" w:cstheme="minorHAnsi"/>
          <w:color w:val="111111"/>
          <w:sz w:val="20"/>
          <w:szCs w:val="20"/>
        </w:rPr>
        <w:t xml:space="preserve">’ </w:t>
      </w:r>
      <w:r w:rsidR="00A83C15">
        <w:rPr>
          <w:rFonts w:ascii="Verdana" w:hAnsi="Verdana" w:cstheme="minorHAnsi"/>
          <w:color w:val="111111"/>
          <w:sz w:val="20"/>
          <w:szCs w:val="20"/>
        </w:rPr>
        <w:t>self-care</w:t>
      </w:r>
      <w:r w:rsidR="005D7A4F">
        <w:rPr>
          <w:rFonts w:ascii="Verdana" w:hAnsi="Verdana" w:cstheme="minorHAnsi"/>
          <w:color w:val="111111"/>
          <w:sz w:val="20"/>
          <w:szCs w:val="20"/>
        </w:rPr>
        <w:t>, as well</w:t>
      </w:r>
      <w:r w:rsidR="00B2688A">
        <w:rPr>
          <w:rFonts w:ascii="Verdana" w:hAnsi="Verdana" w:cstheme="minorHAnsi"/>
          <w:color w:val="111111"/>
          <w:sz w:val="20"/>
          <w:szCs w:val="20"/>
        </w:rPr>
        <w:t xml:space="preserve"> as</w:t>
      </w:r>
      <w:r w:rsidR="005D7A4F">
        <w:rPr>
          <w:rFonts w:ascii="Verdana" w:hAnsi="Verdana" w:cstheme="minorHAnsi"/>
          <w:color w:val="111111"/>
          <w:sz w:val="20"/>
          <w:szCs w:val="20"/>
        </w:rPr>
        <w:t xml:space="preserve"> being assistive to </w:t>
      </w:r>
      <w:r w:rsidR="005D7A4F" w:rsidRPr="005D7A4F">
        <w:rPr>
          <w:rFonts w:ascii="Verdana" w:hAnsi="Verdana" w:cstheme="minorHAnsi"/>
          <w:color w:val="111111"/>
          <w:sz w:val="20"/>
          <w:szCs w:val="20"/>
        </w:rPr>
        <w:t>caregivers</w:t>
      </w:r>
      <w:r w:rsidR="00E36DB9" w:rsidRPr="005D7A4F">
        <w:rPr>
          <w:rFonts w:ascii="Verdana" w:hAnsi="Verdana" w:cstheme="minorHAnsi"/>
          <w:color w:val="111111"/>
          <w:sz w:val="20"/>
          <w:szCs w:val="20"/>
        </w:rPr>
        <w:t xml:space="preserve">. </w:t>
      </w:r>
      <w:r w:rsidR="005D7A4F">
        <w:rPr>
          <w:rFonts w:ascii="Verdana" w:hAnsi="Verdana" w:cstheme="minorHAnsi"/>
          <w:color w:val="111111"/>
          <w:sz w:val="20"/>
          <w:szCs w:val="20"/>
        </w:rPr>
        <w:t>For example, i</w:t>
      </w:r>
      <w:r w:rsidR="00E36DB9" w:rsidRPr="005D7A4F">
        <w:rPr>
          <w:rFonts w:ascii="Verdana" w:hAnsi="Verdana" w:cstheme="minorHAnsi"/>
          <w:color w:val="111111"/>
          <w:sz w:val="20"/>
          <w:szCs w:val="20"/>
        </w:rPr>
        <w:t>t could help those with mobility impairments fill out a healthcare form</w:t>
      </w:r>
      <w:bookmarkStart w:id="12" w:name="_GoBack"/>
      <w:bookmarkEnd w:id="12"/>
      <w:r w:rsidR="00E36DB9" w:rsidRPr="005D7A4F">
        <w:rPr>
          <w:rFonts w:ascii="Verdana" w:hAnsi="Verdana" w:cstheme="minorHAnsi"/>
          <w:color w:val="111111"/>
          <w:sz w:val="20"/>
          <w:szCs w:val="20"/>
        </w:rPr>
        <w:t xml:space="preserve"> or remove the need for a computer by vocally providing medical information to a patient. </w:t>
      </w:r>
      <w:r w:rsidR="001046C0" w:rsidRPr="005D7A4F">
        <w:rPr>
          <w:rFonts w:ascii="Verdana" w:hAnsi="Verdana" w:cstheme="minorHAnsi"/>
          <w:color w:val="111111"/>
          <w:sz w:val="20"/>
          <w:szCs w:val="20"/>
        </w:rPr>
        <w:t>[Source: Global Accessibility News, GAN]</w:t>
      </w:r>
    </w:p>
    <w:p w14:paraId="3D722265" w14:textId="77777777" w:rsidR="005D7A4F" w:rsidRPr="00065465" w:rsidRDefault="005D7A4F" w:rsidP="005D7A4F">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7EFE6D88" w14:textId="0216B534" w:rsidR="005D7A4F" w:rsidRPr="005D7A4F" w:rsidRDefault="005D7A4F" w:rsidP="005D7A4F">
      <w:pPr>
        <w:autoSpaceDE w:val="0"/>
        <w:autoSpaceDN w:val="0"/>
        <w:adjustRightInd w:val="0"/>
        <w:spacing w:line="360" w:lineRule="auto"/>
        <w:rPr>
          <w:rFonts w:ascii="Verdana" w:hAnsi="Verdana" w:cs="AppleSystemUIFont"/>
          <w:bCs/>
          <w:color w:val="002060" w:themeColor="hyperlink"/>
          <w:sz w:val="20"/>
          <w:szCs w:val="20"/>
          <w:u w:val="single"/>
        </w:rPr>
      </w:pPr>
      <w:hyperlink r:id="rId59" w:history="1">
        <w:r w:rsidRPr="005D7A4F">
          <w:rPr>
            <w:rStyle w:val="Hyperlink"/>
            <w:rFonts w:ascii="Verdana" w:hAnsi="Verdana" w:cs="AppleSystemUIFont"/>
            <w:bCs/>
            <w:sz w:val="20"/>
            <w:szCs w:val="20"/>
          </w:rPr>
          <w:t>Amazon Launches HIPAA-Compliant Alexa for Healthcare</w:t>
        </w:r>
      </w:hyperlink>
    </w:p>
    <w:p w14:paraId="04F15471" w14:textId="67E1CC64" w:rsidR="00782B57" w:rsidRPr="00782B57" w:rsidRDefault="00731C32" w:rsidP="00782B57">
      <w:pPr>
        <w:autoSpaceDE w:val="0"/>
        <w:autoSpaceDN w:val="0"/>
        <w:adjustRightInd w:val="0"/>
        <w:spacing w:line="360" w:lineRule="auto"/>
        <w:rPr>
          <w:rFonts w:ascii="Verdana" w:hAnsi="Verdana" w:cs="AppleSystemUIFont"/>
          <w:sz w:val="20"/>
          <w:szCs w:val="20"/>
        </w:rPr>
      </w:pPr>
      <w:r>
        <w:rPr>
          <w:rStyle w:val="Hyperlink"/>
          <w:rFonts w:ascii="Verdana" w:hAnsi="Verdana" w:cs="AppleSystemUIFont"/>
          <w:sz w:val="20"/>
          <w:szCs w:val="20"/>
        </w:rPr>
        <w:t>[</w:t>
      </w:r>
      <w:hyperlink r:id="rId60" w:history="1">
        <w:r w:rsidRPr="002F0AF5">
          <w:rPr>
            <w:rStyle w:val="Hyperlink"/>
            <w:rFonts w:ascii="Verdana" w:hAnsi="Verdana" w:cs="AppleSystemUIFont"/>
            <w:sz w:val="20"/>
            <w:szCs w:val="20"/>
          </w:rPr>
          <w:t>http://globalaccessibilitynew</w:t>
        </w:r>
        <w:r w:rsidRPr="002F0AF5">
          <w:rPr>
            <w:rStyle w:val="Hyperlink"/>
            <w:rFonts w:ascii="Verdana" w:hAnsi="Verdana" w:cs="AppleSystemUIFont"/>
            <w:sz w:val="20"/>
            <w:szCs w:val="20"/>
          </w:rPr>
          <w:t>s</w:t>
        </w:r>
        <w:r w:rsidRPr="002F0AF5">
          <w:rPr>
            <w:rStyle w:val="Hyperlink"/>
            <w:rFonts w:ascii="Verdana" w:hAnsi="Verdana" w:cs="AppleSystemUIFont"/>
            <w:sz w:val="20"/>
            <w:szCs w:val="20"/>
          </w:rPr>
          <w:t>.com/2019/04/05/amazon-launches-hipaa-compliant-alexa-for-healthcare/</w:t>
        </w:r>
      </w:hyperlink>
      <w:r>
        <w:rPr>
          <w:rStyle w:val="Hyperlink"/>
          <w:rFonts w:ascii="Verdana" w:hAnsi="Verdana" w:cs="AppleSystemUIFont"/>
          <w:sz w:val="20"/>
          <w:szCs w:val="20"/>
        </w:rPr>
        <w:t>]</w:t>
      </w:r>
    </w:p>
    <w:p w14:paraId="11E8EC4E" w14:textId="77777777" w:rsidR="00C319A2" w:rsidRPr="00C82670" w:rsidRDefault="00C319A2" w:rsidP="00A44A8F">
      <w:pPr>
        <w:rPr>
          <w:rFonts w:ascii="Verdana" w:hAnsi="Verdana"/>
          <w:sz w:val="20"/>
          <w:szCs w:val="20"/>
        </w:rPr>
      </w:pPr>
    </w:p>
    <w:p w14:paraId="782E5625" w14:textId="77777777" w:rsidR="000A601E" w:rsidRPr="007B56BD" w:rsidRDefault="000A601E" w:rsidP="000A601E">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24ABB963" w14:textId="77777777" w:rsidR="000A601E" w:rsidRPr="00963BB5" w:rsidRDefault="000A601E" w:rsidP="000A601E">
      <w:pPr>
        <w:spacing w:line="360" w:lineRule="auto"/>
        <w:rPr>
          <w:rFonts w:ascii="Verdana" w:eastAsia="Times New Roman" w:hAnsi="Verdana" w:cs="Times New Roman"/>
          <w:sz w:val="20"/>
          <w:szCs w:val="20"/>
        </w:rPr>
      </w:pPr>
    </w:p>
    <w:p w14:paraId="01E33DAE" w14:textId="77777777" w:rsidR="000A601E" w:rsidRPr="007B56BD" w:rsidRDefault="000A601E" w:rsidP="000A601E">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 xml:space="preserve">AAAED 45th National Conference and Annual Meeting </w:t>
      </w:r>
    </w:p>
    <w:p w14:paraId="05C1E2BA" w14:textId="4E33B408" w:rsidR="000A601E" w:rsidRPr="00963BB5" w:rsidRDefault="00EA4A97" w:rsidP="000A601E">
      <w:pPr>
        <w:spacing w:line="360" w:lineRule="auto"/>
        <w:jc w:val="both"/>
        <w:rPr>
          <w:rFonts w:ascii="Verdana" w:hAnsi="Verdana"/>
          <w:sz w:val="20"/>
          <w:szCs w:val="20"/>
        </w:rPr>
      </w:pPr>
      <w:r>
        <w:rPr>
          <w:rFonts w:ascii="Verdana" w:hAnsi="Verdana"/>
          <w:sz w:val="20"/>
          <w:szCs w:val="20"/>
        </w:rPr>
        <w:t>T</w:t>
      </w:r>
      <w:r w:rsidR="000A601E" w:rsidRPr="00963BB5">
        <w:rPr>
          <w:rFonts w:ascii="Verdana" w:hAnsi="Verdana"/>
          <w:sz w:val="20"/>
          <w:szCs w:val="20"/>
        </w:rPr>
        <w:t>he 45</w:t>
      </w:r>
      <w:r w:rsidR="000A601E" w:rsidRPr="00963BB5">
        <w:rPr>
          <w:rFonts w:ascii="Verdana" w:hAnsi="Verdana"/>
          <w:sz w:val="20"/>
          <w:szCs w:val="20"/>
          <w:vertAlign w:val="superscript"/>
        </w:rPr>
        <w:t>th</w:t>
      </w:r>
      <w:r w:rsidR="000A601E" w:rsidRPr="00963BB5">
        <w:rPr>
          <w:rFonts w:ascii="Verdana" w:hAnsi="Verdana"/>
          <w:sz w:val="20"/>
          <w:szCs w:val="20"/>
        </w:rPr>
        <w:t xml:space="preserve"> National Conference and Annual Meeting </w:t>
      </w:r>
      <w:r>
        <w:rPr>
          <w:rFonts w:ascii="Verdana" w:hAnsi="Verdana"/>
          <w:sz w:val="20"/>
          <w:szCs w:val="20"/>
        </w:rPr>
        <w:t xml:space="preserve">will convene </w:t>
      </w:r>
      <w:r w:rsidR="000A601E" w:rsidRPr="00963BB5">
        <w:rPr>
          <w:rFonts w:ascii="Verdana" w:hAnsi="Verdana"/>
          <w:sz w:val="20"/>
          <w:szCs w:val="20"/>
        </w:rPr>
        <w:t xml:space="preserve">June 11 through 13, 2019 in Indianapolis, IN. The theme will be “Moving Beyond Diversity Towards Equity and Inclusion.” </w:t>
      </w:r>
    </w:p>
    <w:p w14:paraId="61A9ED57" w14:textId="77777777" w:rsidR="00B2688A" w:rsidRPr="00065465" w:rsidRDefault="00B2688A" w:rsidP="00B2688A">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2EBE05F8" w14:textId="0A8A9A33" w:rsidR="00EA4A97" w:rsidRDefault="00EA4A97" w:rsidP="000A601E">
      <w:pPr>
        <w:spacing w:line="360" w:lineRule="auto"/>
        <w:rPr>
          <w:rFonts w:ascii="Verdana" w:hAnsi="Verdana"/>
          <w:sz w:val="20"/>
          <w:szCs w:val="20"/>
        </w:rPr>
      </w:pPr>
      <w:hyperlink r:id="rId61" w:history="1">
        <w:r w:rsidRPr="00EA4A97">
          <w:rPr>
            <w:rStyle w:val="Hyperlink"/>
            <w:rFonts w:ascii="Verdana" w:hAnsi="Verdana"/>
            <w:sz w:val="20"/>
            <w:szCs w:val="20"/>
          </w:rPr>
          <w:t>AAAED Conference Website</w:t>
        </w:r>
      </w:hyperlink>
    </w:p>
    <w:p w14:paraId="0D285353" w14:textId="4D1898FD" w:rsidR="000A601E" w:rsidRDefault="00731C32" w:rsidP="000A601E">
      <w:pPr>
        <w:spacing w:line="360" w:lineRule="auto"/>
        <w:rPr>
          <w:rFonts w:ascii="Verdana" w:hAnsi="Verdana"/>
          <w:sz w:val="20"/>
          <w:szCs w:val="20"/>
        </w:rPr>
      </w:pPr>
      <w:r>
        <w:rPr>
          <w:rFonts w:ascii="Verdana" w:hAnsi="Verdana"/>
          <w:sz w:val="20"/>
          <w:szCs w:val="20"/>
        </w:rPr>
        <w:t>[</w:t>
      </w:r>
      <w:hyperlink r:id="rId62" w:history="1">
        <w:r w:rsidRPr="002F0AF5">
          <w:rPr>
            <w:rStyle w:val="Hyperlink"/>
            <w:rFonts w:ascii="Verdana" w:hAnsi="Verdana"/>
            <w:sz w:val="20"/>
            <w:szCs w:val="20"/>
          </w:rPr>
          <w:t>https://www.aaaed.org/aaaed/Conference.asp</w:t>
        </w:r>
      </w:hyperlink>
      <w:r>
        <w:rPr>
          <w:rFonts w:ascii="Verdana" w:hAnsi="Verdana"/>
          <w:sz w:val="20"/>
          <w:szCs w:val="20"/>
        </w:rPr>
        <w:t>]</w:t>
      </w:r>
    </w:p>
    <w:p w14:paraId="799CF195" w14:textId="77777777" w:rsidR="00EA4A97" w:rsidRDefault="00EA4A97" w:rsidP="000A601E">
      <w:pPr>
        <w:spacing w:line="360" w:lineRule="auto"/>
        <w:rPr>
          <w:rFonts w:ascii="Verdana" w:hAnsi="Verdana"/>
          <w:sz w:val="20"/>
          <w:szCs w:val="20"/>
        </w:rPr>
      </w:pPr>
    </w:p>
    <w:p w14:paraId="5F113DAA" w14:textId="77777777" w:rsidR="000A601E" w:rsidRDefault="000A601E" w:rsidP="000A601E">
      <w:pPr>
        <w:spacing w:line="360" w:lineRule="auto"/>
        <w:rPr>
          <w:rFonts w:ascii="Verdana" w:eastAsia="Calibri" w:hAnsi="Verdana"/>
          <w:b/>
          <w:smallCaps/>
          <w:szCs w:val="18"/>
        </w:rPr>
      </w:pPr>
      <w:r>
        <w:rPr>
          <w:rFonts w:ascii="Verdana" w:eastAsia="Calibri" w:hAnsi="Verdana"/>
          <w:b/>
          <w:smallCaps/>
          <w:szCs w:val="18"/>
        </w:rPr>
        <w:t>M-Enabling Summit 2019</w:t>
      </w:r>
    </w:p>
    <w:p w14:paraId="33778A89" w14:textId="77777777" w:rsidR="000A601E" w:rsidRPr="00BD0996" w:rsidRDefault="000A601E" w:rsidP="000A601E">
      <w:pPr>
        <w:spacing w:line="360" w:lineRule="auto"/>
        <w:rPr>
          <w:rFonts w:ascii="Verdana" w:eastAsia="Calibri" w:hAnsi="Verdana"/>
          <w:sz w:val="20"/>
          <w:szCs w:val="20"/>
          <w:lang w:val="en"/>
        </w:rPr>
      </w:pPr>
      <w:r w:rsidRPr="00BD0996">
        <w:rPr>
          <w:rFonts w:ascii="Verdana" w:eastAsia="Calibri" w:hAnsi="Verdana"/>
          <w:sz w:val="20"/>
          <w:szCs w:val="20"/>
        </w:rPr>
        <w:t xml:space="preserve">The M-Enabling Summit will convene from June 17 to June 19, 2019, in Washington, D.C.  Summit presenters will cover topics such as </w:t>
      </w:r>
      <w:r w:rsidRPr="00BD0996">
        <w:rPr>
          <w:rFonts w:ascii="Verdana" w:eastAsia="Calibri" w:hAnsi="Verdana"/>
          <w:sz w:val="20"/>
          <w:szCs w:val="20"/>
          <w:lang w:val="en"/>
        </w:rPr>
        <w:t>robotics, wearables, virtual and augmented reality, artificial intelligence, and IoT.</w:t>
      </w:r>
    </w:p>
    <w:p w14:paraId="5F381F84" w14:textId="77777777" w:rsidR="00B2688A" w:rsidRPr="00065465" w:rsidRDefault="00B2688A" w:rsidP="00B2688A">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07F245AB" w14:textId="77777777" w:rsidR="000A601E" w:rsidRPr="00BD0996" w:rsidRDefault="000A601E" w:rsidP="000A601E">
      <w:pPr>
        <w:spacing w:line="360" w:lineRule="auto"/>
        <w:rPr>
          <w:rStyle w:val="Hyperlink"/>
          <w:color w:val="002060"/>
          <w:sz w:val="20"/>
          <w:szCs w:val="20"/>
        </w:rPr>
      </w:pPr>
      <w:hyperlink r:id="rId63" w:history="1">
        <w:r w:rsidRPr="00BD0996">
          <w:rPr>
            <w:rStyle w:val="Hyperlink"/>
            <w:rFonts w:ascii="Verdana" w:eastAsia="Calibri" w:hAnsi="Verdana"/>
            <w:color w:val="002060"/>
            <w:sz w:val="20"/>
            <w:szCs w:val="20"/>
          </w:rPr>
          <w:t>Conference Registration</w:t>
        </w:r>
      </w:hyperlink>
    </w:p>
    <w:p w14:paraId="7467784D" w14:textId="77777777" w:rsidR="000A601E" w:rsidRPr="00BD0996" w:rsidRDefault="000A601E" w:rsidP="000A601E">
      <w:pPr>
        <w:spacing w:line="360" w:lineRule="auto"/>
        <w:rPr>
          <w:rStyle w:val="Hyperlink"/>
          <w:color w:val="002060"/>
          <w:sz w:val="20"/>
          <w:szCs w:val="20"/>
        </w:rPr>
      </w:pPr>
      <w:r w:rsidRPr="00BD0996">
        <w:rPr>
          <w:rStyle w:val="Hyperlink"/>
          <w:color w:val="002060"/>
          <w:sz w:val="20"/>
          <w:szCs w:val="20"/>
        </w:rPr>
        <w:t>[</w:t>
      </w:r>
      <w:hyperlink r:id="rId64" w:history="1">
        <w:r w:rsidRPr="00BD0996">
          <w:rPr>
            <w:rStyle w:val="Hyperlink"/>
            <w:rFonts w:ascii="Verdana" w:eastAsia="Calibri" w:hAnsi="Verdana"/>
            <w:color w:val="002060"/>
            <w:sz w:val="20"/>
            <w:szCs w:val="20"/>
          </w:rPr>
          <w:t>http://www.m-enabling.com/conreg.html</w:t>
        </w:r>
      </w:hyperlink>
      <w:r w:rsidRPr="00BD0996">
        <w:rPr>
          <w:rStyle w:val="Hyperlink"/>
          <w:color w:val="002060"/>
          <w:sz w:val="20"/>
          <w:szCs w:val="20"/>
        </w:rPr>
        <w:t>]</w:t>
      </w:r>
    </w:p>
    <w:p w14:paraId="407F113E" w14:textId="77777777" w:rsidR="000A601E" w:rsidRPr="00963BB5" w:rsidRDefault="000A601E" w:rsidP="000A601E">
      <w:pPr>
        <w:spacing w:line="360" w:lineRule="auto"/>
        <w:rPr>
          <w:rFonts w:ascii="Verdana" w:hAnsi="Verdana"/>
          <w:sz w:val="20"/>
          <w:szCs w:val="20"/>
        </w:rPr>
      </w:pPr>
    </w:p>
    <w:p w14:paraId="65C54752" w14:textId="77777777" w:rsidR="000A601E" w:rsidRPr="007B56BD" w:rsidRDefault="000A601E" w:rsidP="000A601E">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Association for Public Policy Analysis and Management (APPAM) 2019</w:t>
      </w:r>
    </w:p>
    <w:p w14:paraId="5C4DFFC9" w14:textId="77777777" w:rsidR="000A601E" w:rsidRPr="00963BB5" w:rsidRDefault="000A601E" w:rsidP="000A601E">
      <w:pPr>
        <w:spacing w:line="360" w:lineRule="auto"/>
        <w:jc w:val="both"/>
        <w:rPr>
          <w:rFonts w:ascii="Verdana" w:eastAsia="Times New Roman" w:hAnsi="Verdana" w:cs="Times New Roman"/>
          <w:sz w:val="20"/>
          <w:szCs w:val="20"/>
        </w:rPr>
      </w:pPr>
      <w:r w:rsidRPr="00963BB5">
        <w:rPr>
          <w:rFonts w:ascii="Verdana" w:eastAsia="Times New Roman" w:hAnsi="Verdana" w:cs="Times New Roman"/>
          <w:sz w:val="20"/>
          <w:szCs w:val="20"/>
        </w:rPr>
        <w:t xml:space="preserve">APPAM 2019 will convene July 29 through 30, 2019 in Barcelona, Spain. Co-hosted by </w:t>
      </w:r>
      <w:hyperlink r:id="rId65" w:history="1">
        <w:r w:rsidRPr="00BD0996">
          <w:rPr>
            <w:rStyle w:val="Hyperlink"/>
            <w:rFonts w:ascii="Verdana" w:eastAsia="Times New Roman" w:hAnsi="Verdana" w:cs="Times New Roman"/>
            <w:color w:val="002060"/>
            <w:sz w:val="20"/>
            <w:szCs w:val="20"/>
          </w:rPr>
          <w:t xml:space="preserve">The Johns Hopkins University - University </w:t>
        </w:r>
        <w:proofErr w:type="spellStart"/>
        <w:r w:rsidRPr="00BD0996">
          <w:rPr>
            <w:rStyle w:val="Hyperlink"/>
            <w:rFonts w:ascii="Verdana" w:eastAsia="Times New Roman" w:hAnsi="Verdana" w:cs="Times New Roman"/>
            <w:color w:val="002060"/>
            <w:sz w:val="20"/>
            <w:szCs w:val="20"/>
          </w:rPr>
          <w:t>Pompeu</w:t>
        </w:r>
        <w:proofErr w:type="spellEnd"/>
        <w:r w:rsidRPr="00BD0996">
          <w:rPr>
            <w:rStyle w:val="Hyperlink"/>
            <w:rFonts w:ascii="Verdana" w:eastAsia="Times New Roman" w:hAnsi="Verdana" w:cs="Times New Roman"/>
            <w:color w:val="002060"/>
            <w:sz w:val="20"/>
            <w:szCs w:val="20"/>
          </w:rPr>
          <w:t xml:space="preserve"> </w:t>
        </w:r>
        <w:proofErr w:type="spellStart"/>
        <w:r w:rsidRPr="00BD0996">
          <w:rPr>
            <w:rStyle w:val="Hyperlink"/>
            <w:rFonts w:ascii="Verdana" w:eastAsia="Times New Roman" w:hAnsi="Verdana" w:cs="Times New Roman"/>
            <w:color w:val="002060"/>
            <w:sz w:val="20"/>
            <w:szCs w:val="20"/>
          </w:rPr>
          <w:t>Fabra</w:t>
        </w:r>
        <w:proofErr w:type="spellEnd"/>
        <w:r w:rsidRPr="00BD0996">
          <w:rPr>
            <w:rStyle w:val="Hyperlink"/>
            <w:rFonts w:ascii="Verdana" w:eastAsia="Times New Roman" w:hAnsi="Verdana" w:cs="Times New Roman"/>
            <w:color w:val="002060"/>
            <w:sz w:val="20"/>
            <w:szCs w:val="20"/>
          </w:rPr>
          <w:t xml:space="preserve"> (JHU-UPF) Public Policy Center</w:t>
        </w:r>
      </w:hyperlink>
      <w:r w:rsidRPr="00963BB5">
        <w:rPr>
          <w:rFonts w:ascii="Verdana" w:eastAsia="Times New Roman" w:hAnsi="Verdana" w:cs="Times New Roman"/>
          <w:sz w:val="20"/>
          <w:szCs w:val="20"/>
        </w:rPr>
        <w:t xml:space="preserve">, this year’s theme is “Public Policy in an Era of Rapid Change.” A global perspective will </w:t>
      </w:r>
      <w:r w:rsidRPr="00963BB5">
        <w:rPr>
          <w:rFonts w:ascii="Verdana" w:eastAsia="Times New Roman" w:hAnsi="Verdana" w:cs="Times New Roman"/>
          <w:noProof/>
          <w:sz w:val="20"/>
          <w:szCs w:val="20"/>
        </w:rPr>
        <w:t>be taken</w:t>
      </w:r>
      <w:r w:rsidRPr="00963BB5">
        <w:rPr>
          <w:rFonts w:ascii="Verdana" w:eastAsia="Times New Roman" w:hAnsi="Verdana" w:cs="Times New Roman"/>
          <w:sz w:val="20"/>
          <w:szCs w:val="20"/>
        </w:rPr>
        <w:t xml:space="preserve"> at this conference with a particular emphasis on informing policies that address social inequalities. </w:t>
      </w:r>
    </w:p>
    <w:p w14:paraId="657461D8" w14:textId="77777777" w:rsidR="00B2688A" w:rsidRPr="00065465" w:rsidRDefault="00B2688A" w:rsidP="00B2688A">
      <w:pPr>
        <w:pStyle w:val="Heading4"/>
        <w:keepNext w:val="0"/>
        <w:keepLines w:val="0"/>
        <w:spacing w:before="240" w:after="40"/>
        <w:contextualSpacing w:val="0"/>
        <w:rPr>
          <w:rFonts w:ascii="Verdana" w:eastAsia="Verdana" w:hAnsi="Verdana" w:cs="Verdana"/>
          <w:smallCaps/>
          <w:color w:val="000000"/>
          <w:sz w:val="22"/>
          <w:szCs w:val="22"/>
        </w:rPr>
      </w:pPr>
      <w:r w:rsidRPr="00065465">
        <w:rPr>
          <w:rFonts w:ascii="Verdana" w:eastAsia="Verdana" w:hAnsi="Verdana" w:cs="Verdana"/>
          <w:smallCaps/>
          <w:color w:val="000000"/>
          <w:sz w:val="22"/>
          <w:szCs w:val="22"/>
        </w:rPr>
        <w:t>Additional Information:</w:t>
      </w:r>
    </w:p>
    <w:p w14:paraId="2C4D7F3F" w14:textId="77777777" w:rsidR="000A601E" w:rsidRPr="00BD0996" w:rsidRDefault="000A601E" w:rsidP="000A601E">
      <w:pPr>
        <w:spacing w:line="360" w:lineRule="auto"/>
        <w:rPr>
          <w:rFonts w:ascii="Verdana" w:eastAsia="Times New Roman" w:hAnsi="Verdana" w:cs="Times New Roman"/>
          <w:color w:val="002060"/>
          <w:sz w:val="20"/>
          <w:szCs w:val="20"/>
        </w:rPr>
      </w:pPr>
      <w:hyperlink r:id="rId66" w:history="1">
        <w:r w:rsidRPr="00BD0996">
          <w:rPr>
            <w:rStyle w:val="Hyperlink"/>
            <w:rFonts w:ascii="Verdana" w:eastAsia="Times New Roman" w:hAnsi="Verdana" w:cs="Times New Roman"/>
            <w:color w:val="002060"/>
            <w:sz w:val="20"/>
            <w:szCs w:val="20"/>
          </w:rPr>
          <w:t>APPAM 2019</w:t>
        </w:r>
      </w:hyperlink>
    </w:p>
    <w:p w14:paraId="34176B2E" w14:textId="77777777" w:rsidR="000A601E" w:rsidRPr="00BD0996" w:rsidRDefault="000A601E" w:rsidP="000A601E">
      <w:pPr>
        <w:spacing w:line="360" w:lineRule="auto"/>
        <w:rPr>
          <w:rFonts w:ascii="Verdana" w:eastAsia="Times New Roman" w:hAnsi="Verdana" w:cs="Times New Roman"/>
          <w:color w:val="002060"/>
          <w:sz w:val="20"/>
          <w:szCs w:val="20"/>
        </w:rPr>
      </w:pPr>
      <w:r w:rsidRPr="00BD0996">
        <w:rPr>
          <w:rFonts w:ascii="Verdana" w:eastAsia="Times New Roman" w:hAnsi="Verdana" w:cs="Times New Roman"/>
          <w:color w:val="002060"/>
          <w:sz w:val="20"/>
          <w:szCs w:val="20"/>
        </w:rPr>
        <w:t>[</w:t>
      </w:r>
      <w:hyperlink r:id="rId67" w:history="1">
        <w:r w:rsidRPr="00BD0996">
          <w:rPr>
            <w:rStyle w:val="Hyperlink"/>
            <w:rFonts w:ascii="Verdana" w:eastAsia="Times New Roman" w:hAnsi="Verdana" w:cs="Times New Roman"/>
            <w:color w:val="002060"/>
            <w:sz w:val="20"/>
            <w:szCs w:val="20"/>
          </w:rPr>
          <w:t>http://www.appam.org/2019-international-conference/</w:t>
        </w:r>
      </w:hyperlink>
      <w:r w:rsidRPr="00BD0996">
        <w:rPr>
          <w:rFonts w:ascii="Verdana" w:eastAsia="Times New Roman" w:hAnsi="Verdana" w:cs="Times New Roman"/>
          <w:color w:val="002060"/>
          <w:sz w:val="20"/>
          <w:szCs w:val="20"/>
        </w:rPr>
        <w:t xml:space="preserve">] </w:t>
      </w:r>
    </w:p>
    <w:p w14:paraId="01778EA5" w14:textId="77777777" w:rsidR="000A601E" w:rsidRPr="00963BB5" w:rsidRDefault="000A601E" w:rsidP="000A601E">
      <w:pPr>
        <w:rPr>
          <w:rFonts w:ascii="Verdana" w:eastAsia="Times New Roman" w:hAnsi="Verdana" w:cs="Times New Roman"/>
          <w:sz w:val="20"/>
          <w:szCs w:val="20"/>
        </w:rPr>
      </w:pPr>
    </w:p>
    <w:p w14:paraId="62A7F5A1" w14:textId="7615D42B" w:rsidR="000A601E" w:rsidRPr="00963BB5" w:rsidRDefault="000A601E" w:rsidP="000A601E">
      <w:pPr>
        <w:jc w:val="center"/>
        <w:rPr>
          <w:rFonts w:ascii="Verdana" w:hAnsi="Verdana" w:cs="Tahoma"/>
          <w:sz w:val="20"/>
          <w:szCs w:val="20"/>
        </w:rPr>
      </w:pPr>
      <w:r w:rsidRPr="00963BB5">
        <w:rPr>
          <w:rFonts w:ascii="Verdana" w:hAnsi="Verdana" w:cs="Tahoma"/>
          <w:b/>
          <w:smallCaps/>
          <w:sz w:val="20"/>
          <w:szCs w:val="20"/>
        </w:rPr>
        <w:t xml:space="preserve">Technology and Disability Policy Highlights, </w:t>
      </w:r>
      <w:r w:rsidR="00731C32">
        <w:rPr>
          <w:rFonts w:ascii="Verdana" w:hAnsi="Verdana" w:cs="Tahoma"/>
          <w:b/>
          <w:smallCaps/>
          <w:sz w:val="20"/>
          <w:szCs w:val="20"/>
        </w:rPr>
        <w:t>April</w:t>
      </w:r>
      <w:r w:rsidRPr="00963BB5">
        <w:rPr>
          <w:rFonts w:ascii="Verdana" w:hAnsi="Verdana" w:cs="Tahoma"/>
          <w:b/>
          <w:smallCaps/>
          <w:sz w:val="20"/>
          <w:szCs w:val="20"/>
        </w:rPr>
        <w:t xml:space="preserve"> </w:t>
      </w:r>
      <w:r w:rsidRPr="00963BB5">
        <w:rPr>
          <w:rFonts w:ascii="Verdana" w:hAnsi="Verdana" w:cs="Tahoma"/>
          <w:b/>
          <w:sz w:val="20"/>
          <w:szCs w:val="20"/>
        </w:rPr>
        <w:t>2019</w:t>
      </w:r>
    </w:p>
    <w:p w14:paraId="60870957" w14:textId="77777777" w:rsidR="000A601E" w:rsidRPr="00963BB5" w:rsidRDefault="000A601E" w:rsidP="000A601E">
      <w:pPr>
        <w:pStyle w:val="NormalWeb"/>
        <w:pBdr>
          <w:top w:val="single" w:sz="4" w:space="1" w:color="auto"/>
        </w:pBdr>
        <w:spacing w:before="0" w:beforeAutospacing="0" w:after="0" w:afterAutospacing="0"/>
        <w:jc w:val="right"/>
        <w:rPr>
          <w:rFonts w:ascii="Verdana" w:hAnsi="Verdana"/>
          <w:sz w:val="20"/>
          <w:szCs w:val="20"/>
        </w:rPr>
      </w:pPr>
    </w:p>
    <w:p w14:paraId="377E2A78" w14:textId="77777777" w:rsidR="000A601E" w:rsidRPr="00963BB5" w:rsidRDefault="000A601E" w:rsidP="000A601E">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6E6BF68D" wp14:editId="3EDE620E">
            <wp:extent cx="1562100" cy="257175"/>
            <wp:effectExtent l="0" t="0" r="0" b="9525"/>
            <wp:docPr id="2" name="Picture 2" descr="Clickable Button that reads:&#10;Subscribe to RERC Newslett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7E300B97" w14:textId="77777777" w:rsidR="000A601E" w:rsidRPr="00963BB5" w:rsidRDefault="000A601E" w:rsidP="00C82670">
      <w:pPr>
        <w:spacing w:before="120" w:after="240" w:line="360" w:lineRule="auto"/>
        <w:jc w:val="both"/>
        <w:rPr>
          <w:rFonts w:ascii="Verdana" w:eastAsiaTheme="minorEastAsia" w:hAnsi="Verdana"/>
          <w:sz w:val="20"/>
          <w:szCs w:val="20"/>
        </w:rPr>
      </w:pPr>
      <w:r w:rsidRPr="00963BB5">
        <w:rPr>
          <w:rStyle w:val="footer1"/>
          <w:rFonts w:ascii="Verdana" w:hAnsi="Verdana" w:cs="Tahoma"/>
          <w:sz w:val="20"/>
          <w:szCs w:val="20"/>
        </w:rPr>
        <w:t>The Technology and Disability Policy Highlights (</w:t>
      </w:r>
      <w:r w:rsidRPr="00963BB5">
        <w:rPr>
          <w:rStyle w:val="footer1"/>
          <w:rFonts w:ascii="Verdana" w:hAnsi="Verdana" w:cs="Tahoma"/>
          <w:noProof/>
          <w:sz w:val="20"/>
          <w:szCs w:val="20"/>
        </w:rPr>
        <w:t>TDPH</w:t>
      </w:r>
      <w:r w:rsidRPr="00963BB5">
        <w:rPr>
          <w:rStyle w:val="footer1"/>
          <w:rFonts w:ascii="Verdana" w:hAnsi="Verdana" w:cs="Tahoma"/>
          <w:sz w:val="20"/>
          <w:szCs w:val="20"/>
        </w:rPr>
        <w:t>) is a monthly newsletter that reports on national public policy events and tracks emerging issues of interest to individuals with disabilities</w:t>
      </w:r>
      <w:r w:rsidRPr="00963BB5">
        <w:rPr>
          <w:rStyle w:val="footer1"/>
          <w:rFonts w:ascii="Verdana" w:eastAsiaTheme="minorEastAsia" w:hAnsi="Verdana" w:cs="Tahoma"/>
          <w:sz w:val="20"/>
          <w:szCs w:val="20"/>
        </w:rPr>
        <w:t xml:space="preserve">, researchers, policymakers, </w:t>
      </w:r>
      <w:r w:rsidRPr="00963BB5">
        <w:rPr>
          <w:rStyle w:val="footer1"/>
          <w:rFonts w:ascii="Verdana" w:hAnsi="Verdana" w:cs="Tahoma"/>
          <w:sz w:val="20"/>
          <w:szCs w:val="20"/>
        </w:rPr>
        <w:t>industry</w:t>
      </w:r>
      <w:r w:rsidRPr="00963BB5">
        <w:rPr>
          <w:rStyle w:val="footer1"/>
          <w:rFonts w:ascii="Verdana" w:eastAsiaTheme="minorEastAsia" w:hAnsi="Verdana" w:cs="Tahoma"/>
          <w:sz w:val="20"/>
          <w:szCs w:val="20"/>
        </w:rPr>
        <w:t>,</w:t>
      </w:r>
      <w:r w:rsidRPr="00963BB5">
        <w:rPr>
          <w:rStyle w:val="footer1"/>
          <w:rFonts w:ascii="Verdana" w:hAnsi="Verdana" w:cs="Tahoma"/>
          <w:sz w:val="20"/>
          <w:szCs w:val="20"/>
        </w:rPr>
        <w:t xml:space="preserve"> and advocacy professionals</w:t>
      </w:r>
      <w:r w:rsidRPr="00963BB5">
        <w:rPr>
          <w:rStyle w:val="footer1"/>
          <w:rFonts w:ascii="Verdana" w:eastAsiaTheme="minorEastAsia" w:hAnsi="Verdana" w:cs="Tahoma"/>
          <w:sz w:val="20"/>
          <w:szCs w:val="20"/>
        </w:rPr>
        <w:t xml:space="preserve">. </w:t>
      </w:r>
      <w:r w:rsidRPr="00963BB5">
        <w:rPr>
          <w:rFonts w:ascii="Verdana" w:hAnsi="Verdana"/>
          <w:sz w:val="20"/>
          <w:szCs w:val="20"/>
        </w:rPr>
        <w:t xml:space="preserve">The Wireless RERC is a research center that promotes universal access to wireless technologies and explores their innovative applications in addressing the needs, user experiences, and expectations of people with disabilities. For more information on the Wireless RERC, please visit our </w:t>
      </w:r>
      <w:r w:rsidRPr="00963BB5">
        <w:rPr>
          <w:rFonts w:ascii="Verdana" w:hAnsi="Verdana"/>
          <w:noProof/>
          <w:sz w:val="20"/>
          <w:szCs w:val="20"/>
        </w:rPr>
        <w:t>website</w:t>
      </w:r>
      <w:r w:rsidRPr="00963BB5">
        <w:rPr>
          <w:rFonts w:ascii="Verdana" w:hAnsi="Verdana"/>
          <w:sz w:val="20"/>
          <w:szCs w:val="20"/>
        </w:rPr>
        <w:t xml:space="preserve"> at [</w:t>
      </w:r>
      <w:hyperlink r:id="rId70" w:history="1">
        <w:r w:rsidRPr="00BD0996">
          <w:rPr>
            <w:rStyle w:val="Hyperlink"/>
            <w:rFonts w:ascii="Verdana" w:hAnsi="Verdana" w:cs="Tahoma"/>
            <w:color w:val="002060"/>
            <w:sz w:val="20"/>
            <w:szCs w:val="20"/>
          </w:rPr>
          <w:t>http://www.wirelessrerc.org</w:t>
        </w:r>
      </w:hyperlink>
      <w:r w:rsidRPr="00963BB5">
        <w:rPr>
          <w:rFonts w:ascii="Verdana" w:hAnsi="Verdana"/>
          <w:sz w:val="20"/>
          <w:szCs w:val="20"/>
        </w:rPr>
        <w:t xml:space="preserve">]. </w:t>
      </w:r>
      <w:r w:rsidRPr="00963BB5">
        <w:rPr>
          <w:rFonts w:ascii="Verdana" w:eastAsiaTheme="minorEastAsia" w:hAnsi="Verdana"/>
          <w:sz w:val="20"/>
          <w:szCs w:val="20"/>
        </w:rPr>
        <w:t xml:space="preserve">For further information on items summarized in this report, or if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have items of interest that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would like included in future editions, please contact this edition’s editors Salimah LaForce [</w:t>
      </w:r>
      <w:hyperlink r:id="rId71" w:history="1">
        <w:r w:rsidRPr="00BD0996">
          <w:rPr>
            <w:rStyle w:val="Hyperlink"/>
            <w:rFonts w:ascii="Verdana" w:eastAsiaTheme="minorEastAsia" w:hAnsi="Verdana"/>
            <w:color w:val="002060"/>
            <w:sz w:val="20"/>
            <w:szCs w:val="20"/>
          </w:rPr>
          <w:t>salimah@cacp.gatech.edu</w:t>
        </w:r>
      </w:hyperlink>
      <w:r w:rsidRPr="00BD0996">
        <w:rPr>
          <w:rStyle w:val="Hyperlink"/>
          <w:rFonts w:ascii="Verdana" w:eastAsiaTheme="minorEastAsia" w:hAnsi="Verdana"/>
          <w:color w:val="002060"/>
          <w:sz w:val="20"/>
          <w:szCs w:val="20"/>
        </w:rPr>
        <w:t>]</w:t>
      </w:r>
      <w:r w:rsidRPr="00F7112E">
        <w:rPr>
          <w:rStyle w:val="Hyperlink"/>
          <w:rFonts w:ascii="Verdana" w:eastAsiaTheme="minorEastAsia" w:hAnsi="Verdana"/>
          <w:color w:val="auto"/>
          <w:sz w:val="20"/>
          <w:szCs w:val="20"/>
          <w:u w:val="none"/>
        </w:rPr>
        <w:t xml:space="preserve"> or </w:t>
      </w:r>
      <w:r w:rsidRPr="00963BB5">
        <w:rPr>
          <w:rFonts w:ascii="Verdana" w:eastAsiaTheme="minorEastAsia" w:hAnsi="Verdana"/>
          <w:sz w:val="20"/>
          <w:szCs w:val="20"/>
        </w:rPr>
        <w:t>Dara Bright [</w:t>
      </w:r>
      <w:hyperlink r:id="rId72" w:history="1">
        <w:r w:rsidRPr="00BD0996">
          <w:rPr>
            <w:rStyle w:val="Hyperlink"/>
            <w:rFonts w:ascii="Verdana" w:eastAsiaTheme="minorEastAsia" w:hAnsi="Verdana"/>
            <w:color w:val="002060"/>
            <w:sz w:val="20"/>
            <w:szCs w:val="20"/>
          </w:rPr>
          <w:t>dara.bright@cacp.gatech.edu</w:t>
        </w:r>
      </w:hyperlink>
      <w:r w:rsidRPr="00963BB5">
        <w:rPr>
          <w:rFonts w:ascii="Verdana" w:eastAsiaTheme="minorEastAsia" w:hAnsi="Verdana"/>
          <w:sz w:val="20"/>
          <w:szCs w:val="20"/>
        </w:rPr>
        <w:t xml:space="preserve">]. </w:t>
      </w:r>
    </w:p>
    <w:p w14:paraId="1439A36F" w14:textId="77777777" w:rsidR="000A601E" w:rsidRPr="00963BB5" w:rsidRDefault="000A601E" w:rsidP="000A601E">
      <w:pPr>
        <w:spacing w:before="120" w:line="360" w:lineRule="auto"/>
        <w:rPr>
          <w:rFonts w:ascii="Verdana" w:eastAsiaTheme="minorEastAsia" w:hAnsi="Verdana"/>
          <w:sz w:val="20"/>
          <w:szCs w:val="20"/>
        </w:rPr>
      </w:pPr>
      <w:r w:rsidRPr="00963BB5">
        <w:rPr>
          <w:rFonts w:ascii="Verdana" w:eastAsiaTheme="minorEastAsia" w:hAnsi="Verdana"/>
          <w:sz w:val="20"/>
          <w:szCs w:val="20"/>
        </w:rPr>
        <w:t xml:space="preserve">If you wish to unsubscribe or update your email address, send an email to </w:t>
      </w:r>
      <w:hyperlink r:id="rId73" w:history="1">
        <w:r w:rsidRPr="00BD0996">
          <w:rPr>
            <w:rStyle w:val="Hyperlink"/>
            <w:rFonts w:ascii="Verdana" w:eastAsiaTheme="minorEastAsia" w:hAnsi="Verdana"/>
            <w:color w:val="002060"/>
            <w:sz w:val="20"/>
            <w:szCs w:val="20"/>
          </w:rPr>
          <w:t>salimah@cacp.gatech.edu</w:t>
        </w:r>
      </w:hyperlink>
      <w:r w:rsidRPr="00963BB5">
        <w:rPr>
          <w:rFonts w:ascii="Verdana" w:eastAsiaTheme="minorEastAsia" w:hAnsi="Verdana"/>
          <w:sz w:val="20"/>
          <w:szCs w:val="20"/>
        </w:rPr>
        <w:t xml:space="preserve">.  </w:t>
      </w:r>
    </w:p>
    <w:p w14:paraId="023F8B4E" w14:textId="77777777" w:rsidR="000A601E" w:rsidRPr="00963BB5" w:rsidRDefault="000A601E" w:rsidP="000A601E">
      <w:pPr>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______________________________________________________________________________</w:t>
      </w:r>
    </w:p>
    <w:p w14:paraId="5ACFE8BB" w14:textId="77777777" w:rsidR="000A601E" w:rsidRPr="00963BB5" w:rsidRDefault="000A601E" w:rsidP="000A601E">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p w14:paraId="75202D04" w14:textId="77777777" w:rsidR="000A601E" w:rsidRPr="00963BB5" w:rsidRDefault="000A601E" w:rsidP="000A601E">
      <w:pPr>
        <w:spacing w:line="360" w:lineRule="auto"/>
        <w:rPr>
          <w:rFonts w:ascii="Verdana" w:eastAsia="Verdana" w:hAnsi="Verdana" w:cs="Verdana"/>
          <w:color w:val="333399"/>
          <w:sz w:val="20"/>
          <w:szCs w:val="20"/>
        </w:rPr>
      </w:pPr>
    </w:p>
    <w:p w14:paraId="05A9E0D1" w14:textId="2CA20D09" w:rsidR="0082470D" w:rsidRPr="00C319A2" w:rsidRDefault="0082470D" w:rsidP="000A601E">
      <w:pPr>
        <w:rPr>
          <w:rFonts w:ascii="Verdana" w:eastAsia="Verdana" w:hAnsi="Verdana" w:cs="Verdana"/>
          <w:color w:val="333399"/>
          <w:sz w:val="18"/>
          <w:szCs w:val="18"/>
        </w:rPr>
      </w:pPr>
    </w:p>
    <w:sectPr w:rsidR="0082470D" w:rsidRPr="00C319A2" w:rsidSect="000A601E">
      <w:type w:val="continuous"/>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Quattrocento Sans">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46174"/>
      <w:docPartObj>
        <w:docPartGallery w:val="Page Numbers (Bottom of Page)"/>
        <w:docPartUnique/>
      </w:docPartObj>
    </w:sdtPr>
    <w:sdtEndPr>
      <w:rPr>
        <w:noProof/>
      </w:rPr>
    </w:sdtEndPr>
    <w:sdtContent>
      <w:p w14:paraId="350BB5BD" w14:textId="77777777" w:rsidR="000A601E" w:rsidRDefault="000A60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7D8AC" w14:textId="77777777" w:rsidR="000A601E" w:rsidRDefault="000A601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6pt;height:36pt;visibility:visible" o:bullet="t">
        <v:imagedata r:id="rId1" o:title=""/>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4B3"/>
    <w:multiLevelType w:val="hybridMultilevel"/>
    <w:tmpl w:val="FBC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E04ED"/>
    <w:multiLevelType w:val="hybridMultilevel"/>
    <w:tmpl w:val="720CB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83D5A"/>
    <w:multiLevelType w:val="hybridMultilevel"/>
    <w:tmpl w:val="900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NzK2sLA0srA0MTdU0lEKTi0uzszPAykwrgUAjRxpUiwAAAA="/>
  </w:docVars>
  <w:rsids>
    <w:rsidRoot w:val="000F2984"/>
    <w:rsid w:val="0000112E"/>
    <w:rsid w:val="000033C0"/>
    <w:rsid w:val="00023392"/>
    <w:rsid w:val="000536E6"/>
    <w:rsid w:val="0005642F"/>
    <w:rsid w:val="00065465"/>
    <w:rsid w:val="000913A7"/>
    <w:rsid w:val="000A601E"/>
    <w:rsid w:val="000D3907"/>
    <w:rsid w:val="000E0431"/>
    <w:rsid w:val="000F2984"/>
    <w:rsid w:val="001046C0"/>
    <w:rsid w:val="001149B1"/>
    <w:rsid w:val="00114E40"/>
    <w:rsid w:val="00115A81"/>
    <w:rsid w:val="0012113C"/>
    <w:rsid w:val="001235BB"/>
    <w:rsid w:val="0014311A"/>
    <w:rsid w:val="00143A3A"/>
    <w:rsid w:val="00146C3C"/>
    <w:rsid w:val="001565E4"/>
    <w:rsid w:val="001573ED"/>
    <w:rsid w:val="00164876"/>
    <w:rsid w:val="00167B18"/>
    <w:rsid w:val="00195B3B"/>
    <w:rsid w:val="001A2192"/>
    <w:rsid w:val="001C7C78"/>
    <w:rsid w:val="001D263D"/>
    <w:rsid w:val="001E6F99"/>
    <w:rsid w:val="001F3FBB"/>
    <w:rsid w:val="001F4D82"/>
    <w:rsid w:val="00210264"/>
    <w:rsid w:val="00216149"/>
    <w:rsid w:val="00223229"/>
    <w:rsid w:val="002332F3"/>
    <w:rsid w:val="002467FA"/>
    <w:rsid w:val="002622B2"/>
    <w:rsid w:val="002A2840"/>
    <w:rsid w:val="002C3734"/>
    <w:rsid w:val="002D0702"/>
    <w:rsid w:val="00302864"/>
    <w:rsid w:val="00311487"/>
    <w:rsid w:val="0031769F"/>
    <w:rsid w:val="003206DD"/>
    <w:rsid w:val="00333268"/>
    <w:rsid w:val="00343B1D"/>
    <w:rsid w:val="003448E0"/>
    <w:rsid w:val="00350B6D"/>
    <w:rsid w:val="0037064E"/>
    <w:rsid w:val="00371214"/>
    <w:rsid w:val="003A390C"/>
    <w:rsid w:val="003B57E6"/>
    <w:rsid w:val="003C0CF5"/>
    <w:rsid w:val="003C6C3A"/>
    <w:rsid w:val="003E564B"/>
    <w:rsid w:val="004054E0"/>
    <w:rsid w:val="00422B18"/>
    <w:rsid w:val="00431D85"/>
    <w:rsid w:val="00434452"/>
    <w:rsid w:val="004720C6"/>
    <w:rsid w:val="0047290C"/>
    <w:rsid w:val="00474D82"/>
    <w:rsid w:val="0047735C"/>
    <w:rsid w:val="004932D6"/>
    <w:rsid w:val="004A2E53"/>
    <w:rsid w:val="004A6DBF"/>
    <w:rsid w:val="004B7062"/>
    <w:rsid w:val="004C2541"/>
    <w:rsid w:val="004C5E5D"/>
    <w:rsid w:val="004D4E9D"/>
    <w:rsid w:val="005107AC"/>
    <w:rsid w:val="005301DF"/>
    <w:rsid w:val="00547A15"/>
    <w:rsid w:val="00563295"/>
    <w:rsid w:val="0057378A"/>
    <w:rsid w:val="00593CBD"/>
    <w:rsid w:val="00597A78"/>
    <w:rsid w:val="005D630B"/>
    <w:rsid w:val="005D7A4F"/>
    <w:rsid w:val="005E2505"/>
    <w:rsid w:val="005E2577"/>
    <w:rsid w:val="005E7F08"/>
    <w:rsid w:val="00603DFC"/>
    <w:rsid w:val="00613332"/>
    <w:rsid w:val="00663EE2"/>
    <w:rsid w:val="00664793"/>
    <w:rsid w:val="0068525B"/>
    <w:rsid w:val="006861C4"/>
    <w:rsid w:val="0069673B"/>
    <w:rsid w:val="006B75D8"/>
    <w:rsid w:val="006D20DA"/>
    <w:rsid w:val="006D49E7"/>
    <w:rsid w:val="006D7D78"/>
    <w:rsid w:val="006E2256"/>
    <w:rsid w:val="007071A8"/>
    <w:rsid w:val="00707C14"/>
    <w:rsid w:val="00707C3F"/>
    <w:rsid w:val="00717272"/>
    <w:rsid w:val="00731C32"/>
    <w:rsid w:val="00760E4B"/>
    <w:rsid w:val="0076369A"/>
    <w:rsid w:val="00765580"/>
    <w:rsid w:val="0076640C"/>
    <w:rsid w:val="00767C60"/>
    <w:rsid w:val="007706A1"/>
    <w:rsid w:val="00774B1C"/>
    <w:rsid w:val="00782B57"/>
    <w:rsid w:val="00782CDC"/>
    <w:rsid w:val="00795D2F"/>
    <w:rsid w:val="007C1747"/>
    <w:rsid w:val="007D1701"/>
    <w:rsid w:val="007D5CBF"/>
    <w:rsid w:val="007F5F9D"/>
    <w:rsid w:val="00803D20"/>
    <w:rsid w:val="00811A86"/>
    <w:rsid w:val="00820A36"/>
    <w:rsid w:val="00821526"/>
    <w:rsid w:val="008222CB"/>
    <w:rsid w:val="00823142"/>
    <w:rsid w:val="0082470D"/>
    <w:rsid w:val="00853E8E"/>
    <w:rsid w:val="00882A5B"/>
    <w:rsid w:val="0089455A"/>
    <w:rsid w:val="00894626"/>
    <w:rsid w:val="008A103E"/>
    <w:rsid w:val="008A4E32"/>
    <w:rsid w:val="008B6F17"/>
    <w:rsid w:val="008D4996"/>
    <w:rsid w:val="008D4FE3"/>
    <w:rsid w:val="00901713"/>
    <w:rsid w:val="009039FD"/>
    <w:rsid w:val="009074BA"/>
    <w:rsid w:val="00912DB4"/>
    <w:rsid w:val="0093755E"/>
    <w:rsid w:val="00982299"/>
    <w:rsid w:val="00983EA2"/>
    <w:rsid w:val="009A18F5"/>
    <w:rsid w:val="009B75CD"/>
    <w:rsid w:val="009C30CA"/>
    <w:rsid w:val="009D3CC3"/>
    <w:rsid w:val="009D78D2"/>
    <w:rsid w:val="009E049D"/>
    <w:rsid w:val="009E0731"/>
    <w:rsid w:val="009E2E6F"/>
    <w:rsid w:val="00A07502"/>
    <w:rsid w:val="00A105EA"/>
    <w:rsid w:val="00A35620"/>
    <w:rsid w:val="00A44A8F"/>
    <w:rsid w:val="00A51AAD"/>
    <w:rsid w:val="00A51AAF"/>
    <w:rsid w:val="00A52ADE"/>
    <w:rsid w:val="00A56CAE"/>
    <w:rsid w:val="00A63109"/>
    <w:rsid w:val="00A70094"/>
    <w:rsid w:val="00A80781"/>
    <w:rsid w:val="00A81B55"/>
    <w:rsid w:val="00A82709"/>
    <w:rsid w:val="00A83C15"/>
    <w:rsid w:val="00A85FAF"/>
    <w:rsid w:val="00AA4622"/>
    <w:rsid w:val="00AA6C3B"/>
    <w:rsid w:val="00AB02B8"/>
    <w:rsid w:val="00AB201C"/>
    <w:rsid w:val="00AB6DBE"/>
    <w:rsid w:val="00AD0103"/>
    <w:rsid w:val="00AD1CB6"/>
    <w:rsid w:val="00AD3ADC"/>
    <w:rsid w:val="00AF5151"/>
    <w:rsid w:val="00B01DD3"/>
    <w:rsid w:val="00B21505"/>
    <w:rsid w:val="00B220EC"/>
    <w:rsid w:val="00B2688A"/>
    <w:rsid w:val="00B27F32"/>
    <w:rsid w:val="00B56A3A"/>
    <w:rsid w:val="00B60EF4"/>
    <w:rsid w:val="00B77C12"/>
    <w:rsid w:val="00B87542"/>
    <w:rsid w:val="00BA5BC2"/>
    <w:rsid w:val="00BC5D91"/>
    <w:rsid w:val="00C213EC"/>
    <w:rsid w:val="00C228E8"/>
    <w:rsid w:val="00C319A2"/>
    <w:rsid w:val="00C4430D"/>
    <w:rsid w:val="00C66E73"/>
    <w:rsid w:val="00C744F6"/>
    <w:rsid w:val="00C82670"/>
    <w:rsid w:val="00C840C4"/>
    <w:rsid w:val="00CA07CA"/>
    <w:rsid w:val="00CB48ED"/>
    <w:rsid w:val="00CB6BAA"/>
    <w:rsid w:val="00CF4CB6"/>
    <w:rsid w:val="00D014E1"/>
    <w:rsid w:val="00D063EC"/>
    <w:rsid w:val="00D1453D"/>
    <w:rsid w:val="00D20E5B"/>
    <w:rsid w:val="00D33D50"/>
    <w:rsid w:val="00D35D1B"/>
    <w:rsid w:val="00D67AD3"/>
    <w:rsid w:val="00D807DF"/>
    <w:rsid w:val="00D900B8"/>
    <w:rsid w:val="00DA36F4"/>
    <w:rsid w:val="00DC3897"/>
    <w:rsid w:val="00DC6FEA"/>
    <w:rsid w:val="00DD515F"/>
    <w:rsid w:val="00DF73CB"/>
    <w:rsid w:val="00E023B5"/>
    <w:rsid w:val="00E07821"/>
    <w:rsid w:val="00E107EA"/>
    <w:rsid w:val="00E14F1C"/>
    <w:rsid w:val="00E32BFD"/>
    <w:rsid w:val="00E33169"/>
    <w:rsid w:val="00E36DB9"/>
    <w:rsid w:val="00E4011E"/>
    <w:rsid w:val="00E43922"/>
    <w:rsid w:val="00E4539A"/>
    <w:rsid w:val="00E6528C"/>
    <w:rsid w:val="00E714FE"/>
    <w:rsid w:val="00E81317"/>
    <w:rsid w:val="00EA23AC"/>
    <w:rsid w:val="00EA4A97"/>
    <w:rsid w:val="00EC6A3E"/>
    <w:rsid w:val="00EE54E1"/>
    <w:rsid w:val="00EF6910"/>
    <w:rsid w:val="00F05E2C"/>
    <w:rsid w:val="00F17F86"/>
    <w:rsid w:val="00F218FC"/>
    <w:rsid w:val="00F547FC"/>
    <w:rsid w:val="00F66108"/>
    <w:rsid w:val="00F7274D"/>
    <w:rsid w:val="00F72904"/>
    <w:rsid w:val="00F90CB0"/>
    <w:rsid w:val="00F95333"/>
    <w:rsid w:val="00FA0C58"/>
    <w:rsid w:val="00FA11BE"/>
    <w:rsid w:val="00FA1911"/>
    <w:rsid w:val="00FA5997"/>
    <w:rsid w:val="00FB30C0"/>
    <w:rsid w:val="00FC1A5F"/>
    <w:rsid w:val="00FC4E74"/>
    <w:rsid w:val="00FD553C"/>
    <w:rsid w:val="00FE3361"/>
    <w:rsid w:val="00FF445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AFA9CAD"/>
  <w15:docId w15:val="{E68579E2-275F-DD44-A92E-6B5DB3B0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4">
    <w:name w:val="heading 4"/>
    <w:basedOn w:val="Normal"/>
    <w:next w:val="Normal"/>
    <w:link w:val="Heading4Char"/>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002060"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0070C0" w:themeColor="followedHyperlink"/>
      <w:u w:val="single"/>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CB6BAA"/>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CB6BAA"/>
  </w:style>
  <w:style w:type="paragraph" w:styleId="Caption">
    <w:name w:val="caption"/>
    <w:basedOn w:val="Normal"/>
    <w:next w:val="Normal"/>
    <w:uiPriority w:val="35"/>
    <w:unhideWhenUsed/>
    <w:qFormat/>
    <w:rsid w:val="006D7D78"/>
    <w:pPr>
      <w:spacing w:after="200"/>
    </w:pPr>
    <w:rPr>
      <w:i/>
      <w:iCs/>
      <w:color w:val="000000" w:themeColor="text2"/>
      <w:sz w:val="18"/>
      <w:szCs w:val="18"/>
    </w:rPr>
  </w:style>
  <w:style w:type="paragraph" w:customStyle="1" w:styleId="BodyA">
    <w:name w:val="Body A"/>
    <w:rsid w:val="00664793"/>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Heading">
    <w:name w:val="Heading"/>
    <w:next w:val="BodyA"/>
    <w:rsid w:val="00664793"/>
    <w:pPr>
      <w:keepNext/>
      <w:keepLines/>
      <w:pBdr>
        <w:top w:val="nil"/>
        <w:left w:val="nil"/>
        <w:bottom w:val="nil"/>
        <w:right w:val="nil"/>
        <w:between w:val="nil"/>
        <w:bar w:val="nil"/>
      </w:pBdr>
      <w:spacing w:before="400" w:after="120" w:line="276" w:lineRule="auto"/>
      <w:outlineLvl w:val="0"/>
    </w:pPr>
    <w:rPr>
      <w:rFonts w:ascii="Arial" w:eastAsia="Arial" w:hAnsi="Arial" w:cs="Arial"/>
      <w:color w:val="000000"/>
      <w:sz w:val="40"/>
      <w:szCs w:val="40"/>
      <w:u w:color="000000"/>
      <w:bdr w:val="nil"/>
    </w:rPr>
  </w:style>
  <w:style w:type="character" w:customStyle="1" w:styleId="None">
    <w:name w:val="None"/>
    <w:rsid w:val="00664793"/>
  </w:style>
  <w:style w:type="character" w:customStyle="1" w:styleId="Hyperlink0">
    <w:name w:val="Hyperlink.0"/>
    <w:basedOn w:val="None"/>
    <w:rsid w:val="00664793"/>
    <w:rPr>
      <w:color w:val="244CF6"/>
      <w:sz w:val="24"/>
      <w:szCs w:val="24"/>
      <w:u w:val="single" w:color="244CF6"/>
      <w:shd w:val="clear" w:color="auto" w:fill="FFFFFF"/>
    </w:rPr>
  </w:style>
  <w:style w:type="character" w:customStyle="1" w:styleId="Hyperlink1">
    <w:name w:val="Hyperlink.1"/>
    <w:basedOn w:val="DefaultParagraphFont"/>
    <w:rsid w:val="00664793"/>
    <w:rPr>
      <w:color w:val="0000FF"/>
      <w:sz w:val="24"/>
      <w:szCs w:val="24"/>
      <w:u w:val="single" w:color="0000FF"/>
    </w:rPr>
  </w:style>
  <w:style w:type="character" w:customStyle="1" w:styleId="Hyperlink2">
    <w:name w:val="Hyperlink.2"/>
    <w:basedOn w:val="None"/>
    <w:rsid w:val="00664793"/>
    <w:rPr>
      <w:color w:val="3659FF"/>
      <w:sz w:val="24"/>
      <w:szCs w:val="24"/>
      <w:u w:val="single" w:color="3659FF"/>
    </w:rPr>
  </w:style>
  <w:style w:type="character" w:styleId="Strong">
    <w:name w:val="Strong"/>
    <w:basedOn w:val="DefaultParagraphFont"/>
    <w:uiPriority w:val="22"/>
    <w:qFormat/>
    <w:rsid w:val="0076369A"/>
    <w:rPr>
      <w:b/>
      <w:bCs/>
    </w:rPr>
  </w:style>
  <w:style w:type="paragraph" w:styleId="Footer">
    <w:name w:val="footer"/>
    <w:basedOn w:val="Normal"/>
    <w:link w:val="FooterChar"/>
    <w:uiPriority w:val="99"/>
    <w:unhideWhenUsed/>
    <w:rsid w:val="00210264"/>
    <w:pPr>
      <w:tabs>
        <w:tab w:val="center" w:pos="4680"/>
        <w:tab w:val="right" w:pos="9360"/>
      </w:tabs>
    </w:pPr>
  </w:style>
  <w:style w:type="character" w:customStyle="1" w:styleId="FooterChar">
    <w:name w:val="Footer Char"/>
    <w:basedOn w:val="DefaultParagraphFont"/>
    <w:link w:val="Footer"/>
    <w:uiPriority w:val="99"/>
    <w:rsid w:val="00210264"/>
    <w:rPr>
      <w:sz w:val="24"/>
      <w:szCs w:val="24"/>
    </w:rPr>
  </w:style>
  <w:style w:type="character" w:styleId="UnresolvedMention">
    <w:name w:val="Unresolved Mention"/>
    <w:basedOn w:val="DefaultParagraphFont"/>
    <w:uiPriority w:val="99"/>
    <w:semiHidden/>
    <w:unhideWhenUsed/>
    <w:rsid w:val="0076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56251169">
      <w:bodyDiv w:val="1"/>
      <w:marLeft w:val="0"/>
      <w:marRight w:val="0"/>
      <w:marTop w:val="0"/>
      <w:marBottom w:val="0"/>
      <w:divBdr>
        <w:top w:val="none" w:sz="0" w:space="0" w:color="auto"/>
        <w:left w:val="none" w:sz="0" w:space="0" w:color="auto"/>
        <w:bottom w:val="none" w:sz="0" w:space="0" w:color="auto"/>
        <w:right w:val="none" w:sz="0" w:space="0" w:color="auto"/>
      </w:divBdr>
    </w:div>
    <w:div w:id="130875598">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1483339">
      <w:bodyDiv w:val="1"/>
      <w:marLeft w:val="0"/>
      <w:marRight w:val="0"/>
      <w:marTop w:val="0"/>
      <w:marBottom w:val="0"/>
      <w:divBdr>
        <w:top w:val="none" w:sz="0" w:space="0" w:color="auto"/>
        <w:left w:val="none" w:sz="0" w:space="0" w:color="auto"/>
        <w:bottom w:val="none" w:sz="0" w:space="0" w:color="auto"/>
        <w:right w:val="none" w:sz="0" w:space="0" w:color="auto"/>
      </w:divBdr>
    </w:div>
    <w:div w:id="159125328">
      <w:bodyDiv w:val="1"/>
      <w:marLeft w:val="0"/>
      <w:marRight w:val="0"/>
      <w:marTop w:val="0"/>
      <w:marBottom w:val="0"/>
      <w:divBdr>
        <w:top w:val="none" w:sz="0" w:space="0" w:color="auto"/>
        <w:left w:val="none" w:sz="0" w:space="0" w:color="auto"/>
        <w:bottom w:val="none" w:sz="0" w:space="0" w:color="auto"/>
        <w:right w:val="none" w:sz="0" w:space="0" w:color="auto"/>
      </w:divBdr>
    </w:div>
    <w:div w:id="262417685">
      <w:bodyDiv w:val="1"/>
      <w:marLeft w:val="0"/>
      <w:marRight w:val="0"/>
      <w:marTop w:val="0"/>
      <w:marBottom w:val="0"/>
      <w:divBdr>
        <w:top w:val="none" w:sz="0" w:space="0" w:color="auto"/>
        <w:left w:val="none" w:sz="0" w:space="0" w:color="auto"/>
        <w:bottom w:val="none" w:sz="0" w:space="0" w:color="auto"/>
        <w:right w:val="none" w:sz="0" w:space="0" w:color="auto"/>
      </w:divBdr>
    </w:div>
    <w:div w:id="294332172">
      <w:bodyDiv w:val="1"/>
      <w:marLeft w:val="0"/>
      <w:marRight w:val="0"/>
      <w:marTop w:val="0"/>
      <w:marBottom w:val="0"/>
      <w:divBdr>
        <w:top w:val="none" w:sz="0" w:space="0" w:color="auto"/>
        <w:left w:val="none" w:sz="0" w:space="0" w:color="auto"/>
        <w:bottom w:val="none" w:sz="0" w:space="0" w:color="auto"/>
        <w:right w:val="none" w:sz="0" w:space="0" w:color="auto"/>
      </w:divBdr>
    </w:div>
    <w:div w:id="323313515">
      <w:bodyDiv w:val="1"/>
      <w:marLeft w:val="0"/>
      <w:marRight w:val="0"/>
      <w:marTop w:val="0"/>
      <w:marBottom w:val="0"/>
      <w:divBdr>
        <w:top w:val="none" w:sz="0" w:space="0" w:color="auto"/>
        <w:left w:val="none" w:sz="0" w:space="0" w:color="auto"/>
        <w:bottom w:val="none" w:sz="0" w:space="0" w:color="auto"/>
        <w:right w:val="none" w:sz="0" w:space="0" w:color="auto"/>
      </w:divBdr>
    </w:div>
    <w:div w:id="329066973">
      <w:bodyDiv w:val="1"/>
      <w:marLeft w:val="0"/>
      <w:marRight w:val="0"/>
      <w:marTop w:val="0"/>
      <w:marBottom w:val="0"/>
      <w:divBdr>
        <w:top w:val="none" w:sz="0" w:space="0" w:color="auto"/>
        <w:left w:val="none" w:sz="0" w:space="0" w:color="auto"/>
        <w:bottom w:val="none" w:sz="0" w:space="0" w:color="auto"/>
        <w:right w:val="none" w:sz="0" w:space="0" w:color="auto"/>
      </w:divBdr>
    </w:div>
    <w:div w:id="332077548">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419176154">
      <w:bodyDiv w:val="1"/>
      <w:marLeft w:val="0"/>
      <w:marRight w:val="0"/>
      <w:marTop w:val="0"/>
      <w:marBottom w:val="0"/>
      <w:divBdr>
        <w:top w:val="none" w:sz="0" w:space="0" w:color="auto"/>
        <w:left w:val="none" w:sz="0" w:space="0" w:color="auto"/>
        <w:bottom w:val="none" w:sz="0" w:space="0" w:color="auto"/>
        <w:right w:val="none" w:sz="0" w:space="0" w:color="auto"/>
      </w:divBdr>
    </w:div>
    <w:div w:id="443424019">
      <w:bodyDiv w:val="1"/>
      <w:marLeft w:val="0"/>
      <w:marRight w:val="0"/>
      <w:marTop w:val="0"/>
      <w:marBottom w:val="0"/>
      <w:divBdr>
        <w:top w:val="none" w:sz="0" w:space="0" w:color="auto"/>
        <w:left w:val="none" w:sz="0" w:space="0" w:color="auto"/>
        <w:bottom w:val="none" w:sz="0" w:space="0" w:color="auto"/>
        <w:right w:val="none" w:sz="0" w:space="0" w:color="auto"/>
      </w:divBdr>
    </w:div>
    <w:div w:id="468976671">
      <w:bodyDiv w:val="1"/>
      <w:marLeft w:val="0"/>
      <w:marRight w:val="0"/>
      <w:marTop w:val="0"/>
      <w:marBottom w:val="0"/>
      <w:divBdr>
        <w:top w:val="none" w:sz="0" w:space="0" w:color="auto"/>
        <w:left w:val="none" w:sz="0" w:space="0" w:color="auto"/>
        <w:bottom w:val="none" w:sz="0" w:space="0" w:color="auto"/>
        <w:right w:val="none" w:sz="0" w:space="0" w:color="auto"/>
      </w:divBdr>
    </w:div>
    <w:div w:id="535045210">
      <w:bodyDiv w:val="1"/>
      <w:marLeft w:val="0"/>
      <w:marRight w:val="0"/>
      <w:marTop w:val="0"/>
      <w:marBottom w:val="0"/>
      <w:divBdr>
        <w:top w:val="none" w:sz="0" w:space="0" w:color="auto"/>
        <w:left w:val="none" w:sz="0" w:space="0" w:color="auto"/>
        <w:bottom w:val="none" w:sz="0" w:space="0" w:color="auto"/>
        <w:right w:val="none" w:sz="0" w:space="0" w:color="auto"/>
      </w:divBdr>
    </w:div>
    <w:div w:id="550725256">
      <w:bodyDiv w:val="1"/>
      <w:marLeft w:val="0"/>
      <w:marRight w:val="0"/>
      <w:marTop w:val="0"/>
      <w:marBottom w:val="0"/>
      <w:divBdr>
        <w:top w:val="none" w:sz="0" w:space="0" w:color="auto"/>
        <w:left w:val="none" w:sz="0" w:space="0" w:color="auto"/>
        <w:bottom w:val="none" w:sz="0" w:space="0" w:color="auto"/>
        <w:right w:val="none" w:sz="0" w:space="0" w:color="auto"/>
      </w:divBdr>
    </w:div>
    <w:div w:id="562562960">
      <w:bodyDiv w:val="1"/>
      <w:marLeft w:val="0"/>
      <w:marRight w:val="0"/>
      <w:marTop w:val="0"/>
      <w:marBottom w:val="0"/>
      <w:divBdr>
        <w:top w:val="none" w:sz="0" w:space="0" w:color="auto"/>
        <w:left w:val="none" w:sz="0" w:space="0" w:color="auto"/>
        <w:bottom w:val="none" w:sz="0" w:space="0" w:color="auto"/>
        <w:right w:val="none" w:sz="0" w:space="0" w:color="auto"/>
      </w:divBdr>
    </w:div>
    <w:div w:id="604381328">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10052420">
      <w:bodyDiv w:val="1"/>
      <w:marLeft w:val="0"/>
      <w:marRight w:val="0"/>
      <w:marTop w:val="0"/>
      <w:marBottom w:val="0"/>
      <w:divBdr>
        <w:top w:val="none" w:sz="0" w:space="0" w:color="auto"/>
        <w:left w:val="none" w:sz="0" w:space="0" w:color="auto"/>
        <w:bottom w:val="none" w:sz="0" w:space="0" w:color="auto"/>
        <w:right w:val="none" w:sz="0" w:space="0" w:color="auto"/>
      </w:divBdr>
    </w:div>
    <w:div w:id="821655217">
      <w:bodyDiv w:val="1"/>
      <w:marLeft w:val="0"/>
      <w:marRight w:val="0"/>
      <w:marTop w:val="0"/>
      <w:marBottom w:val="0"/>
      <w:divBdr>
        <w:top w:val="none" w:sz="0" w:space="0" w:color="auto"/>
        <w:left w:val="none" w:sz="0" w:space="0" w:color="auto"/>
        <w:bottom w:val="none" w:sz="0" w:space="0" w:color="auto"/>
        <w:right w:val="none" w:sz="0" w:space="0" w:color="auto"/>
      </w:divBdr>
    </w:div>
    <w:div w:id="848519410">
      <w:bodyDiv w:val="1"/>
      <w:marLeft w:val="0"/>
      <w:marRight w:val="0"/>
      <w:marTop w:val="0"/>
      <w:marBottom w:val="0"/>
      <w:divBdr>
        <w:top w:val="none" w:sz="0" w:space="0" w:color="auto"/>
        <w:left w:val="none" w:sz="0" w:space="0" w:color="auto"/>
        <w:bottom w:val="none" w:sz="0" w:space="0" w:color="auto"/>
        <w:right w:val="none" w:sz="0" w:space="0" w:color="auto"/>
      </w:divBdr>
    </w:div>
    <w:div w:id="865093902">
      <w:bodyDiv w:val="1"/>
      <w:marLeft w:val="0"/>
      <w:marRight w:val="0"/>
      <w:marTop w:val="0"/>
      <w:marBottom w:val="0"/>
      <w:divBdr>
        <w:top w:val="none" w:sz="0" w:space="0" w:color="auto"/>
        <w:left w:val="none" w:sz="0" w:space="0" w:color="auto"/>
        <w:bottom w:val="none" w:sz="0" w:space="0" w:color="auto"/>
        <w:right w:val="none" w:sz="0" w:space="0" w:color="auto"/>
      </w:divBdr>
    </w:div>
    <w:div w:id="1059284780">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91992232">
      <w:bodyDiv w:val="1"/>
      <w:marLeft w:val="0"/>
      <w:marRight w:val="0"/>
      <w:marTop w:val="0"/>
      <w:marBottom w:val="0"/>
      <w:divBdr>
        <w:top w:val="none" w:sz="0" w:space="0" w:color="auto"/>
        <w:left w:val="none" w:sz="0" w:space="0" w:color="auto"/>
        <w:bottom w:val="none" w:sz="0" w:space="0" w:color="auto"/>
        <w:right w:val="none" w:sz="0" w:space="0" w:color="auto"/>
      </w:divBdr>
    </w:div>
    <w:div w:id="1209613699">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46652221">
      <w:bodyDiv w:val="1"/>
      <w:marLeft w:val="0"/>
      <w:marRight w:val="0"/>
      <w:marTop w:val="0"/>
      <w:marBottom w:val="0"/>
      <w:divBdr>
        <w:top w:val="none" w:sz="0" w:space="0" w:color="auto"/>
        <w:left w:val="none" w:sz="0" w:space="0" w:color="auto"/>
        <w:bottom w:val="none" w:sz="0" w:space="0" w:color="auto"/>
        <w:right w:val="none" w:sz="0" w:space="0" w:color="auto"/>
      </w:divBdr>
    </w:div>
    <w:div w:id="1277523662">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50989891">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65405466">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98629850">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4013651">
      <w:bodyDiv w:val="1"/>
      <w:marLeft w:val="0"/>
      <w:marRight w:val="0"/>
      <w:marTop w:val="0"/>
      <w:marBottom w:val="0"/>
      <w:divBdr>
        <w:top w:val="none" w:sz="0" w:space="0" w:color="auto"/>
        <w:left w:val="none" w:sz="0" w:space="0" w:color="auto"/>
        <w:bottom w:val="none" w:sz="0" w:space="0" w:color="auto"/>
        <w:right w:val="none" w:sz="0" w:space="0" w:color="auto"/>
      </w:divBdr>
    </w:div>
    <w:div w:id="1431047769">
      <w:bodyDiv w:val="1"/>
      <w:marLeft w:val="0"/>
      <w:marRight w:val="0"/>
      <w:marTop w:val="0"/>
      <w:marBottom w:val="0"/>
      <w:divBdr>
        <w:top w:val="none" w:sz="0" w:space="0" w:color="auto"/>
        <w:left w:val="none" w:sz="0" w:space="0" w:color="auto"/>
        <w:bottom w:val="none" w:sz="0" w:space="0" w:color="auto"/>
        <w:right w:val="none" w:sz="0" w:space="0" w:color="auto"/>
      </w:divBdr>
    </w:div>
    <w:div w:id="1451244485">
      <w:bodyDiv w:val="1"/>
      <w:marLeft w:val="0"/>
      <w:marRight w:val="0"/>
      <w:marTop w:val="0"/>
      <w:marBottom w:val="0"/>
      <w:divBdr>
        <w:top w:val="none" w:sz="0" w:space="0" w:color="auto"/>
        <w:left w:val="none" w:sz="0" w:space="0" w:color="auto"/>
        <w:bottom w:val="none" w:sz="0" w:space="0" w:color="auto"/>
        <w:right w:val="none" w:sz="0" w:space="0" w:color="auto"/>
      </w:divBdr>
    </w:div>
    <w:div w:id="1491945285">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9084549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039">
      <w:bodyDiv w:val="1"/>
      <w:marLeft w:val="0"/>
      <w:marRight w:val="0"/>
      <w:marTop w:val="0"/>
      <w:marBottom w:val="0"/>
      <w:divBdr>
        <w:top w:val="none" w:sz="0" w:space="0" w:color="auto"/>
        <w:left w:val="none" w:sz="0" w:space="0" w:color="auto"/>
        <w:bottom w:val="none" w:sz="0" w:space="0" w:color="auto"/>
        <w:right w:val="none" w:sz="0" w:space="0" w:color="auto"/>
      </w:divBdr>
    </w:div>
    <w:div w:id="1748843998">
      <w:bodyDiv w:val="1"/>
      <w:marLeft w:val="0"/>
      <w:marRight w:val="0"/>
      <w:marTop w:val="0"/>
      <w:marBottom w:val="0"/>
      <w:divBdr>
        <w:top w:val="none" w:sz="0" w:space="0" w:color="auto"/>
        <w:left w:val="none" w:sz="0" w:space="0" w:color="auto"/>
        <w:bottom w:val="none" w:sz="0" w:space="0" w:color="auto"/>
        <w:right w:val="none" w:sz="0" w:space="0" w:color="auto"/>
      </w:divBdr>
    </w:div>
    <w:div w:id="1757823715">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819376214">
      <w:bodyDiv w:val="1"/>
      <w:marLeft w:val="0"/>
      <w:marRight w:val="0"/>
      <w:marTop w:val="0"/>
      <w:marBottom w:val="0"/>
      <w:divBdr>
        <w:top w:val="none" w:sz="0" w:space="0" w:color="auto"/>
        <w:left w:val="none" w:sz="0" w:space="0" w:color="auto"/>
        <w:bottom w:val="none" w:sz="0" w:space="0" w:color="auto"/>
        <w:right w:val="none" w:sz="0" w:space="0" w:color="auto"/>
      </w:divBdr>
      <w:divsChild>
        <w:div w:id="743144298">
          <w:marLeft w:val="0"/>
          <w:marRight w:val="0"/>
          <w:marTop w:val="0"/>
          <w:marBottom w:val="0"/>
          <w:divBdr>
            <w:top w:val="none" w:sz="0" w:space="0" w:color="auto"/>
            <w:left w:val="none" w:sz="0" w:space="0" w:color="auto"/>
            <w:bottom w:val="none" w:sz="0" w:space="0" w:color="auto"/>
            <w:right w:val="none" w:sz="0" w:space="0" w:color="auto"/>
          </w:divBdr>
        </w:div>
        <w:div w:id="245117755">
          <w:marLeft w:val="0"/>
          <w:marRight w:val="0"/>
          <w:marTop w:val="0"/>
          <w:marBottom w:val="0"/>
          <w:divBdr>
            <w:top w:val="none" w:sz="0" w:space="0" w:color="auto"/>
            <w:left w:val="none" w:sz="0" w:space="0" w:color="auto"/>
            <w:bottom w:val="none" w:sz="0" w:space="0" w:color="auto"/>
            <w:right w:val="none" w:sz="0" w:space="0" w:color="auto"/>
          </w:divBdr>
          <w:divsChild>
            <w:div w:id="1731032559">
              <w:marLeft w:val="0"/>
              <w:marRight w:val="0"/>
              <w:marTop w:val="0"/>
              <w:marBottom w:val="0"/>
              <w:divBdr>
                <w:top w:val="none" w:sz="0" w:space="0" w:color="auto"/>
                <w:left w:val="none" w:sz="0" w:space="0" w:color="auto"/>
                <w:bottom w:val="none" w:sz="0" w:space="0" w:color="auto"/>
                <w:right w:val="none" w:sz="0" w:space="0" w:color="auto"/>
              </w:divBdr>
              <w:divsChild>
                <w:div w:id="2076052170">
                  <w:marLeft w:val="0"/>
                  <w:marRight w:val="0"/>
                  <w:marTop w:val="0"/>
                  <w:marBottom w:val="0"/>
                  <w:divBdr>
                    <w:top w:val="none" w:sz="0" w:space="0" w:color="auto"/>
                    <w:left w:val="none" w:sz="0" w:space="0" w:color="auto"/>
                    <w:bottom w:val="none" w:sz="0" w:space="0" w:color="auto"/>
                    <w:right w:val="none" w:sz="0" w:space="0" w:color="auto"/>
                  </w:divBdr>
                  <w:divsChild>
                    <w:div w:id="1665359658">
                      <w:marLeft w:val="0"/>
                      <w:marRight w:val="0"/>
                      <w:marTop w:val="0"/>
                      <w:marBottom w:val="0"/>
                      <w:divBdr>
                        <w:top w:val="none" w:sz="0" w:space="0" w:color="auto"/>
                        <w:left w:val="none" w:sz="0" w:space="0" w:color="auto"/>
                        <w:bottom w:val="none" w:sz="0" w:space="0" w:color="auto"/>
                        <w:right w:val="none" w:sz="0" w:space="0" w:color="auto"/>
                      </w:divBdr>
                      <w:divsChild>
                        <w:div w:id="1413114556">
                          <w:marLeft w:val="0"/>
                          <w:marRight w:val="0"/>
                          <w:marTop w:val="0"/>
                          <w:marBottom w:val="0"/>
                          <w:divBdr>
                            <w:top w:val="none" w:sz="0" w:space="0" w:color="auto"/>
                            <w:left w:val="none" w:sz="0" w:space="0" w:color="auto"/>
                            <w:bottom w:val="none" w:sz="0" w:space="0" w:color="auto"/>
                            <w:right w:val="none" w:sz="0" w:space="0" w:color="auto"/>
                          </w:divBdr>
                          <w:divsChild>
                            <w:div w:id="770930191">
                              <w:marLeft w:val="0"/>
                              <w:marRight w:val="0"/>
                              <w:marTop w:val="0"/>
                              <w:marBottom w:val="0"/>
                              <w:divBdr>
                                <w:top w:val="none" w:sz="0" w:space="0" w:color="auto"/>
                                <w:left w:val="none" w:sz="0" w:space="0" w:color="auto"/>
                                <w:bottom w:val="none" w:sz="0" w:space="0" w:color="auto"/>
                                <w:right w:val="none" w:sz="0" w:space="0" w:color="auto"/>
                              </w:divBdr>
                              <w:divsChild>
                                <w:div w:id="798499334">
                                  <w:marLeft w:val="0"/>
                                  <w:marRight w:val="0"/>
                                  <w:marTop w:val="0"/>
                                  <w:marBottom w:val="0"/>
                                  <w:divBdr>
                                    <w:top w:val="none" w:sz="0" w:space="0" w:color="auto"/>
                                    <w:left w:val="none" w:sz="0" w:space="0" w:color="auto"/>
                                    <w:bottom w:val="none" w:sz="0" w:space="0" w:color="auto"/>
                                    <w:right w:val="none" w:sz="0" w:space="0" w:color="auto"/>
                                  </w:divBdr>
                                  <w:divsChild>
                                    <w:div w:id="353459204">
                                      <w:marLeft w:val="0"/>
                                      <w:marRight w:val="0"/>
                                      <w:marTop w:val="0"/>
                                      <w:marBottom w:val="0"/>
                                      <w:divBdr>
                                        <w:top w:val="none" w:sz="0" w:space="0" w:color="auto"/>
                                        <w:left w:val="none" w:sz="0" w:space="0" w:color="auto"/>
                                        <w:bottom w:val="none" w:sz="0" w:space="0" w:color="auto"/>
                                        <w:right w:val="none" w:sz="0" w:space="0" w:color="auto"/>
                                      </w:divBdr>
                                      <w:divsChild>
                                        <w:div w:id="764302766">
                                          <w:marLeft w:val="0"/>
                                          <w:marRight w:val="0"/>
                                          <w:marTop w:val="0"/>
                                          <w:marBottom w:val="0"/>
                                          <w:divBdr>
                                            <w:top w:val="none" w:sz="0" w:space="0" w:color="auto"/>
                                            <w:left w:val="none" w:sz="0" w:space="0" w:color="auto"/>
                                            <w:bottom w:val="none" w:sz="0" w:space="0" w:color="auto"/>
                                            <w:right w:val="none" w:sz="0" w:space="0" w:color="auto"/>
                                          </w:divBdr>
                                          <w:divsChild>
                                            <w:div w:id="953753957">
                                              <w:marLeft w:val="0"/>
                                              <w:marRight w:val="0"/>
                                              <w:marTop w:val="0"/>
                                              <w:marBottom w:val="0"/>
                                              <w:divBdr>
                                                <w:top w:val="none" w:sz="0" w:space="0" w:color="auto"/>
                                                <w:left w:val="none" w:sz="0" w:space="0" w:color="auto"/>
                                                <w:bottom w:val="none" w:sz="0" w:space="0" w:color="auto"/>
                                                <w:right w:val="none" w:sz="0" w:space="0" w:color="auto"/>
                                              </w:divBdr>
                                              <w:divsChild>
                                                <w:div w:id="1361004587">
                                                  <w:marLeft w:val="0"/>
                                                  <w:marRight w:val="0"/>
                                                  <w:marTop w:val="0"/>
                                                  <w:marBottom w:val="0"/>
                                                  <w:divBdr>
                                                    <w:top w:val="none" w:sz="0" w:space="0" w:color="auto"/>
                                                    <w:left w:val="none" w:sz="0" w:space="0" w:color="auto"/>
                                                    <w:bottom w:val="none" w:sz="0" w:space="0" w:color="auto"/>
                                                    <w:right w:val="none" w:sz="0" w:space="0" w:color="auto"/>
                                                  </w:divBdr>
                                                  <w:divsChild>
                                                    <w:div w:id="2107920522">
                                                      <w:marLeft w:val="0"/>
                                                      <w:marRight w:val="0"/>
                                                      <w:marTop w:val="0"/>
                                                      <w:marBottom w:val="0"/>
                                                      <w:divBdr>
                                                        <w:top w:val="none" w:sz="0" w:space="0" w:color="auto"/>
                                                        <w:left w:val="none" w:sz="0" w:space="0" w:color="auto"/>
                                                        <w:bottom w:val="none" w:sz="0" w:space="0" w:color="auto"/>
                                                        <w:right w:val="none" w:sz="0" w:space="0" w:color="auto"/>
                                                      </w:divBdr>
                                                      <w:divsChild>
                                                        <w:div w:id="11850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09275">
                                  <w:marLeft w:val="0"/>
                                  <w:marRight w:val="0"/>
                                  <w:marTop w:val="0"/>
                                  <w:marBottom w:val="0"/>
                                  <w:divBdr>
                                    <w:top w:val="none" w:sz="0" w:space="0" w:color="auto"/>
                                    <w:left w:val="none" w:sz="0" w:space="0" w:color="auto"/>
                                    <w:bottom w:val="none" w:sz="0" w:space="0" w:color="auto"/>
                                    <w:right w:val="none" w:sz="0" w:space="0" w:color="auto"/>
                                  </w:divBdr>
                                  <w:divsChild>
                                    <w:div w:id="1445886933">
                                      <w:marLeft w:val="0"/>
                                      <w:marRight w:val="0"/>
                                      <w:marTop w:val="0"/>
                                      <w:marBottom w:val="0"/>
                                      <w:divBdr>
                                        <w:top w:val="none" w:sz="0" w:space="0" w:color="auto"/>
                                        <w:left w:val="none" w:sz="0" w:space="0" w:color="auto"/>
                                        <w:bottom w:val="none" w:sz="0" w:space="0" w:color="auto"/>
                                        <w:right w:val="none" w:sz="0" w:space="0" w:color="auto"/>
                                      </w:divBdr>
                                      <w:divsChild>
                                        <w:div w:id="1739935311">
                                          <w:marLeft w:val="0"/>
                                          <w:marRight w:val="0"/>
                                          <w:marTop w:val="0"/>
                                          <w:marBottom w:val="0"/>
                                          <w:divBdr>
                                            <w:top w:val="none" w:sz="0" w:space="0" w:color="auto"/>
                                            <w:left w:val="none" w:sz="0" w:space="0" w:color="auto"/>
                                            <w:bottom w:val="none" w:sz="0" w:space="0" w:color="auto"/>
                                            <w:right w:val="none" w:sz="0" w:space="0" w:color="auto"/>
                                          </w:divBdr>
                                          <w:divsChild>
                                            <w:div w:id="2124574700">
                                              <w:marLeft w:val="0"/>
                                              <w:marRight w:val="0"/>
                                              <w:marTop w:val="0"/>
                                              <w:marBottom w:val="0"/>
                                              <w:divBdr>
                                                <w:top w:val="none" w:sz="0" w:space="0" w:color="auto"/>
                                                <w:left w:val="none" w:sz="0" w:space="0" w:color="auto"/>
                                                <w:bottom w:val="none" w:sz="0" w:space="0" w:color="auto"/>
                                                <w:right w:val="none" w:sz="0" w:space="0" w:color="auto"/>
                                              </w:divBdr>
                                              <w:divsChild>
                                                <w:div w:id="1372806147">
                                                  <w:marLeft w:val="0"/>
                                                  <w:marRight w:val="0"/>
                                                  <w:marTop w:val="0"/>
                                                  <w:marBottom w:val="0"/>
                                                  <w:divBdr>
                                                    <w:top w:val="none" w:sz="0" w:space="0" w:color="auto"/>
                                                    <w:left w:val="none" w:sz="0" w:space="0" w:color="auto"/>
                                                    <w:bottom w:val="none" w:sz="0" w:space="0" w:color="auto"/>
                                                    <w:right w:val="none" w:sz="0" w:space="0" w:color="auto"/>
                                                  </w:divBdr>
                                                  <w:divsChild>
                                                    <w:div w:id="1666475534">
                                                      <w:marLeft w:val="0"/>
                                                      <w:marRight w:val="0"/>
                                                      <w:marTop w:val="0"/>
                                                      <w:marBottom w:val="0"/>
                                                      <w:divBdr>
                                                        <w:top w:val="none" w:sz="0" w:space="0" w:color="auto"/>
                                                        <w:left w:val="none" w:sz="0" w:space="0" w:color="auto"/>
                                                        <w:bottom w:val="none" w:sz="0" w:space="0" w:color="auto"/>
                                                        <w:right w:val="none" w:sz="0" w:space="0" w:color="auto"/>
                                                      </w:divBdr>
                                                      <w:divsChild>
                                                        <w:div w:id="10990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722652">
      <w:bodyDiv w:val="1"/>
      <w:marLeft w:val="0"/>
      <w:marRight w:val="0"/>
      <w:marTop w:val="0"/>
      <w:marBottom w:val="0"/>
      <w:divBdr>
        <w:top w:val="none" w:sz="0" w:space="0" w:color="auto"/>
        <w:left w:val="none" w:sz="0" w:space="0" w:color="auto"/>
        <w:bottom w:val="none" w:sz="0" w:space="0" w:color="auto"/>
        <w:right w:val="none" w:sz="0" w:space="0" w:color="auto"/>
      </w:divBdr>
    </w:div>
    <w:div w:id="1892840249">
      <w:bodyDiv w:val="1"/>
      <w:marLeft w:val="0"/>
      <w:marRight w:val="0"/>
      <w:marTop w:val="0"/>
      <w:marBottom w:val="0"/>
      <w:divBdr>
        <w:top w:val="none" w:sz="0" w:space="0" w:color="auto"/>
        <w:left w:val="none" w:sz="0" w:space="0" w:color="auto"/>
        <w:bottom w:val="none" w:sz="0" w:space="0" w:color="auto"/>
        <w:right w:val="none" w:sz="0" w:space="0" w:color="auto"/>
      </w:divBdr>
    </w:div>
    <w:div w:id="2054773256">
      <w:bodyDiv w:val="1"/>
      <w:marLeft w:val="0"/>
      <w:marRight w:val="0"/>
      <w:marTop w:val="0"/>
      <w:marBottom w:val="0"/>
      <w:divBdr>
        <w:top w:val="none" w:sz="0" w:space="0" w:color="auto"/>
        <w:left w:val="none" w:sz="0" w:space="0" w:color="auto"/>
        <w:bottom w:val="none" w:sz="0" w:space="0" w:color="auto"/>
        <w:right w:val="none" w:sz="0" w:space="0" w:color="auto"/>
      </w:divBdr>
    </w:div>
    <w:div w:id="2081055369">
      <w:bodyDiv w:val="1"/>
      <w:marLeft w:val="0"/>
      <w:marRight w:val="0"/>
      <w:marTop w:val="0"/>
      <w:marBottom w:val="0"/>
      <w:divBdr>
        <w:top w:val="none" w:sz="0" w:space="0" w:color="auto"/>
        <w:left w:val="none" w:sz="0" w:space="0" w:color="auto"/>
        <w:bottom w:val="none" w:sz="0" w:space="0" w:color="auto"/>
        <w:right w:val="none" w:sz="0" w:space="0" w:color="auto"/>
      </w:divBdr>
    </w:div>
    <w:div w:id="2132235943">
      <w:bodyDiv w:val="1"/>
      <w:marLeft w:val="0"/>
      <w:marRight w:val="0"/>
      <w:marTop w:val="0"/>
      <w:marBottom w:val="0"/>
      <w:divBdr>
        <w:top w:val="none" w:sz="0" w:space="0" w:color="auto"/>
        <w:left w:val="none" w:sz="0" w:space="0" w:color="auto"/>
        <w:bottom w:val="none" w:sz="0" w:space="0" w:color="auto"/>
        <w:right w:val="none" w:sz="0" w:space="0" w:color="auto"/>
      </w:divBdr>
    </w:div>
    <w:div w:id="2137792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tiff"/><Relationship Id="rId21" Type="http://schemas.openxmlformats.org/officeDocument/2006/relationships/hyperlink" Target="http://smartcities4all.org/" TargetMode="External"/><Relationship Id="rId42" Type="http://schemas.openxmlformats.org/officeDocument/2006/relationships/hyperlink" Target="https://www.fcc.gov/ecfs/filings" TargetMode="External"/><Relationship Id="rId47" Type="http://schemas.openxmlformats.org/officeDocument/2006/relationships/image" Target="cid:image017.jpg@01D501CA.9FC8B490" TargetMode="External"/><Relationship Id="rId63" Type="http://schemas.openxmlformats.org/officeDocument/2006/relationships/hyperlink" Target="http://www.m-enabling.com/conreg.html" TargetMode="External"/><Relationship Id="rId68" Type="http://schemas.openxmlformats.org/officeDocument/2006/relationships/hyperlink" Target="mailto:salimah@cacp.gatech.edu?subject=Subscribe%20me%20to%20the%20TDPH" TargetMode="External"/><Relationship Id="rId2" Type="http://schemas.openxmlformats.org/officeDocument/2006/relationships/customXml" Target="../customXml/item2.xml"/><Relationship Id="rId16" Type="http://schemas.openxmlformats.org/officeDocument/2006/relationships/hyperlink" Target="http://bit.ly/2GZ7LCY" TargetMode="External"/><Relationship Id="rId29" Type="http://schemas.openxmlformats.org/officeDocument/2006/relationships/hyperlink" Target="https://www.murray.senate.gov/public/_cache/files/90396474-445b-427f-bc4d-547031680f1f/ehf19276.pdf" TargetMode="External"/><Relationship Id="rId11" Type="http://schemas.openxmlformats.org/officeDocument/2006/relationships/footer" Target="footer1.xml"/><Relationship Id="rId24" Type="http://schemas.openxmlformats.org/officeDocument/2006/relationships/hyperlink" Target="https://smartcities4all.org/wp-content/uploads/2017/06/Smart-Cities-for-All-A-Vision-for-an-Inclusive-Accessible-Urban-Futur...-min.pdf" TargetMode="External"/><Relationship Id="rId32" Type="http://schemas.openxmlformats.org/officeDocument/2006/relationships/hyperlink" Target="https://www.edsurge.com/news/2019-04-12-digital-equity-act-would-provide-250m-annually-to-address-digital-divide" TargetMode="External"/><Relationship Id="rId37" Type="http://schemas.openxmlformats.org/officeDocument/2006/relationships/hyperlink" Target="http://www.fcc.gov/live" TargetMode="External"/><Relationship Id="rId40" Type="http://schemas.openxmlformats.org/officeDocument/2006/relationships/hyperlink" Target="https://www.fcc.gov/document/fcc-announces-enhanced-electronic-newsroom-technique-forum" TargetMode="External"/><Relationship Id="rId45" Type="http://schemas.openxmlformats.org/officeDocument/2006/relationships/hyperlink" Target="https://docs.fcc.gov/public/attachments/DA-19-242A1.pdf" TargetMode="External"/><Relationship Id="rId53" Type="http://schemas.openxmlformats.org/officeDocument/2006/relationships/hyperlink" Target="https://www.richmond.com/life/health/mcguire-va-medical-center-uses-technology-to-make-everyday-life/article_af69e349-d230-56a3-8a1c-53a7ec73062b.html" TargetMode="External"/><Relationship Id="rId58" Type="http://schemas.openxmlformats.org/officeDocument/2006/relationships/hyperlink" Target="https://www.freightwaves.com/news/technology/smart-transport-hub-matilda-can-increase-public-transportation-adoption" TargetMode="External"/><Relationship Id="rId66" Type="http://schemas.openxmlformats.org/officeDocument/2006/relationships/hyperlink" Target="http://www.appam.org/2019-international-conferenc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aaaed.org/aaaed/Conference.asp" TargetMode="External"/><Relationship Id="rId19" Type="http://schemas.openxmlformats.org/officeDocument/2006/relationships/hyperlink" Target="http://bit.ly/2GZ7LCY" TargetMode="External"/><Relationship Id="rId14" Type="http://schemas.openxmlformats.org/officeDocument/2006/relationships/hyperlink" Target="https://www.facebook.com/WirelessRERC/" TargetMode="External"/><Relationship Id="rId22" Type="http://schemas.openxmlformats.org/officeDocument/2006/relationships/hyperlink" Target="https://smartcities4all.org/" TargetMode="External"/><Relationship Id="rId27" Type="http://schemas.openxmlformats.org/officeDocument/2006/relationships/hyperlink" Target="http://www.news-gazette.com/news/local/2019-04-18/illinois-house-approves-regulations-futuristic-personal-robots.html" TargetMode="External"/><Relationship Id="rId30" Type="http://schemas.openxmlformats.org/officeDocument/2006/relationships/hyperlink" Target="https://www.murray.senate.gov/public/_cache/files/90396474-445b-427f-bc4d-547031680f1f/ehf19276.pdf" TargetMode="External"/><Relationship Id="rId35" Type="http://schemas.openxmlformats.org/officeDocument/2006/relationships/hyperlink" Target="http://bigislandnow.com/2019/04/11/senators-introduce-legislation-to-close-digital-equity-gap/" TargetMode="External"/><Relationship Id="rId43" Type="http://schemas.openxmlformats.org/officeDocument/2006/relationships/hyperlink" Target="mailto:salimah@cacp.gatech.edu" TargetMode="External"/><Relationship Id="rId48" Type="http://schemas.openxmlformats.org/officeDocument/2006/relationships/image" Target="media/image8.jpeg"/><Relationship Id="rId56" Type="http://schemas.openxmlformats.org/officeDocument/2006/relationships/hyperlink" Target="https://www.nextgov.com/emerging-tech/2019/04/gsa-testing-tool-ensure-tech-projects-meet-accessibility-rules/156277/" TargetMode="External"/><Relationship Id="rId64" Type="http://schemas.openxmlformats.org/officeDocument/2006/relationships/hyperlink" Target="http://www.m-enabling.com/conreg.html" TargetMode="External"/><Relationship Id="rId69"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hyperlink" Target="https://southerngerontologicalsociety.org/meeting.html" TargetMode="External"/><Relationship Id="rId72" Type="http://schemas.openxmlformats.org/officeDocument/2006/relationships/hyperlink" Target="mailto:dara.bright@cacp.gatech.edu" TargetMode="External"/><Relationship Id="rId3" Type="http://schemas.openxmlformats.org/officeDocument/2006/relationships/customXml" Target="../customXml/item3.xml"/><Relationship Id="rId12" Type="http://schemas.openxmlformats.org/officeDocument/2006/relationships/hyperlink" Target="https://twitter.com/CACPGT_wRERC" TargetMode="External"/><Relationship Id="rId17" Type="http://schemas.openxmlformats.org/officeDocument/2006/relationships/image" Target="media/image5.png"/><Relationship Id="rId25" Type="http://schemas.openxmlformats.org/officeDocument/2006/relationships/hyperlink" Target="https://smartcities4all.org/#our-data" TargetMode="External"/><Relationship Id="rId33" Type="http://schemas.openxmlformats.org/officeDocument/2006/relationships/hyperlink" Target="https://www.broadcastingcable.com/news/senate-democrats-introduce-digital-equity-act" TargetMode="External"/><Relationship Id="rId38" Type="http://schemas.openxmlformats.org/officeDocument/2006/relationships/hyperlink" Target="mailto:livequestions@fcc.gov" TargetMode="External"/><Relationship Id="rId46" Type="http://schemas.openxmlformats.org/officeDocument/2006/relationships/image" Target="media/image7.jpeg"/><Relationship Id="rId59" Type="http://schemas.openxmlformats.org/officeDocument/2006/relationships/hyperlink" Target="http://globalaccessibilitynews.com/2019/04/05/amazon-launches-hipaa-compliant-alexa-for-healthcare/" TargetMode="External"/><Relationship Id="rId67" Type="http://schemas.openxmlformats.org/officeDocument/2006/relationships/hyperlink" Target="http://www.appam.org/2019-international-conference/" TargetMode="External"/><Relationship Id="rId20" Type="http://schemas.openxmlformats.org/officeDocument/2006/relationships/hyperlink" Target="https://smartcities4all.org/" TargetMode="External"/><Relationship Id="rId41" Type="http://schemas.openxmlformats.org/officeDocument/2006/relationships/hyperlink" Target="https://www.fcc.gov/ecfs/filings" TargetMode="External"/><Relationship Id="rId54" Type="http://schemas.openxmlformats.org/officeDocument/2006/relationships/hyperlink" Target="https://spectrum.ieee.org/automaton/robotics/medical-robots/home-robot-control-for-people-with-disabilities" TargetMode="External"/><Relationship Id="rId62" Type="http://schemas.openxmlformats.org/officeDocument/2006/relationships/hyperlink" Target="https://www.aaaed.org/aaaed/Conference.asp" TargetMode="External"/><Relationship Id="rId70" Type="http://schemas.openxmlformats.org/officeDocument/2006/relationships/hyperlink" Target="http://www.wirelessrerc.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bit.ly/2GZ7LCY" TargetMode="External"/><Relationship Id="rId28" Type="http://schemas.openxmlformats.org/officeDocument/2006/relationships/hyperlink" Target="http://www.news-gazette.com/news/local/2019-04-18/illinois-house-approves-regulations-futuristic-personal-robots.html" TargetMode="External"/><Relationship Id="rId36" Type="http://schemas.openxmlformats.org/officeDocument/2006/relationships/hyperlink" Target="http://bigislandnow.com/2019/04/11/senators-introduce-legislation-to-close-digital-equity-gap/" TargetMode="External"/><Relationship Id="rId49" Type="http://schemas.openxmlformats.org/officeDocument/2006/relationships/image" Target="cid:image014.jpg@01D501CA.9FC8B490" TargetMode="External"/><Relationship Id="rId57" Type="http://schemas.openxmlformats.org/officeDocument/2006/relationships/hyperlink" Target="https://www.nextgov.com/emerging-tech/2019/04/gsa-testing-tool-ensure-tech-projects-meet-accessibility-rules/156277/" TargetMode="External"/><Relationship Id="rId10" Type="http://schemas.openxmlformats.org/officeDocument/2006/relationships/image" Target="media/image2.png"/><Relationship Id="rId31" Type="http://schemas.openxmlformats.org/officeDocument/2006/relationships/hyperlink" Target="https://www.edsurge.com/news/2019-04-12-digital-equity-act-would-provide-250m-annually-to-address-digital-divide" TargetMode="External"/><Relationship Id="rId44" Type="http://schemas.openxmlformats.org/officeDocument/2006/relationships/hyperlink" Target="https://docs.fcc.gov/public/attachments/DA-19-242A1.pdf" TargetMode="External"/><Relationship Id="rId52" Type="http://schemas.openxmlformats.org/officeDocument/2006/relationships/hyperlink" Target="https://www.richmond.com/life/health/mcguire-va-medical-center-uses-technology-to-make-everyday-life/article_af69e349-d230-56a3-8a1c-53a7ec73062b.html" TargetMode="External"/><Relationship Id="rId60" Type="http://schemas.openxmlformats.org/officeDocument/2006/relationships/hyperlink" Target="http://globalaccessibilitynews.com/2019/04/05/amazon-launches-hipaa-compliant-alexa-for-healthcare/" TargetMode="External"/><Relationship Id="rId65" Type="http://schemas.openxmlformats.org/officeDocument/2006/relationships/hyperlink" Target="https://www.upf.edu/web/jhu-ppc" TargetMode="External"/><Relationship Id="rId73" Type="http://schemas.openxmlformats.org/officeDocument/2006/relationships/hyperlink" Target="mailto:salimah@cacp.gatech.edu" TargetMode="External"/><Relationship Id="rId4" Type="http://schemas.openxmlformats.org/officeDocument/2006/relationships/customXml" Target="../customXml/item4.xml"/><Relationship Id="rId9" Type="http://schemas.openxmlformats.org/officeDocument/2006/relationships/hyperlink" Target="http://www.wirelessrerc.gatech.edu/home" TargetMode="External"/><Relationship Id="rId13" Type="http://schemas.openxmlformats.org/officeDocument/2006/relationships/image" Target="media/image3.png"/><Relationship Id="rId18" Type="http://schemas.openxmlformats.org/officeDocument/2006/relationships/hyperlink" Target="http://smartcities4all.org/" TargetMode="External"/><Relationship Id="rId39" Type="http://schemas.openxmlformats.org/officeDocument/2006/relationships/hyperlink" Target="https://www.fcc.gov/document/fcc-announces-enhanced-electronic-newsroom-technique-forum" TargetMode="External"/><Relationship Id="rId34" Type="http://schemas.openxmlformats.org/officeDocument/2006/relationships/hyperlink" Target="https://www.broadcastingcable.com/news/senate-democrats-introduce-digital-equity-act" TargetMode="External"/><Relationship Id="rId50" Type="http://schemas.openxmlformats.org/officeDocument/2006/relationships/hyperlink" Target="https://southerngerontologicalsociety.org/meeting.html" TargetMode="External"/><Relationship Id="rId55" Type="http://schemas.openxmlformats.org/officeDocument/2006/relationships/hyperlink" Target="https://spectrum.ieee.org/automaton/robotics/medical-robots/home-robot-control-for-people-with-disabilities" TargetMode="External"/><Relationship Id="rId7" Type="http://schemas.openxmlformats.org/officeDocument/2006/relationships/settings" Target="settings.xml"/><Relationship Id="rId71" Type="http://schemas.openxmlformats.org/officeDocument/2006/relationships/hyperlink" Target="file:///C:\Users\salimah\OneDrive%20-%20Georgia%20Institute%20of%20Technology\wiRERC_2016%20-%202021\TDPH\April%202017\salimah@cacp.gatech.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sy">
      <a:dk1>
        <a:srgbClr val="080808"/>
      </a:dk1>
      <a:lt1>
        <a:sysClr val="window" lastClr="FFFFFF"/>
      </a:lt1>
      <a:dk2>
        <a:srgbClr val="000000"/>
      </a:dk2>
      <a:lt2>
        <a:srgbClr val="CEDBE6"/>
      </a:lt2>
      <a:accent1>
        <a:srgbClr val="3494BA"/>
      </a:accent1>
      <a:accent2>
        <a:srgbClr val="1C6294"/>
      </a:accent2>
      <a:accent3>
        <a:srgbClr val="1C6294"/>
      </a:accent3>
      <a:accent4>
        <a:srgbClr val="7A8C8E"/>
      </a:accent4>
      <a:accent5>
        <a:srgbClr val="84ACB6"/>
      </a:accent5>
      <a:accent6>
        <a:srgbClr val="2683C6"/>
      </a:accent6>
      <a:hlink>
        <a:srgbClr val="002060"/>
      </a:hlink>
      <a:folHlink>
        <a:srgbClr val="007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4873beb7-5857-4685-be1f-d57550cc96cc"/>
    <ds:schemaRef ds:uri="http://purl.org/dc/dcmitype/"/>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FFDD2D1C-8A51-4211-907B-6B632C9C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5054</Words>
  <Characters>28813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dc:description/>
  <cp:lastModifiedBy>Laforce, Muslimah S</cp:lastModifiedBy>
  <cp:revision>42</cp:revision>
  <cp:lastPrinted>2019-05-06T20:28:00Z</cp:lastPrinted>
  <dcterms:created xsi:type="dcterms:W3CDTF">2019-05-03T15:54:00Z</dcterms:created>
  <dcterms:modified xsi:type="dcterms:W3CDTF">2019-05-06T21:14:00Z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