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AD31" w14:textId="3B89BC46" w:rsidR="0082470D" w:rsidRPr="00963BB5" w:rsidRDefault="000F2984" w:rsidP="5A72FBB9">
      <w:pPr>
        <w:spacing w:line="259" w:lineRule="auto"/>
        <w:ind w:left="720" w:hanging="270"/>
        <w:rPr>
          <w:rFonts w:ascii="Verdana" w:hAnsi="Verdana"/>
          <w:sz w:val="20"/>
          <w:szCs w:val="20"/>
        </w:rPr>
      </w:pPr>
      <w:r w:rsidRPr="00963BB5">
        <w:rPr>
          <w:rFonts w:ascii="Verdana" w:hAnsi="Verdana"/>
          <w:noProof/>
          <w:sz w:val="20"/>
          <w:szCs w:val="20"/>
        </w:rPr>
        <mc:AlternateContent>
          <mc:Choice Requires="wps">
            <w:drawing>
              <wp:inline distT="0" distB="0" distL="0" distR="0" wp14:anchorId="0EEAF02F" wp14:editId="30D03965">
                <wp:extent cx="6276975" cy="1276350"/>
                <wp:effectExtent l="0" t="0" r="0" b="0"/>
                <wp:docPr id="14"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2763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0" w:name="_Toc3982292"/>
                            <w:r w:rsidRPr="005232F3">
                              <w:rPr>
                                <w:noProof/>
                                <w:sz w:val="28"/>
                                <w:szCs w:val="28"/>
                              </w:rPr>
                              <w:drawing>
                                <wp:inline distT="0" distB="0" distL="0" distR="0" wp14:anchorId="1941C436" wp14:editId="7F9CFDD0">
                                  <wp:extent cx="1084729" cy="419100"/>
                                  <wp:effectExtent l="0" t="0" r="1270" b="0"/>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341" cy="423586"/>
                                          </a:xfrm>
                                          <a:prstGeom prst="rect">
                                            <a:avLst/>
                                          </a:prstGeom>
                                          <a:noFill/>
                                          <a:ln>
                                            <a:noFill/>
                                          </a:ln>
                                        </pic:spPr>
                                      </pic:pic>
                                    </a:graphicData>
                                  </a:graphic>
                                </wp:inline>
                              </w:drawing>
                            </w:r>
                          </w:p>
                          <w:p w14:paraId="14AFE67E" w14:textId="5B754DF2" w:rsidR="00A06A2F" w:rsidRPr="00FD1666" w:rsidRDefault="00A06A2F" w:rsidP="007E72E0">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0"/>
                            <w:r w:rsidRPr="00FD1666">
                              <w:rPr>
                                <w:rFonts w:ascii="Verdana" w:eastAsiaTheme="minorEastAsia" w:hAnsi="Verdana" w:cstheme="minorBidi"/>
                                <w:bCs w:val="0"/>
                                <w:smallCaps/>
                                <w:color w:val="auto"/>
                                <w:sz w:val="28"/>
                                <w:szCs w:val="28"/>
                              </w:rPr>
                              <w:t xml:space="preserve"> - </w:t>
                            </w:r>
                            <w:r w:rsidR="007E496D">
                              <w:rPr>
                                <w:rFonts w:ascii="Verdana" w:eastAsiaTheme="minorEastAsia" w:hAnsi="Verdana" w:cstheme="minorBidi"/>
                                <w:bCs w:val="0"/>
                                <w:smallCaps/>
                                <w:color w:val="auto"/>
                                <w:sz w:val="28"/>
                                <w:szCs w:val="28"/>
                              </w:rPr>
                              <w:t>Fall</w:t>
                            </w:r>
                            <w:r w:rsidRPr="00FD1666">
                              <w:rPr>
                                <w:rFonts w:ascii="Verdana" w:eastAsiaTheme="minorEastAsia" w:hAnsi="Verdana" w:cstheme="minorBidi"/>
                                <w:bCs w:val="0"/>
                                <w:smallCaps/>
                                <w:color w:val="auto"/>
                                <w:sz w:val="28"/>
                                <w:szCs w:val="28"/>
                              </w:rPr>
                              <w:t xml:space="preserve"> 2019</w:t>
                            </w:r>
                          </w:p>
                          <w:p w14:paraId="782DEEBE" w14:textId="77777777" w:rsidR="00A06A2F" w:rsidRPr="007E72E0" w:rsidRDefault="00A06A2F" w:rsidP="00CC4390">
                            <w:pPr>
                              <w:spacing w:after="40"/>
                              <w:jc w:val="center"/>
                              <w:rPr>
                                <w:rFonts w:ascii="Verdana" w:eastAsia="Verdana" w:hAnsi="Verdana" w:cs="Verdana"/>
                                <w:sz w:val="20"/>
                                <w:szCs w:val="20"/>
                              </w:rPr>
                            </w:pPr>
                            <w:r w:rsidRPr="007E72E0">
                              <w:rPr>
                                <w:rFonts w:ascii="Verdana" w:eastAsia="Verdana" w:hAnsi="Verdana" w:cs="Verdana"/>
                                <w:sz w:val="20"/>
                                <w:szCs w:val="20"/>
                              </w:rPr>
                              <w:t xml:space="preserve">Click the headings below to link directly to a </w:t>
                            </w:r>
                            <w:proofErr w:type="gramStart"/>
                            <w:r w:rsidRPr="007E72E0">
                              <w:rPr>
                                <w:rFonts w:ascii="Verdana" w:eastAsia="Verdana" w:hAnsi="Verdana" w:cs="Verdana"/>
                                <w:sz w:val="20"/>
                                <w:szCs w:val="20"/>
                              </w:rPr>
                              <w:t>particular section</w:t>
                            </w:r>
                            <w:proofErr w:type="gramEnd"/>
                            <w:r w:rsidRPr="007E72E0">
                              <w:rPr>
                                <w:rFonts w:ascii="Verdana" w:eastAsia="Verdana" w:hAnsi="Verdana" w:cs="Verdana"/>
                                <w:sz w:val="20"/>
                                <w:szCs w:val="20"/>
                              </w:rPr>
                              <w:t>.</w:t>
                            </w:r>
                          </w:p>
                          <w:p w14:paraId="152CDB86" w14:textId="4679490C" w:rsidR="00A06A2F" w:rsidRPr="0066236E" w:rsidRDefault="00E77886" w:rsidP="00C153B7">
                            <w:pPr>
                              <w:spacing w:after="120" w:line="360" w:lineRule="auto"/>
                              <w:jc w:val="center"/>
                              <w:rPr>
                                <w:rFonts w:ascii="Verdana" w:hAnsi="Verdana"/>
                                <w:bCs/>
                                <w:color w:val="3916CE"/>
                                <w:sz w:val="20"/>
                                <w:szCs w:val="20"/>
                              </w:rPr>
                            </w:pPr>
                            <w:hyperlink w:anchor="_Legislative_Activities:" w:history="1">
                              <w:r w:rsidR="00A06A2F" w:rsidRPr="00EA3833">
                                <w:rPr>
                                  <w:rStyle w:val="Hyperlink"/>
                                  <w:rFonts w:ascii="Verdana" w:eastAsia="Verdana" w:hAnsi="Verdana" w:cs="Verdana"/>
                                  <w:bCs/>
                                  <w:color w:val="002060"/>
                                  <w:sz w:val="20"/>
                                  <w:szCs w:val="20"/>
                                </w:rPr>
                                <w:t>Legislative Activities</w:t>
                              </w:r>
                              <w:r w:rsidR="00A06A2F" w:rsidRPr="00EA3833">
                                <w:rPr>
                                  <w:rStyle w:val="Hyperlink"/>
                                  <w:rFonts w:ascii="Verdana" w:eastAsia="Times New Roman" w:hAnsi="Verdana" w:cs="Times New Roman"/>
                                  <w:bCs/>
                                  <w:color w:val="002060"/>
                                  <w:sz w:val="20"/>
                                  <w:szCs w:val="20"/>
                                </w:rPr>
                                <w:t xml:space="preserve"> </w:t>
                              </w:r>
                              <w:r w:rsidR="00A06A2F"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4.25pt;height:1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" filled="f" stroked="f" strokeweight="2pt">
                <v:textbox inset=",7.2pt,,7.2pt">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7F9CFDD0">
                            <wp:extent cx="1084729" cy="419100"/>
                            <wp:effectExtent l="0" t="0" r="1270" b="0"/>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341" cy="423586"/>
                                    </a:xfrm>
                                    <a:prstGeom prst="rect">
                                      <a:avLst/>
                                    </a:prstGeom>
                                    <a:noFill/>
                                    <a:ln>
                                      <a:noFill/>
                                    </a:ln>
                                  </pic:spPr>
                                </pic:pic>
                              </a:graphicData>
                            </a:graphic>
                          </wp:inline>
                        </w:drawing>
                      </w:r>
                    </w:p>
                    <w:p w14:paraId="14AFE67E" w14:textId="5B754DF2" w:rsidR="00A06A2F" w:rsidRPr="00FD1666" w:rsidRDefault="00A06A2F" w:rsidP="007E72E0">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 </w:t>
                      </w:r>
                      <w:r w:rsidR="007E496D">
                        <w:rPr>
                          <w:rFonts w:ascii="Verdana" w:eastAsiaTheme="minorEastAsia" w:hAnsi="Verdana" w:cstheme="minorBidi"/>
                          <w:bCs w:val="0"/>
                          <w:smallCaps/>
                          <w:color w:val="auto"/>
                          <w:sz w:val="28"/>
                          <w:szCs w:val="28"/>
                        </w:rPr>
                        <w:t>Fall</w:t>
                      </w:r>
                      <w:r w:rsidRPr="00FD1666">
                        <w:rPr>
                          <w:rFonts w:ascii="Verdana" w:eastAsiaTheme="minorEastAsia" w:hAnsi="Verdana" w:cstheme="minorBidi"/>
                          <w:bCs w:val="0"/>
                          <w:smallCaps/>
                          <w:color w:val="auto"/>
                          <w:sz w:val="28"/>
                          <w:szCs w:val="28"/>
                        </w:rPr>
                        <w:t xml:space="preserve"> 2019</w:t>
                      </w:r>
                    </w:p>
                    <w:p w14:paraId="782DEEBE" w14:textId="77777777" w:rsidR="00A06A2F" w:rsidRPr="007E72E0" w:rsidRDefault="00A06A2F" w:rsidP="00CC4390">
                      <w:pPr>
                        <w:spacing w:after="40"/>
                        <w:jc w:val="center"/>
                        <w:rPr>
                          <w:rFonts w:ascii="Verdana" w:eastAsia="Verdana" w:hAnsi="Verdana" w:cs="Verdana"/>
                          <w:sz w:val="20"/>
                          <w:szCs w:val="20"/>
                        </w:rPr>
                      </w:pPr>
                      <w:r w:rsidRPr="007E72E0">
                        <w:rPr>
                          <w:rFonts w:ascii="Verdana" w:eastAsia="Verdana" w:hAnsi="Verdana" w:cs="Verdana"/>
                          <w:sz w:val="20"/>
                          <w:szCs w:val="20"/>
                        </w:rPr>
                        <w:t xml:space="preserve">Click the headings below to link directly to a </w:t>
                      </w:r>
                      <w:proofErr w:type="gramStart"/>
                      <w:r w:rsidRPr="007E72E0">
                        <w:rPr>
                          <w:rFonts w:ascii="Verdana" w:eastAsia="Verdana" w:hAnsi="Verdana" w:cs="Verdana"/>
                          <w:sz w:val="20"/>
                          <w:szCs w:val="20"/>
                        </w:rPr>
                        <w:t>particular section</w:t>
                      </w:r>
                      <w:proofErr w:type="gramEnd"/>
                      <w:r w:rsidRPr="007E72E0">
                        <w:rPr>
                          <w:rFonts w:ascii="Verdana" w:eastAsia="Verdana" w:hAnsi="Verdana" w:cs="Verdana"/>
                          <w:sz w:val="20"/>
                          <w:szCs w:val="20"/>
                        </w:rPr>
                        <w:t>.</w:t>
                      </w:r>
                    </w:p>
                    <w:p w14:paraId="152CDB86" w14:textId="4679490C" w:rsidR="00A06A2F" w:rsidRPr="0066236E" w:rsidRDefault="00E77886" w:rsidP="00C153B7">
                      <w:pPr>
                        <w:spacing w:after="120" w:line="360" w:lineRule="auto"/>
                        <w:jc w:val="center"/>
                        <w:rPr>
                          <w:rFonts w:ascii="Verdana" w:hAnsi="Verdana"/>
                          <w:bCs/>
                          <w:color w:val="3916CE"/>
                          <w:sz w:val="20"/>
                          <w:szCs w:val="20"/>
                        </w:rPr>
                      </w:pPr>
                      <w:hyperlink w:anchor="_Legislative_Activities:" w:history="1">
                        <w:r w:rsidR="00A06A2F" w:rsidRPr="00EA3833">
                          <w:rPr>
                            <w:rStyle w:val="Hyperlink"/>
                            <w:rFonts w:ascii="Verdana" w:eastAsia="Verdana" w:hAnsi="Verdana" w:cs="Verdana"/>
                            <w:bCs/>
                            <w:color w:val="002060"/>
                            <w:sz w:val="20"/>
                            <w:szCs w:val="20"/>
                          </w:rPr>
                          <w:t>Legislative Activities</w:t>
                        </w:r>
                        <w:r w:rsidR="00A06A2F" w:rsidRPr="00EA3833">
                          <w:rPr>
                            <w:rStyle w:val="Hyperlink"/>
                            <w:rFonts w:ascii="Verdana" w:eastAsia="Times New Roman" w:hAnsi="Verdana" w:cs="Times New Roman"/>
                            <w:bCs/>
                            <w:color w:val="002060"/>
                            <w:sz w:val="20"/>
                            <w:szCs w:val="20"/>
                          </w:rPr>
                          <w:t xml:space="preserve"> </w:t>
                        </w:r>
                        <w:r w:rsidR="00A06A2F"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v:textbox>
                <w10:anchorlock/>
              </v:rect>
            </w:pict>
          </mc:Fallback>
        </mc:AlternateContent>
      </w:r>
    </w:p>
    <w:p w14:paraId="52285E9D" w14:textId="4A670C0B" w:rsidR="000F2984" w:rsidRPr="00963BB5" w:rsidRDefault="000F2984" w:rsidP="003E564B">
      <w:pPr>
        <w:pStyle w:val="NewsletterBody"/>
        <w:rPr>
          <w:rFonts w:ascii="Verdana" w:hAnsi="Verdana"/>
          <w:sz w:val="20"/>
          <w:szCs w:val="20"/>
        </w:rPr>
        <w:sectPr w:rsidR="000F2984" w:rsidRPr="00963BB5" w:rsidSect="00760E4B">
          <w:headerReference w:type="even" r:id="rId13"/>
          <w:headerReference w:type="default" r:id="rId14"/>
          <w:footerReference w:type="even" r:id="rId15"/>
          <w:footerReference w:type="default" r:id="rId16"/>
          <w:headerReference w:type="first" r:id="rId17"/>
          <w:footerReference w:type="first" r:id="rId18"/>
          <w:pgSz w:w="12240" w:h="15840"/>
          <w:pgMar w:top="1440" w:right="630" w:bottom="1440" w:left="720" w:header="720" w:footer="720" w:gutter="0"/>
          <w:cols w:space="720"/>
        </w:sectPr>
      </w:pPr>
    </w:p>
    <w:p w14:paraId="25C3F62E" w14:textId="44972A33" w:rsidR="00C153B7" w:rsidRPr="00A16794" w:rsidRDefault="1888459A" w:rsidP="002A2DFB">
      <w:pPr>
        <w:spacing w:line="360" w:lineRule="auto"/>
        <w:jc w:val="both"/>
        <w:rPr>
          <w:rFonts w:ascii="Verdana" w:eastAsia="Times New Roman" w:hAnsi="Verdana" w:cs="Times New Roman"/>
          <w:sz w:val="20"/>
          <w:szCs w:val="20"/>
        </w:rPr>
      </w:pPr>
      <w:r>
        <w:rPr>
          <w:noProof/>
        </w:rPr>
        <w:drawing>
          <wp:inline distT="0" distB="0" distL="0" distR="0" wp14:anchorId="5E8E64DD" wp14:editId="6685A7BB">
            <wp:extent cx="171450" cy="171450"/>
            <wp:effectExtent l="0" t="0" r="0" b="0"/>
            <wp:docPr id="1061959342" name="Picture 16" descr="Clickable Twitter Button That Opens our Twitter Accoun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5A0FB9B0">
        <w:rPr>
          <w:rFonts w:ascii="Verdana" w:eastAsia="Times New Roman" w:hAnsi="Verdana" w:cs="Times New Roman"/>
          <w:sz w:val="20"/>
          <w:szCs w:val="20"/>
        </w:rPr>
        <w:t xml:space="preserve">  </w:t>
      </w:r>
      <w:r>
        <w:rPr>
          <w:noProof/>
        </w:rPr>
        <w:drawing>
          <wp:inline distT="0" distB="0" distL="0" distR="0" wp14:anchorId="3D492CA0" wp14:editId="01AF7AE3">
            <wp:extent cx="173736" cy="173736"/>
            <wp:effectExtent l="0" t="0" r="0" b="0"/>
            <wp:docPr id="1107817202" name="Picture 9" descr="Clickable Facebook Button That Opens our Facebook P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5A0FB9B0">
        <w:rPr>
          <w:rFonts w:ascii="Verdana" w:eastAsia="Times New Roman" w:hAnsi="Verdana" w:cs="Times New Roman"/>
          <w:sz w:val="20"/>
          <w:szCs w:val="20"/>
        </w:rPr>
        <w:t xml:space="preserve"> </w:t>
      </w:r>
    </w:p>
    <w:p w14:paraId="3E733E6F" w14:textId="77777777" w:rsidR="005C24B4" w:rsidRPr="00A16794" w:rsidRDefault="005C24B4" w:rsidP="00A16794">
      <w:pPr>
        <w:spacing w:after="120" w:line="360" w:lineRule="auto"/>
        <w:jc w:val="both"/>
        <w:rPr>
          <w:rFonts w:ascii="Verdana" w:hAnsi="Verdana"/>
          <w:sz w:val="20"/>
          <w:szCs w:val="20"/>
        </w:rPr>
        <w:sectPr w:rsidR="005C24B4" w:rsidRPr="00A16794" w:rsidSect="000F2984">
          <w:type w:val="continuous"/>
          <w:pgSz w:w="12240" w:h="15840"/>
          <w:pgMar w:top="1008" w:right="1008" w:bottom="1008" w:left="1008" w:header="720" w:footer="720" w:gutter="0"/>
          <w:pgNumType w:start="1"/>
          <w:cols w:space="720"/>
          <w:docGrid w:linePitch="299"/>
        </w:sectPr>
      </w:pPr>
    </w:p>
    <w:p w14:paraId="762A0A05" w14:textId="66695C53" w:rsidR="08D1DA33" w:rsidRPr="007045BC" w:rsidRDefault="08D1DA33" w:rsidP="08D1DA33">
      <w:pPr>
        <w:spacing w:line="360" w:lineRule="auto"/>
        <w:rPr>
          <w:rFonts w:ascii="Verdana" w:eastAsia="Verdana" w:hAnsi="Verdana" w:cs="Verdana"/>
          <w:b/>
          <w:smallCaps/>
          <w:sz w:val="22"/>
          <w:szCs w:val="22"/>
          <w:lang w:val="en"/>
        </w:rPr>
      </w:pPr>
      <w:r w:rsidRPr="007045BC">
        <w:rPr>
          <w:rFonts w:ascii="Verdana" w:eastAsia="Verdana" w:hAnsi="Verdana" w:cs="Verdana"/>
          <w:b/>
          <w:smallCaps/>
          <w:sz w:val="22"/>
          <w:szCs w:val="22"/>
          <w:lang w:val="en"/>
        </w:rPr>
        <w:t>Overview</w:t>
      </w:r>
    </w:p>
    <w:p w14:paraId="2261CFB3" w14:textId="0954DB06" w:rsidR="00322ABF" w:rsidRDefault="006B77BA" w:rsidP="00873EBB">
      <w:pPr>
        <w:spacing w:after="120" w:line="360" w:lineRule="auto"/>
        <w:jc w:val="both"/>
        <w:rPr>
          <w:rFonts w:ascii="Verdana" w:eastAsia="Verdana" w:hAnsi="Verdana" w:cs="Verdana"/>
          <w:sz w:val="20"/>
          <w:szCs w:val="20"/>
        </w:rPr>
      </w:pPr>
      <w:r>
        <w:rPr>
          <w:rFonts w:ascii="Verdana" w:eastAsia="Verdana" w:hAnsi="Verdana" w:cs="Verdana"/>
          <w:sz w:val="20"/>
          <w:szCs w:val="20"/>
        </w:rPr>
        <w:t>This fall</w:t>
      </w:r>
      <w:r w:rsidR="5AD96093" w:rsidRPr="006B77BA">
        <w:rPr>
          <w:rFonts w:ascii="Verdana" w:eastAsia="Verdana" w:hAnsi="Verdana" w:cs="Verdana"/>
          <w:sz w:val="20"/>
          <w:szCs w:val="20"/>
        </w:rPr>
        <w:t xml:space="preserve">, the country celebrated </w:t>
      </w:r>
      <w:hyperlink r:id="rId23" w:history="1">
        <w:r w:rsidR="5AD96093" w:rsidRPr="009F6444">
          <w:rPr>
            <w:rStyle w:val="Hyperlink"/>
            <w:rFonts w:ascii="Verdana" w:eastAsia="Verdana" w:hAnsi="Verdana" w:cs="Verdana"/>
            <w:color w:val="002060"/>
            <w:sz w:val="20"/>
            <w:szCs w:val="20"/>
          </w:rPr>
          <w:t>National Disability Employment Awareness Month</w:t>
        </w:r>
      </w:hyperlink>
      <w:r w:rsidR="5AD96093" w:rsidRPr="006B77BA">
        <w:rPr>
          <w:rFonts w:ascii="Verdana" w:eastAsia="Verdana" w:hAnsi="Verdana" w:cs="Verdana"/>
          <w:sz w:val="20"/>
          <w:szCs w:val="20"/>
        </w:rPr>
        <w:t xml:space="preserve"> (NDEAM) with hosted talks about best practices for employers</w:t>
      </w:r>
      <w:r w:rsidR="006040BA">
        <w:rPr>
          <w:rFonts w:ascii="Verdana" w:eastAsia="Verdana" w:hAnsi="Verdana" w:cs="Verdana"/>
          <w:sz w:val="20"/>
          <w:szCs w:val="20"/>
        </w:rPr>
        <w:t xml:space="preserve"> on </w:t>
      </w:r>
      <w:r w:rsidR="5AD96093" w:rsidRPr="006B77BA">
        <w:rPr>
          <w:rFonts w:ascii="Verdana" w:eastAsia="Verdana" w:hAnsi="Verdana" w:cs="Verdana"/>
          <w:sz w:val="20"/>
          <w:szCs w:val="20"/>
        </w:rPr>
        <w:t xml:space="preserve">how to increase </w:t>
      </w:r>
      <w:r w:rsidR="006040BA">
        <w:rPr>
          <w:rFonts w:ascii="Verdana" w:eastAsia="Verdana" w:hAnsi="Verdana" w:cs="Verdana"/>
          <w:sz w:val="20"/>
          <w:szCs w:val="20"/>
        </w:rPr>
        <w:t>disability inclusion</w:t>
      </w:r>
      <w:r w:rsidR="5AD96093" w:rsidRPr="006B77BA">
        <w:rPr>
          <w:rFonts w:ascii="Verdana" w:eastAsia="Verdana" w:hAnsi="Verdana" w:cs="Verdana"/>
          <w:sz w:val="20"/>
          <w:szCs w:val="20"/>
        </w:rPr>
        <w:t xml:space="preserve">. Numerous organizations </w:t>
      </w:r>
      <w:r w:rsidR="00541EC5">
        <w:rPr>
          <w:rFonts w:ascii="Verdana" w:eastAsia="Verdana" w:hAnsi="Verdana" w:cs="Verdana"/>
          <w:sz w:val="20"/>
          <w:szCs w:val="20"/>
        </w:rPr>
        <w:t>hosted</w:t>
      </w:r>
      <w:r w:rsidR="5AD96093" w:rsidRPr="006B77BA">
        <w:rPr>
          <w:rFonts w:ascii="Verdana" w:eastAsia="Verdana" w:hAnsi="Verdana" w:cs="Verdana"/>
          <w:sz w:val="20"/>
          <w:szCs w:val="20"/>
        </w:rPr>
        <w:t xml:space="preserve"> events, awareness</w:t>
      </w:r>
      <w:r w:rsidR="006040BA">
        <w:rPr>
          <w:rFonts w:ascii="Verdana" w:eastAsia="Verdana" w:hAnsi="Verdana" w:cs="Verdana"/>
          <w:sz w:val="20"/>
          <w:szCs w:val="20"/>
        </w:rPr>
        <w:t xml:space="preserve"> campaigns, </w:t>
      </w:r>
      <w:r w:rsidR="5AD96093" w:rsidRPr="006B77BA">
        <w:rPr>
          <w:rFonts w:ascii="Verdana" w:eastAsia="Verdana" w:hAnsi="Verdana" w:cs="Verdana"/>
          <w:sz w:val="20"/>
          <w:szCs w:val="20"/>
        </w:rPr>
        <w:t>and initiatives in support of NDEAM.</w:t>
      </w:r>
      <w:r w:rsidR="005D47D6">
        <w:rPr>
          <w:rFonts w:ascii="Verdana" w:eastAsia="Verdana" w:hAnsi="Verdana" w:cs="Verdana"/>
          <w:sz w:val="20"/>
          <w:szCs w:val="20"/>
        </w:rPr>
        <w:t xml:space="preserve"> </w:t>
      </w:r>
      <w:r w:rsidR="005D47D6" w:rsidRPr="005D47D6">
        <w:rPr>
          <w:rFonts w:ascii="Verdana" w:eastAsia="Verdana" w:hAnsi="Verdana" w:cs="Verdana"/>
          <w:sz w:val="20"/>
          <w:szCs w:val="20"/>
        </w:rPr>
        <w:t xml:space="preserve">Dell </w:t>
      </w:r>
      <w:r w:rsidR="00541EC5">
        <w:rPr>
          <w:rFonts w:ascii="Verdana" w:eastAsia="Verdana" w:hAnsi="Verdana" w:cs="Verdana"/>
          <w:sz w:val="20"/>
          <w:szCs w:val="20"/>
        </w:rPr>
        <w:t>convened</w:t>
      </w:r>
      <w:r w:rsidR="005D47D6" w:rsidRPr="005D47D6">
        <w:rPr>
          <w:rFonts w:ascii="Verdana" w:eastAsia="Verdana" w:hAnsi="Verdana" w:cs="Verdana"/>
          <w:sz w:val="20"/>
          <w:szCs w:val="20"/>
        </w:rPr>
        <w:t xml:space="preserve"> an "Accessibility Driving Innovation" panel</w:t>
      </w:r>
      <w:r w:rsidR="00541EC5">
        <w:rPr>
          <w:rFonts w:ascii="Verdana" w:eastAsia="Verdana" w:hAnsi="Verdana" w:cs="Verdana"/>
          <w:sz w:val="20"/>
          <w:szCs w:val="20"/>
        </w:rPr>
        <w:t xml:space="preserve">, and </w:t>
      </w:r>
      <w:r w:rsidR="005D47D6" w:rsidRPr="005D47D6">
        <w:rPr>
          <w:rFonts w:ascii="Verdana" w:eastAsia="Verdana" w:hAnsi="Verdana" w:cs="Verdana"/>
          <w:sz w:val="20"/>
          <w:szCs w:val="20"/>
        </w:rPr>
        <w:t>Microsoft published videos and blog posts about their vision that accessibility and inclusion are essential for empowering everyone, everywhere.</w:t>
      </w:r>
    </w:p>
    <w:p w14:paraId="2D4FBDD1" w14:textId="5DE28194" w:rsidR="00C818FE" w:rsidRDefault="0081255B" w:rsidP="00383951">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In the emergency access domain, </w:t>
      </w:r>
      <w:r w:rsidR="00363F57" w:rsidRPr="0081255B">
        <w:rPr>
          <w:rFonts w:ascii="Verdana" w:eastAsia="Verdana" w:hAnsi="Verdana" w:cs="Verdana"/>
          <w:sz w:val="20"/>
          <w:szCs w:val="20"/>
        </w:rPr>
        <w:t>the Senate Committee on Commerce, Science</w:t>
      </w:r>
      <w:r w:rsidR="003D5225">
        <w:rPr>
          <w:rFonts w:ascii="Verdana" w:eastAsia="Verdana" w:hAnsi="Verdana" w:cs="Verdana"/>
          <w:sz w:val="20"/>
          <w:szCs w:val="20"/>
        </w:rPr>
        <w:t>,</w:t>
      </w:r>
      <w:r w:rsidR="00363F57" w:rsidRPr="0081255B">
        <w:rPr>
          <w:rFonts w:ascii="Verdana" w:eastAsia="Verdana" w:hAnsi="Verdana" w:cs="Verdana"/>
          <w:sz w:val="20"/>
          <w:szCs w:val="20"/>
        </w:rPr>
        <w:t xml:space="preserve"> and Transportation </w:t>
      </w:r>
      <w:r w:rsidR="00363F57">
        <w:rPr>
          <w:rFonts w:ascii="Verdana" w:eastAsia="Verdana" w:hAnsi="Verdana" w:cs="Verdana"/>
          <w:sz w:val="20"/>
          <w:szCs w:val="20"/>
        </w:rPr>
        <w:t>approved the</w:t>
      </w:r>
      <w:r w:rsidRPr="0081255B">
        <w:rPr>
          <w:rFonts w:ascii="Verdana" w:eastAsia="Verdana" w:hAnsi="Verdana" w:cs="Verdana"/>
          <w:sz w:val="20"/>
          <w:szCs w:val="20"/>
        </w:rPr>
        <w:t xml:space="preserve"> </w:t>
      </w:r>
      <w:r w:rsidRPr="0081255B">
        <w:rPr>
          <w:rFonts w:ascii="Verdana" w:eastAsia="Verdana" w:hAnsi="Verdana" w:cs="Verdana"/>
          <w:i/>
          <w:sz w:val="20"/>
          <w:szCs w:val="20"/>
        </w:rPr>
        <w:t>Reliable Emergency Alert Distribution Improvement (READI) Act</w:t>
      </w:r>
      <w:r w:rsidRPr="0081255B">
        <w:rPr>
          <w:rFonts w:ascii="Verdana" w:eastAsia="Verdana" w:hAnsi="Verdana" w:cs="Verdana"/>
          <w:sz w:val="20"/>
          <w:szCs w:val="20"/>
        </w:rPr>
        <w:t xml:space="preserve"> [</w:t>
      </w:r>
      <w:r w:rsidRPr="00383951">
        <w:rPr>
          <w:rFonts w:ascii="Verdana" w:eastAsia="Verdana" w:hAnsi="Verdana" w:cs="Verdana"/>
          <w:b/>
          <w:sz w:val="20"/>
          <w:szCs w:val="20"/>
        </w:rPr>
        <w:t>S. 2693</w:t>
      </w:r>
      <w:r w:rsidRPr="0081255B">
        <w:rPr>
          <w:rFonts w:ascii="Verdana" w:eastAsia="Verdana" w:hAnsi="Verdana" w:cs="Verdana"/>
          <w:sz w:val="20"/>
          <w:szCs w:val="20"/>
        </w:rPr>
        <w:t>]</w:t>
      </w:r>
      <w:r w:rsidR="00032950">
        <w:rPr>
          <w:rFonts w:ascii="Verdana" w:eastAsia="Verdana" w:hAnsi="Verdana" w:cs="Verdana"/>
          <w:sz w:val="20"/>
          <w:szCs w:val="20"/>
        </w:rPr>
        <w:t xml:space="preserve"> </w:t>
      </w:r>
      <w:r w:rsidRPr="0081255B">
        <w:rPr>
          <w:rFonts w:ascii="Verdana" w:eastAsia="Verdana" w:hAnsi="Verdana" w:cs="Verdana"/>
          <w:sz w:val="20"/>
          <w:szCs w:val="20"/>
        </w:rPr>
        <w:t>and sent it to the</w:t>
      </w:r>
      <w:r w:rsidR="00032950">
        <w:rPr>
          <w:rFonts w:ascii="Verdana" w:eastAsia="Verdana" w:hAnsi="Verdana" w:cs="Verdana"/>
          <w:sz w:val="20"/>
          <w:szCs w:val="20"/>
        </w:rPr>
        <w:t xml:space="preserve"> full</w:t>
      </w:r>
      <w:r w:rsidRPr="0081255B">
        <w:rPr>
          <w:rFonts w:ascii="Verdana" w:eastAsia="Verdana" w:hAnsi="Verdana" w:cs="Verdana"/>
          <w:sz w:val="20"/>
          <w:szCs w:val="20"/>
        </w:rPr>
        <w:t xml:space="preserve"> Senate for consideration. The READI Act is a bipartisan bill that seeks to </w:t>
      </w:r>
      <w:r w:rsidR="00D01999">
        <w:rPr>
          <w:rFonts w:ascii="Verdana" w:eastAsia="Verdana" w:hAnsi="Verdana" w:cs="Verdana"/>
          <w:sz w:val="20"/>
          <w:szCs w:val="20"/>
        </w:rPr>
        <w:t xml:space="preserve">guarantee </w:t>
      </w:r>
      <w:r w:rsidRPr="0081255B">
        <w:rPr>
          <w:rFonts w:ascii="Verdana" w:eastAsia="Verdana" w:hAnsi="Verdana" w:cs="Verdana"/>
          <w:sz w:val="20"/>
          <w:szCs w:val="20"/>
        </w:rPr>
        <w:t>more access to relevant emergency alerts on mobile devices, televisions, and radios.</w:t>
      </w:r>
      <w:r w:rsidR="00EE0952">
        <w:rPr>
          <w:rFonts w:ascii="Verdana" w:eastAsia="Verdana" w:hAnsi="Verdana" w:cs="Verdana"/>
          <w:sz w:val="20"/>
          <w:szCs w:val="20"/>
        </w:rPr>
        <w:t xml:space="preserve"> </w:t>
      </w:r>
      <w:r w:rsidR="005A10AC">
        <w:rPr>
          <w:rFonts w:ascii="Verdana" w:eastAsia="Verdana" w:hAnsi="Verdana" w:cs="Verdana"/>
          <w:sz w:val="20"/>
          <w:szCs w:val="20"/>
        </w:rPr>
        <w:t>In parallel, the</w:t>
      </w:r>
      <w:r w:rsidR="00C818FE" w:rsidRPr="00C818FE">
        <w:rPr>
          <w:rFonts w:ascii="Verdana" w:eastAsia="Verdana" w:hAnsi="Verdana" w:cs="Verdana"/>
          <w:sz w:val="20"/>
          <w:szCs w:val="20"/>
        </w:rPr>
        <w:t xml:space="preserve"> </w:t>
      </w:r>
      <w:r w:rsidR="00383951">
        <w:rPr>
          <w:rFonts w:ascii="Verdana" w:eastAsia="Verdana" w:hAnsi="Verdana" w:cs="Verdana"/>
          <w:sz w:val="20"/>
          <w:szCs w:val="20"/>
        </w:rPr>
        <w:t xml:space="preserve">Federal </w:t>
      </w:r>
      <w:r w:rsidR="00D75BF7">
        <w:rPr>
          <w:rFonts w:ascii="Verdana" w:eastAsia="Verdana" w:hAnsi="Verdana" w:cs="Verdana"/>
          <w:sz w:val="20"/>
          <w:szCs w:val="20"/>
        </w:rPr>
        <w:t>Communications</w:t>
      </w:r>
      <w:r w:rsidR="00383951">
        <w:rPr>
          <w:rFonts w:ascii="Verdana" w:eastAsia="Verdana" w:hAnsi="Verdana" w:cs="Verdana"/>
          <w:sz w:val="20"/>
          <w:szCs w:val="20"/>
        </w:rPr>
        <w:t xml:space="preserve"> Com</w:t>
      </w:r>
      <w:r w:rsidR="00D75BF7">
        <w:rPr>
          <w:rFonts w:ascii="Verdana" w:eastAsia="Verdana" w:hAnsi="Verdana" w:cs="Verdana"/>
          <w:sz w:val="20"/>
          <w:szCs w:val="20"/>
        </w:rPr>
        <w:t>mission (FCC)</w:t>
      </w:r>
      <w:r w:rsidR="00C818FE" w:rsidRPr="00C818FE">
        <w:rPr>
          <w:rFonts w:ascii="Verdana" w:eastAsia="Verdana" w:hAnsi="Verdana" w:cs="Verdana"/>
          <w:sz w:val="20"/>
          <w:szCs w:val="20"/>
        </w:rPr>
        <w:t xml:space="preserve"> Intergovernmental Advisory Committee released its report </w:t>
      </w:r>
      <w:hyperlink r:id="rId24" w:history="1">
        <w:r w:rsidR="00D54008" w:rsidRPr="00D54008">
          <w:rPr>
            <w:rStyle w:val="Hyperlink"/>
            <w:rFonts w:ascii="Verdana" w:eastAsia="Verdana" w:hAnsi="Verdana" w:cs="Verdana"/>
            <w:color w:val="002060"/>
            <w:sz w:val="20"/>
            <w:szCs w:val="20"/>
          </w:rPr>
          <w:t xml:space="preserve">In the Matter of </w:t>
        </w:r>
        <w:r w:rsidR="00C818FE" w:rsidRPr="00D54008">
          <w:rPr>
            <w:rStyle w:val="Hyperlink"/>
            <w:rFonts w:ascii="Verdana" w:eastAsia="Verdana" w:hAnsi="Verdana" w:cs="Verdana"/>
            <w:color w:val="002060"/>
            <w:sz w:val="20"/>
            <w:szCs w:val="20"/>
          </w:rPr>
          <w:t>Multilingual Alerts</w:t>
        </w:r>
      </w:hyperlink>
      <w:r w:rsidR="00C818FE" w:rsidRPr="00C818FE">
        <w:rPr>
          <w:rFonts w:ascii="Verdana" w:eastAsia="Verdana" w:hAnsi="Verdana" w:cs="Verdana"/>
          <w:sz w:val="20"/>
          <w:szCs w:val="20"/>
        </w:rPr>
        <w:t xml:space="preserve"> and provide</w:t>
      </w:r>
      <w:r w:rsidR="00A559A0">
        <w:rPr>
          <w:rFonts w:ascii="Verdana" w:eastAsia="Verdana" w:hAnsi="Verdana" w:cs="Verdana"/>
          <w:sz w:val="20"/>
          <w:szCs w:val="20"/>
        </w:rPr>
        <w:t>d</w:t>
      </w:r>
      <w:r w:rsidR="00C818FE" w:rsidRPr="00C818FE">
        <w:rPr>
          <w:rFonts w:ascii="Verdana" w:eastAsia="Verdana" w:hAnsi="Verdana" w:cs="Verdana"/>
          <w:sz w:val="20"/>
          <w:szCs w:val="20"/>
        </w:rPr>
        <w:t xml:space="preserve"> recommendations to strengthen </w:t>
      </w:r>
      <w:r w:rsidR="00D54008">
        <w:rPr>
          <w:rFonts w:ascii="Verdana" w:eastAsia="Verdana" w:hAnsi="Verdana" w:cs="Verdana"/>
          <w:sz w:val="20"/>
          <w:szCs w:val="20"/>
        </w:rPr>
        <w:t xml:space="preserve">alerting </w:t>
      </w:r>
      <w:r w:rsidR="00C818FE" w:rsidRPr="00C818FE">
        <w:rPr>
          <w:rFonts w:ascii="Verdana" w:eastAsia="Verdana" w:hAnsi="Verdana" w:cs="Verdana"/>
          <w:sz w:val="20"/>
          <w:szCs w:val="20"/>
        </w:rPr>
        <w:t>access</w:t>
      </w:r>
      <w:r w:rsidR="00D54008">
        <w:rPr>
          <w:rFonts w:ascii="Verdana" w:eastAsia="Verdana" w:hAnsi="Verdana" w:cs="Verdana"/>
          <w:sz w:val="20"/>
          <w:szCs w:val="20"/>
        </w:rPr>
        <w:t>ibility</w:t>
      </w:r>
      <w:r w:rsidR="00C818FE" w:rsidRPr="00C818FE">
        <w:rPr>
          <w:rFonts w:ascii="Verdana" w:eastAsia="Verdana" w:hAnsi="Verdana" w:cs="Verdana"/>
          <w:sz w:val="20"/>
          <w:szCs w:val="20"/>
        </w:rPr>
        <w:t xml:space="preserve">. </w:t>
      </w:r>
      <w:r w:rsidR="00D656FC">
        <w:rPr>
          <w:rFonts w:ascii="Verdana" w:eastAsia="Verdana" w:hAnsi="Verdana" w:cs="Verdana"/>
          <w:sz w:val="20"/>
          <w:szCs w:val="20"/>
        </w:rPr>
        <w:t xml:space="preserve">They are </w:t>
      </w:r>
      <w:r w:rsidR="004C2B9D">
        <w:rPr>
          <w:rFonts w:ascii="Verdana" w:eastAsia="Verdana" w:hAnsi="Verdana" w:cs="Verdana"/>
          <w:sz w:val="20"/>
          <w:szCs w:val="20"/>
        </w:rPr>
        <w:t>in support of</w:t>
      </w:r>
      <w:r w:rsidR="00F37B73">
        <w:rPr>
          <w:rFonts w:ascii="Verdana" w:eastAsia="Verdana" w:hAnsi="Verdana" w:cs="Verdana"/>
          <w:sz w:val="20"/>
          <w:szCs w:val="20"/>
        </w:rPr>
        <w:t xml:space="preserve"> </w:t>
      </w:r>
      <w:r w:rsidR="00C818FE" w:rsidRPr="00C818FE">
        <w:rPr>
          <w:rFonts w:ascii="Verdana" w:eastAsia="Verdana" w:hAnsi="Verdana" w:cs="Verdana"/>
          <w:sz w:val="20"/>
          <w:szCs w:val="20"/>
        </w:rPr>
        <w:t xml:space="preserve">“the delivery of video alerts in ASL format or operate in conjunction with some other application to provide that content.” The </w:t>
      </w:r>
      <w:r w:rsidR="003D5225">
        <w:rPr>
          <w:rFonts w:ascii="Verdana" w:eastAsia="Verdana" w:hAnsi="Verdana" w:cs="Verdana"/>
          <w:sz w:val="20"/>
          <w:szCs w:val="20"/>
        </w:rPr>
        <w:t>r</w:t>
      </w:r>
      <w:r w:rsidR="00C818FE" w:rsidRPr="00C818FE">
        <w:rPr>
          <w:rFonts w:ascii="Verdana" w:eastAsia="Verdana" w:hAnsi="Verdana" w:cs="Verdana"/>
          <w:sz w:val="20"/>
          <w:szCs w:val="20"/>
        </w:rPr>
        <w:t xml:space="preserve">eport </w:t>
      </w:r>
      <w:r w:rsidR="00D656FC">
        <w:rPr>
          <w:rFonts w:ascii="Verdana" w:eastAsia="Verdana" w:hAnsi="Verdana" w:cs="Verdana"/>
          <w:sz w:val="20"/>
          <w:szCs w:val="20"/>
        </w:rPr>
        <w:t xml:space="preserve">also </w:t>
      </w:r>
      <w:r w:rsidR="00C818FE" w:rsidRPr="00C818FE">
        <w:rPr>
          <w:rFonts w:ascii="Verdana" w:eastAsia="Verdana" w:hAnsi="Verdana" w:cs="Verdana"/>
          <w:sz w:val="20"/>
          <w:szCs w:val="20"/>
        </w:rPr>
        <w:t xml:space="preserve">noted that Wireless Emergency Alerts could include ASL-translated </w:t>
      </w:r>
      <w:r w:rsidR="004C2B9D">
        <w:rPr>
          <w:rFonts w:ascii="Verdana" w:eastAsia="Verdana" w:hAnsi="Verdana" w:cs="Verdana"/>
          <w:sz w:val="20"/>
          <w:szCs w:val="20"/>
        </w:rPr>
        <w:t>messages</w:t>
      </w:r>
      <w:r w:rsidR="00C818FE" w:rsidRPr="00C818FE">
        <w:rPr>
          <w:rFonts w:ascii="Verdana" w:eastAsia="Verdana" w:hAnsi="Verdana" w:cs="Verdana"/>
          <w:sz w:val="20"/>
          <w:szCs w:val="20"/>
        </w:rPr>
        <w:t xml:space="preserve"> via an embedded URL in the WEA message.</w:t>
      </w:r>
    </w:p>
    <w:p w14:paraId="5E2A075F" w14:textId="19D074A4" w:rsidR="00C43891" w:rsidRPr="00C43891" w:rsidRDefault="005A4234" w:rsidP="00C43891">
      <w:pPr>
        <w:spacing w:after="120" w:line="360" w:lineRule="auto"/>
        <w:jc w:val="both"/>
        <w:rPr>
          <w:rFonts w:ascii="Verdana" w:hAnsi="Verdana"/>
          <w:spacing w:val="6"/>
          <w:sz w:val="20"/>
        </w:rPr>
      </w:pPr>
      <w:r>
        <w:rPr>
          <w:rFonts w:ascii="Verdana" w:eastAsia="Verdana" w:hAnsi="Verdana" w:cs="Verdana"/>
          <w:sz w:val="20"/>
          <w:szCs w:val="20"/>
        </w:rPr>
        <w:t>In Wireless RERC news, we</w:t>
      </w:r>
      <w:r w:rsidRPr="005A4234">
        <w:rPr>
          <w:rFonts w:ascii="Verdana" w:eastAsia="Verdana" w:hAnsi="Verdana" w:cs="Verdana"/>
          <w:sz w:val="20"/>
          <w:szCs w:val="20"/>
        </w:rPr>
        <w:t xml:space="preserve"> submitted a </w:t>
      </w:r>
      <w:hyperlink r:id="rId25" w:history="1">
        <w:r w:rsidRPr="00F20898">
          <w:rPr>
            <w:rStyle w:val="Hyperlink"/>
            <w:rFonts w:ascii="Verdana" w:eastAsia="Verdana" w:hAnsi="Verdana" w:cs="Verdana"/>
            <w:color w:val="002060"/>
            <w:sz w:val="20"/>
            <w:szCs w:val="20"/>
          </w:rPr>
          <w:t>letter</w:t>
        </w:r>
      </w:hyperlink>
      <w:r w:rsidRPr="00F20898">
        <w:rPr>
          <w:rFonts w:ascii="Verdana" w:eastAsia="Verdana" w:hAnsi="Verdana" w:cs="Verdana"/>
          <w:color w:val="002060"/>
          <w:sz w:val="20"/>
          <w:szCs w:val="20"/>
        </w:rPr>
        <w:t xml:space="preserve"> </w:t>
      </w:r>
      <w:r w:rsidRPr="005A4234">
        <w:rPr>
          <w:rFonts w:ascii="Verdana" w:eastAsia="Verdana" w:hAnsi="Verdana" w:cs="Verdana"/>
          <w:sz w:val="20"/>
          <w:szCs w:val="20"/>
        </w:rPr>
        <w:t xml:space="preserve">to the FCC </w:t>
      </w:r>
      <w:r w:rsidR="00BE41F6">
        <w:rPr>
          <w:rFonts w:ascii="Verdana" w:eastAsia="Verdana" w:hAnsi="Verdana" w:cs="Verdana"/>
          <w:sz w:val="20"/>
          <w:szCs w:val="20"/>
        </w:rPr>
        <w:t xml:space="preserve">in support of their </w:t>
      </w:r>
      <w:r w:rsidR="00BE41F6" w:rsidRPr="005A4234">
        <w:rPr>
          <w:rFonts w:ascii="Verdana" w:eastAsia="Verdana" w:hAnsi="Verdana" w:cs="Verdana"/>
          <w:sz w:val="20"/>
          <w:szCs w:val="20"/>
        </w:rPr>
        <w:t>initiative to collect data on the geo-targeting capabilities of WEA messages using an embedded link to the survey within the message.</w:t>
      </w:r>
      <w:r w:rsidR="00BE41F6">
        <w:rPr>
          <w:rFonts w:ascii="Verdana" w:eastAsia="Verdana" w:hAnsi="Verdana" w:cs="Verdana"/>
          <w:sz w:val="20"/>
          <w:szCs w:val="20"/>
        </w:rPr>
        <w:t xml:space="preserve"> </w:t>
      </w:r>
      <w:r w:rsidR="00C92FE8">
        <w:rPr>
          <w:rFonts w:ascii="Verdana" w:eastAsia="Verdana" w:hAnsi="Verdana" w:cs="Verdana"/>
          <w:sz w:val="20"/>
          <w:szCs w:val="20"/>
        </w:rPr>
        <w:t xml:space="preserve">We are also </w:t>
      </w:r>
      <w:r w:rsidR="008C6D38">
        <w:rPr>
          <w:rFonts w:ascii="Verdana" w:eastAsia="Verdana" w:hAnsi="Verdana" w:cs="Verdana"/>
          <w:sz w:val="20"/>
          <w:szCs w:val="20"/>
        </w:rPr>
        <w:t>pleased</w:t>
      </w:r>
      <w:r w:rsidR="00C92FE8">
        <w:rPr>
          <w:rFonts w:ascii="Verdana" w:eastAsia="Verdana" w:hAnsi="Verdana" w:cs="Verdana"/>
          <w:sz w:val="20"/>
          <w:szCs w:val="20"/>
        </w:rPr>
        <w:t xml:space="preserve"> to announce that </w:t>
      </w:r>
      <w:r w:rsidR="008C6D38">
        <w:rPr>
          <w:rFonts w:ascii="Verdana" w:eastAsia="Verdana" w:hAnsi="Verdana" w:cs="Verdana"/>
          <w:sz w:val="20"/>
          <w:szCs w:val="20"/>
        </w:rPr>
        <w:t xml:space="preserve">the </w:t>
      </w:r>
      <w:r w:rsidR="00C92FE8" w:rsidRPr="00D4595A">
        <w:rPr>
          <w:rFonts w:ascii="Verdana" w:hAnsi="Verdana"/>
          <w:sz w:val="20"/>
        </w:rPr>
        <w:t>App Factory project release</w:t>
      </w:r>
      <w:r w:rsidR="008C6D38">
        <w:rPr>
          <w:rFonts w:ascii="Verdana" w:hAnsi="Verdana"/>
          <w:sz w:val="20"/>
        </w:rPr>
        <w:t>d</w:t>
      </w:r>
      <w:r w:rsidR="00C92FE8" w:rsidRPr="00D4595A">
        <w:rPr>
          <w:rFonts w:ascii="Verdana" w:hAnsi="Verdana"/>
          <w:sz w:val="20"/>
        </w:rPr>
        <w:t xml:space="preserve"> the </w:t>
      </w:r>
      <w:hyperlink r:id="rId26" w:history="1">
        <w:r w:rsidR="00C92FE8" w:rsidRPr="00D54008">
          <w:rPr>
            <w:rStyle w:val="Hyperlink"/>
            <w:rFonts w:ascii="Verdana" w:hAnsi="Verdana"/>
            <w:color w:val="002060"/>
            <w:sz w:val="20"/>
          </w:rPr>
          <w:t>Tactile Graphics Helper (TGH) on the App Store</w:t>
        </w:r>
      </w:hyperlink>
      <w:r w:rsidR="009875AB">
        <w:rPr>
          <w:rFonts w:ascii="Verdana" w:hAnsi="Verdana"/>
          <w:sz w:val="20"/>
        </w:rPr>
        <w:t xml:space="preserve">, </w:t>
      </w:r>
      <w:r w:rsidR="009875AB" w:rsidRPr="00D4595A">
        <w:rPr>
          <w:rFonts w:ascii="Verdana" w:hAnsi="Verdana"/>
          <w:spacing w:val="6"/>
          <w:sz w:val="20"/>
        </w:rPr>
        <w:t xml:space="preserve">a free iOS app that makes tactile graphics more accessible to people with visual </w:t>
      </w:r>
      <w:r w:rsidR="009875AB">
        <w:rPr>
          <w:rFonts w:ascii="Verdana" w:hAnsi="Verdana"/>
          <w:spacing w:val="6"/>
          <w:sz w:val="20"/>
        </w:rPr>
        <w:t>disabilities.</w:t>
      </w:r>
      <w:r w:rsidR="00C43891">
        <w:rPr>
          <w:rFonts w:ascii="Verdana" w:hAnsi="Verdana"/>
          <w:spacing w:val="6"/>
          <w:sz w:val="20"/>
        </w:rPr>
        <w:t xml:space="preserve"> Finally, </w:t>
      </w:r>
      <w:r w:rsidR="004C2B9D" w:rsidRPr="00C43891">
        <w:rPr>
          <w:rFonts w:ascii="Verdana" w:hAnsi="Verdana"/>
          <w:spacing w:val="6"/>
          <w:sz w:val="20"/>
          <w:lang w:val="en"/>
        </w:rPr>
        <w:t>after</w:t>
      </w:r>
      <w:r w:rsidR="00C43891" w:rsidRPr="00C43891">
        <w:rPr>
          <w:rFonts w:ascii="Verdana" w:hAnsi="Verdana"/>
          <w:spacing w:val="6"/>
          <w:sz w:val="20"/>
          <w:lang w:val="en"/>
        </w:rPr>
        <w:t xml:space="preserve"> 15 years with the Wireless RERC, we bid </w:t>
      </w:r>
      <w:hyperlink r:id="rId27" w:history="1">
        <w:r w:rsidR="00C43891" w:rsidRPr="001329BA">
          <w:rPr>
            <w:rStyle w:val="Hyperlink"/>
            <w:rFonts w:ascii="Verdana" w:hAnsi="Verdana"/>
            <w:color w:val="002060"/>
            <w:spacing w:val="6"/>
            <w:sz w:val="20"/>
            <w:lang w:val="en"/>
          </w:rPr>
          <w:t>Ben Lippincott</w:t>
        </w:r>
      </w:hyperlink>
      <w:r w:rsidR="00C43891" w:rsidRPr="00C43891">
        <w:rPr>
          <w:rFonts w:ascii="Verdana" w:hAnsi="Verdana"/>
          <w:spacing w:val="6"/>
          <w:sz w:val="20"/>
          <w:lang w:val="en"/>
        </w:rPr>
        <w:t xml:space="preserve"> farewell as he gears up to work on three NIDILRR funded projects. </w:t>
      </w:r>
      <w:r w:rsidR="00C43891" w:rsidRPr="00C43891">
        <w:rPr>
          <w:rFonts w:ascii="Verdana" w:hAnsi="Verdana"/>
          <w:spacing w:val="6"/>
          <w:sz w:val="20"/>
        </w:rPr>
        <w:t>Though we are sad to see Ben leave, we are excited that he will continue his work in the access and inclusion field. Ben said, “It truly has been an honor to get to work with all of my colleagues at the Wireless RERC.  I have been spoiled</w:t>
      </w:r>
      <w:r w:rsidR="00E84DC4">
        <w:rPr>
          <w:rFonts w:ascii="Verdana" w:hAnsi="Verdana"/>
          <w:spacing w:val="6"/>
          <w:sz w:val="20"/>
        </w:rPr>
        <w:t>,</w:t>
      </w:r>
      <w:r w:rsidR="00C43891" w:rsidRPr="00C43891">
        <w:rPr>
          <w:rFonts w:ascii="Verdana" w:hAnsi="Verdana"/>
          <w:spacing w:val="6"/>
          <w:sz w:val="20"/>
        </w:rPr>
        <w:t xml:space="preserve"> getting to collaborate with and  learn from the best and brightest in the fields of technology, usability, accessibility</w:t>
      </w:r>
      <w:r w:rsidR="003D5225">
        <w:rPr>
          <w:rFonts w:ascii="Verdana" w:hAnsi="Verdana"/>
          <w:spacing w:val="6"/>
          <w:sz w:val="20"/>
        </w:rPr>
        <w:t>,</w:t>
      </w:r>
      <w:r w:rsidR="00C43891" w:rsidRPr="00C43891">
        <w:rPr>
          <w:rFonts w:ascii="Verdana" w:hAnsi="Verdana"/>
          <w:spacing w:val="6"/>
          <w:sz w:val="20"/>
        </w:rPr>
        <w:t xml:space="preserve"> and disability.” </w:t>
      </w:r>
    </w:p>
    <w:p w14:paraId="656BE55F" w14:textId="3CBE6661" w:rsidR="00611033" w:rsidRDefault="00A559A0" w:rsidP="009875AB">
      <w:pPr>
        <w:spacing w:line="360" w:lineRule="auto"/>
        <w:jc w:val="both"/>
        <w:rPr>
          <w:rFonts w:ascii="Verdana" w:eastAsia="Times New Roman" w:hAnsi="Verdana" w:cs="Times New Roman"/>
          <w:sz w:val="20"/>
          <w:szCs w:val="20"/>
        </w:rPr>
      </w:pPr>
      <w:r>
        <w:rPr>
          <w:rFonts w:ascii="Verdana" w:hAnsi="Verdana"/>
          <w:spacing w:val="6"/>
          <w:sz w:val="20"/>
        </w:rPr>
        <w:t xml:space="preserve">This issue </w:t>
      </w:r>
      <w:r w:rsidR="00B123DA">
        <w:rPr>
          <w:rFonts w:ascii="Verdana" w:hAnsi="Verdana"/>
          <w:spacing w:val="6"/>
          <w:sz w:val="20"/>
        </w:rPr>
        <w:t>also</w:t>
      </w:r>
      <w:r>
        <w:rPr>
          <w:rFonts w:ascii="Verdana" w:hAnsi="Verdana"/>
          <w:spacing w:val="6"/>
          <w:sz w:val="20"/>
        </w:rPr>
        <w:t xml:space="preserve"> includes news about </w:t>
      </w:r>
      <w:r w:rsidR="00416338">
        <w:rPr>
          <w:rFonts w:ascii="Verdana" w:hAnsi="Verdana"/>
          <w:spacing w:val="6"/>
          <w:sz w:val="20"/>
        </w:rPr>
        <w:t xml:space="preserve">broadband performance, Project Understood, Accessible Gaming, the Media Access Awards, </w:t>
      </w:r>
      <w:r w:rsidR="00911186">
        <w:rPr>
          <w:rFonts w:ascii="Verdana" w:hAnsi="Verdana"/>
          <w:spacing w:val="6"/>
          <w:sz w:val="20"/>
        </w:rPr>
        <w:t>brain</w:t>
      </w:r>
      <w:r w:rsidR="00E84DC4">
        <w:rPr>
          <w:rFonts w:ascii="Verdana" w:hAnsi="Verdana"/>
          <w:spacing w:val="6"/>
          <w:sz w:val="20"/>
        </w:rPr>
        <w:t>-</w:t>
      </w:r>
      <w:r w:rsidR="00911186">
        <w:rPr>
          <w:rFonts w:ascii="Verdana" w:hAnsi="Verdana"/>
          <w:spacing w:val="6"/>
          <w:sz w:val="20"/>
        </w:rPr>
        <w:t>computer interfaces, wireless body networks, AI for Accessibility, wearables, IoT, and more.</w:t>
      </w:r>
      <w:r w:rsidR="00611033">
        <w:rPr>
          <w:rFonts w:ascii="Verdana" w:eastAsia="Times New Roman" w:hAnsi="Verdana" w:cs="Times New Roman"/>
          <w:sz w:val="20"/>
          <w:szCs w:val="20"/>
        </w:rPr>
        <w:br w:type="page"/>
      </w:r>
    </w:p>
    <w:p w14:paraId="11CF3005" w14:textId="51B0B2EB" w:rsidR="00A44A8F" w:rsidRDefault="00A44A8F" w:rsidP="5F37877C">
      <w:pPr>
        <w:rPr>
          <w:rFonts w:ascii="Verdana" w:eastAsia="Verdana" w:hAnsi="Verdana" w:cs="Verdana"/>
          <w:b/>
          <w:bCs/>
          <w:smallCaps/>
          <w:sz w:val="28"/>
          <w:szCs w:val="28"/>
          <w:lang w:val="en"/>
        </w:rPr>
      </w:pPr>
      <w:r w:rsidRPr="5F37877C">
        <w:rPr>
          <w:rFonts w:ascii="Verdana" w:eastAsia="Verdana" w:hAnsi="Verdana" w:cs="Verdana"/>
          <w:b/>
          <w:bCs/>
          <w:smallCaps/>
          <w:sz w:val="28"/>
          <w:szCs w:val="28"/>
          <w:lang w:val="en"/>
        </w:rPr>
        <w:lastRenderedPageBreak/>
        <w:t>Legislative Activities</w:t>
      </w:r>
    </w:p>
    <w:p w14:paraId="0723774B" w14:textId="77777777" w:rsidR="00CE13C8" w:rsidRPr="007B56BD" w:rsidRDefault="00CE13C8" w:rsidP="007B56BD">
      <w:pPr>
        <w:rPr>
          <w:rFonts w:ascii="Verdana" w:eastAsia="Verdana" w:hAnsi="Verdana" w:cs="Verdana"/>
          <w:b/>
          <w:smallCaps/>
          <w:sz w:val="28"/>
          <w:szCs w:val="28"/>
          <w:lang w:val="en"/>
        </w:rPr>
      </w:pPr>
    </w:p>
    <w:p w14:paraId="0EFCD6FA" w14:textId="5D53A93F" w:rsidR="00D047AF" w:rsidRPr="007045BC" w:rsidRDefault="00D047AF" w:rsidP="007045BC">
      <w:pPr>
        <w:spacing w:line="360" w:lineRule="auto"/>
        <w:rPr>
          <w:rFonts w:ascii="Verdana" w:eastAsia="Verdana" w:hAnsi="Verdana" w:cs="Verdana"/>
          <w:b/>
          <w:smallCaps/>
          <w:sz w:val="22"/>
          <w:szCs w:val="22"/>
          <w:lang w:val="en"/>
        </w:rPr>
      </w:pPr>
      <w:r w:rsidRPr="007045BC">
        <w:rPr>
          <w:rFonts w:ascii="Verdana" w:eastAsia="Verdana" w:hAnsi="Verdana" w:cs="Verdana"/>
          <w:b/>
          <w:smallCaps/>
          <w:sz w:val="22"/>
          <w:szCs w:val="22"/>
          <w:lang w:val="en"/>
        </w:rPr>
        <w:t>The READI Act is Ready for Congress </w:t>
      </w:r>
    </w:p>
    <w:p w14:paraId="14CFEFA4" w14:textId="3C7BE613" w:rsidR="00D047AF" w:rsidRDefault="00D047AF" w:rsidP="007045BC">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rPr>
        <w:t xml:space="preserve">November 14, 2019 </w:t>
      </w:r>
      <w:r w:rsidR="006F6246">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w:t>
      </w:r>
      <w:bookmarkStart w:id="2" w:name="_Hlk26349982"/>
      <w:r w:rsidR="006F6246">
        <w:rPr>
          <w:rStyle w:val="normaltextrun"/>
          <w:rFonts w:ascii="Verdana" w:eastAsiaTheme="majorEastAsia" w:hAnsi="Verdana"/>
          <w:sz w:val="20"/>
          <w:szCs w:val="20"/>
        </w:rPr>
        <w:t>In October</w:t>
      </w:r>
      <w:r>
        <w:rPr>
          <w:rStyle w:val="normaltextrun"/>
          <w:rFonts w:ascii="Verdana" w:eastAsiaTheme="majorEastAsia" w:hAnsi="Verdana"/>
          <w:sz w:val="20"/>
          <w:szCs w:val="20"/>
        </w:rPr>
        <w:t xml:space="preserve">, Senators Brian Schatz (D-HI) and John Thune (R-SD) reintroduced the </w:t>
      </w:r>
      <w:r w:rsidRPr="00A0470A">
        <w:rPr>
          <w:rStyle w:val="normaltextrun"/>
          <w:rFonts w:ascii="Verdana" w:eastAsiaTheme="majorEastAsia" w:hAnsi="Verdana"/>
          <w:i/>
          <w:sz w:val="20"/>
          <w:szCs w:val="20"/>
        </w:rPr>
        <w:t>Reliable Emergency Alert Distribution Improvement (READI) Act</w:t>
      </w:r>
      <w:r w:rsidR="009308B7">
        <w:rPr>
          <w:rStyle w:val="normaltextrun"/>
          <w:rFonts w:ascii="Verdana" w:eastAsiaTheme="majorEastAsia" w:hAnsi="Verdana"/>
          <w:sz w:val="20"/>
          <w:szCs w:val="20"/>
        </w:rPr>
        <w:t xml:space="preserve"> </w:t>
      </w:r>
      <w:r w:rsidR="003E0969">
        <w:rPr>
          <w:rStyle w:val="normaltextrun"/>
          <w:rFonts w:ascii="Verdana" w:eastAsiaTheme="majorEastAsia" w:hAnsi="Verdana"/>
          <w:sz w:val="20"/>
          <w:szCs w:val="20"/>
        </w:rPr>
        <w:t>[</w:t>
      </w:r>
      <w:r w:rsidR="003E0969" w:rsidRPr="00B6323D">
        <w:rPr>
          <w:rStyle w:val="normaltextrun"/>
          <w:rFonts w:ascii="Verdana" w:eastAsiaTheme="majorEastAsia" w:hAnsi="Verdana"/>
          <w:b/>
          <w:sz w:val="20"/>
          <w:szCs w:val="20"/>
        </w:rPr>
        <w:t>S. 2693</w:t>
      </w:r>
      <w:r w:rsidR="003E0969">
        <w:rPr>
          <w:rStyle w:val="normaltextrun"/>
          <w:rFonts w:ascii="Verdana" w:eastAsiaTheme="majorEastAsia" w:hAnsi="Verdana"/>
          <w:sz w:val="20"/>
          <w:szCs w:val="20"/>
        </w:rPr>
        <w:t>]</w:t>
      </w:r>
      <w:r w:rsidR="009308B7">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and on November 12th, the Senate Committee on Commerce, Science</w:t>
      </w:r>
      <w:r w:rsidR="00E84DC4">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and Transportation approved</w:t>
      </w:r>
      <w:r w:rsidR="006D3D61">
        <w:rPr>
          <w:rStyle w:val="normaltextrun"/>
          <w:rFonts w:ascii="Verdana" w:eastAsiaTheme="majorEastAsia" w:hAnsi="Verdana"/>
          <w:sz w:val="20"/>
          <w:szCs w:val="20"/>
        </w:rPr>
        <w:t xml:space="preserve"> READI</w:t>
      </w:r>
      <w:r>
        <w:rPr>
          <w:rStyle w:val="normaltextrun"/>
          <w:rFonts w:ascii="Verdana" w:eastAsiaTheme="majorEastAsia" w:hAnsi="Verdana"/>
          <w:sz w:val="20"/>
          <w:szCs w:val="20"/>
        </w:rPr>
        <w:t xml:space="preserve"> and sent it to the </w:t>
      </w:r>
      <w:r w:rsidR="00B6323D">
        <w:rPr>
          <w:rStyle w:val="normaltextrun"/>
          <w:rFonts w:ascii="Verdana" w:eastAsiaTheme="majorEastAsia" w:hAnsi="Verdana"/>
          <w:sz w:val="20"/>
          <w:szCs w:val="20"/>
        </w:rPr>
        <w:t xml:space="preserve">full </w:t>
      </w:r>
      <w:r>
        <w:rPr>
          <w:rStyle w:val="normaltextrun"/>
          <w:rFonts w:ascii="Verdana" w:eastAsiaTheme="majorEastAsia" w:hAnsi="Verdana"/>
          <w:sz w:val="20"/>
          <w:szCs w:val="20"/>
        </w:rPr>
        <w:t>Senate</w:t>
      </w:r>
      <w:r w:rsidR="00304843">
        <w:rPr>
          <w:rStyle w:val="normaltextrun"/>
          <w:rFonts w:ascii="Verdana" w:eastAsiaTheme="majorEastAsia" w:hAnsi="Verdana"/>
          <w:sz w:val="20"/>
          <w:szCs w:val="20"/>
        </w:rPr>
        <w:t xml:space="preserve"> for consideration</w:t>
      </w:r>
      <w:r>
        <w:rPr>
          <w:rStyle w:val="normaltextrun"/>
          <w:rFonts w:ascii="Verdana" w:eastAsiaTheme="majorEastAsia" w:hAnsi="Verdana"/>
          <w:sz w:val="20"/>
          <w:szCs w:val="20"/>
        </w:rPr>
        <w:t xml:space="preserve">. The READI Act is a bipartisan bill that seeks to guarantee that more people have access to relevant emergency alerts on their mobile devices, televisions, and radios. </w:t>
      </w:r>
      <w:bookmarkEnd w:id="2"/>
      <w:r>
        <w:rPr>
          <w:rStyle w:val="normaltextrun"/>
          <w:rFonts w:ascii="Verdana" w:eastAsiaTheme="majorEastAsia" w:hAnsi="Verdana"/>
          <w:sz w:val="20"/>
          <w:szCs w:val="20"/>
        </w:rPr>
        <w:t>The READI Act also aims to expand the number of ways that the federal government alerts the public of emergencies through digital communications such as online video and audio streaming services. The READI Act has established evaluation measures within the legislation that tracks and studies false alerts when they occur and improve the way states plan for emergency alerts. Several industry stakeholders have already publicized their support of these efforts, including the Wireless Infrastructure Association, NCTA – The Internet and Television Association, the N</w:t>
      </w:r>
      <w:r w:rsidR="0047343B">
        <w:rPr>
          <w:rStyle w:val="normaltextrun"/>
          <w:rFonts w:ascii="Verdana" w:eastAsiaTheme="majorEastAsia" w:hAnsi="Verdana"/>
          <w:sz w:val="20"/>
          <w:szCs w:val="20"/>
        </w:rPr>
        <w:t xml:space="preserve">ational </w:t>
      </w:r>
      <w:r>
        <w:rPr>
          <w:rStyle w:val="normaltextrun"/>
          <w:rFonts w:ascii="Verdana" w:eastAsiaTheme="majorEastAsia" w:hAnsi="Verdana"/>
          <w:sz w:val="20"/>
          <w:szCs w:val="20"/>
        </w:rPr>
        <w:t>A</w:t>
      </w:r>
      <w:r w:rsidR="0047343B">
        <w:rPr>
          <w:rStyle w:val="normaltextrun"/>
          <w:rFonts w:ascii="Verdana" w:eastAsiaTheme="majorEastAsia" w:hAnsi="Verdana"/>
          <w:sz w:val="20"/>
          <w:szCs w:val="20"/>
        </w:rPr>
        <w:t>ssoc</w:t>
      </w:r>
      <w:r w:rsidR="000F59D3">
        <w:rPr>
          <w:rStyle w:val="normaltextrun"/>
          <w:rFonts w:ascii="Verdana" w:eastAsiaTheme="majorEastAsia" w:hAnsi="Verdana"/>
          <w:sz w:val="20"/>
          <w:szCs w:val="20"/>
        </w:rPr>
        <w:t xml:space="preserve">iation of </w:t>
      </w:r>
      <w:r>
        <w:rPr>
          <w:rStyle w:val="normaltextrun"/>
          <w:rFonts w:ascii="Verdana" w:eastAsiaTheme="majorEastAsia" w:hAnsi="Verdana"/>
          <w:sz w:val="20"/>
          <w:szCs w:val="20"/>
        </w:rPr>
        <w:t>B</w:t>
      </w:r>
      <w:r w:rsidR="000F59D3">
        <w:rPr>
          <w:rStyle w:val="normaltextrun"/>
          <w:rFonts w:ascii="Verdana" w:eastAsiaTheme="majorEastAsia" w:hAnsi="Verdana"/>
          <w:sz w:val="20"/>
          <w:szCs w:val="20"/>
        </w:rPr>
        <w:t>roadcasters,</w:t>
      </w:r>
      <w:r>
        <w:rPr>
          <w:rStyle w:val="normaltextrun"/>
          <w:rFonts w:ascii="Verdana" w:eastAsiaTheme="majorEastAsia" w:hAnsi="Verdana"/>
          <w:sz w:val="20"/>
          <w:szCs w:val="20"/>
        </w:rPr>
        <w:t xml:space="preserve"> and the Internet Association.  [Source</w:t>
      </w:r>
      <w:r w:rsidR="00575160">
        <w:rPr>
          <w:rStyle w:val="normaltextrun"/>
          <w:rFonts w:ascii="Verdana" w:eastAsiaTheme="majorEastAsia" w:hAnsi="Verdana"/>
          <w:sz w:val="20"/>
          <w:szCs w:val="20"/>
        </w:rPr>
        <w:t>s</w:t>
      </w:r>
      <w:r>
        <w:rPr>
          <w:rStyle w:val="normaltextrun"/>
          <w:rFonts w:ascii="Verdana" w:eastAsiaTheme="majorEastAsia" w:hAnsi="Verdana"/>
          <w:sz w:val="20"/>
          <w:szCs w:val="20"/>
        </w:rPr>
        <w:t xml:space="preserve">: </w:t>
      </w:r>
      <w:r w:rsidR="00575160" w:rsidRPr="00575160">
        <w:rPr>
          <w:rFonts w:ascii="Verdana" w:eastAsiaTheme="majorEastAsia" w:hAnsi="Verdana"/>
          <w:sz w:val="20"/>
          <w:szCs w:val="20"/>
        </w:rPr>
        <w:t>Senate Committee on Commerce, Science</w:t>
      </w:r>
      <w:r w:rsidR="00E84DC4">
        <w:rPr>
          <w:rFonts w:ascii="Verdana" w:eastAsiaTheme="majorEastAsia" w:hAnsi="Verdana"/>
          <w:sz w:val="20"/>
          <w:szCs w:val="20"/>
        </w:rPr>
        <w:t>,</w:t>
      </w:r>
      <w:r w:rsidR="00575160" w:rsidRPr="00575160">
        <w:rPr>
          <w:rFonts w:ascii="Verdana" w:eastAsiaTheme="majorEastAsia" w:hAnsi="Verdana"/>
          <w:sz w:val="20"/>
          <w:szCs w:val="20"/>
        </w:rPr>
        <w:t xml:space="preserve"> and Transportation</w:t>
      </w:r>
      <w:r w:rsidR="00575160">
        <w:rPr>
          <w:rFonts w:ascii="Verdana" w:eastAsiaTheme="majorEastAsia" w:hAnsi="Verdana"/>
          <w:sz w:val="20"/>
          <w:szCs w:val="20"/>
        </w:rPr>
        <w:t xml:space="preserve">; </w:t>
      </w:r>
      <w:r>
        <w:rPr>
          <w:rStyle w:val="normaltextrun"/>
          <w:rFonts w:ascii="Verdana" w:eastAsiaTheme="majorEastAsia" w:hAnsi="Verdana"/>
          <w:sz w:val="20"/>
          <w:szCs w:val="20"/>
        </w:rPr>
        <w:t>Inside Towers]</w:t>
      </w:r>
      <w:r>
        <w:rPr>
          <w:rStyle w:val="eop"/>
          <w:rFonts w:ascii="Verdana" w:hAnsi="Verdana"/>
          <w:sz w:val="20"/>
          <w:szCs w:val="20"/>
        </w:rPr>
        <w:t> </w:t>
      </w:r>
    </w:p>
    <w:p w14:paraId="22314D7C" w14:textId="77777777" w:rsidR="00F00B03" w:rsidRDefault="00F00B03" w:rsidP="00F00B03">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774488F" w14:textId="77777777" w:rsidR="00EA62B2" w:rsidRPr="00EA62B2" w:rsidRDefault="00EA62B2" w:rsidP="00EA62B2">
      <w:pPr>
        <w:pStyle w:val="paragraph"/>
        <w:spacing w:before="0" w:beforeAutospacing="0" w:after="0" w:afterAutospacing="0" w:line="360" w:lineRule="auto"/>
        <w:textAlignment w:val="baseline"/>
        <w:rPr>
          <w:rFonts w:ascii="Verdana" w:hAnsi="Verdana"/>
          <w:bCs/>
          <w:color w:val="002060"/>
          <w:sz w:val="20"/>
          <w:szCs w:val="20"/>
        </w:rPr>
      </w:pPr>
      <w:hyperlink r:id="rId28" w:history="1">
        <w:r w:rsidRPr="00EA62B2">
          <w:rPr>
            <w:rStyle w:val="Hyperlink"/>
            <w:rFonts w:ascii="Verdana" w:hAnsi="Verdana"/>
            <w:bCs/>
            <w:color w:val="002060"/>
            <w:sz w:val="20"/>
            <w:szCs w:val="20"/>
          </w:rPr>
          <w:t>Committee Approves 20 Bills, Four Nominees, Coast Guard Promotions</w:t>
        </w:r>
      </w:hyperlink>
    </w:p>
    <w:p w14:paraId="1FACC186" w14:textId="0A32B8E1" w:rsidR="00E106C1" w:rsidRPr="00EA62B2" w:rsidRDefault="00EA62B2" w:rsidP="00877134">
      <w:pPr>
        <w:pStyle w:val="paragraph"/>
        <w:spacing w:before="0" w:beforeAutospacing="0" w:after="0" w:afterAutospacing="0" w:line="360" w:lineRule="auto"/>
        <w:textAlignment w:val="baseline"/>
        <w:rPr>
          <w:rFonts w:ascii="Verdana" w:hAnsi="Verdana"/>
          <w:color w:val="002060"/>
          <w:sz w:val="20"/>
          <w:szCs w:val="20"/>
        </w:rPr>
      </w:pPr>
      <w:hyperlink r:id="rId29" w:history="1">
        <w:r w:rsidRPr="00EA62B2">
          <w:rPr>
            <w:rStyle w:val="Hyperlink"/>
            <w:rFonts w:ascii="Verdana" w:hAnsi="Verdana"/>
            <w:color w:val="002060"/>
            <w:sz w:val="20"/>
            <w:szCs w:val="20"/>
          </w:rPr>
          <w:t>https://www.commerce.senate.gov/2019/11/committee-approves-20-bills-four-nominees-coast-guard-promotions</w:t>
        </w:r>
      </w:hyperlink>
      <w:r w:rsidR="00E106C1" w:rsidRPr="00EA62B2">
        <w:rPr>
          <w:rFonts w:ascii="Verdana" w:hAnsi="Verdana"/>
          <w:color w:val="002060"/>
          <w:sz w:val="20"/>
          <w:szCs w:val="20"/>
        </w:rPr>
        <w:t xml:space="preserve"> </w:t>
      </w:r>
    </w:p>
    <w:p w14:paraId="57FC2844" w14:textId="3B5DFC81" w:rsidR="00851E5B" w:rsidRPr="00EA62B2" w:rsidRDefault="006F6246" w:rsidP="00877134">
      <w:pPr>
        <w:pStyle w:val="paragraph"/>
        <w:spacing w:before="0" w:beforeAutospacing="0" w:after="0" w:afterAutospacing="0" w:line="360" w:lineRule="auto"/>
        <w:textAlignment w:val="baseline"/>
        <w:rPr>
          <w:rFonts w:ascii="Verdana" w:hAnsi="Verdana"/>
          <w:color w:val="002060"/>
          <w:sz w:val="20"/>
          <w:szCs w:val="20"/>
        </w:rPr>
      </w:pPr>
      <w:hyperlink r:id="rId30" w:history="1">
        <w:r w:rsidR="00851E5B" w:rsidRPr="00EA62B2">
          <w:rPr>
            <w:rStyle w:val="Hyperlink"/>
            <w:rFonts w:ascii="Verdana" w:hAnsi="Verdana"/>
            <w:color w:val="002060"/>
            <w:sz w:val="20"/>
            <w:szCs w:val="20"/>
          </w:rPr>
          <w:t>Reliable Emergency Alert Distribution Improvement (READI) Act</w:t>
        </w:r>
      </w:hyperlink>
    </w:p>
    <w:p w14:paraId="1A787D6B" w14:textId="1979729D" w:rsidR="00851E5B" w:rsidRPr="00EA62B2" w:rsidRDefault="00877134" w:rsidP="00877134">
      <w:pPr>
        <w:pStyle w:val="paragraph"/>
        <w:spacing w:before="0" w:beforeAutospacing="0" w:after="0" w:afterAutospacing="0" w:line="360" w:lineRule="auto"/>
        <w:textAlignment w:val="baseline"/>
        <w:rPr>
          <w:rFonts w:ascii="Verdana" w:hAnsi="Verdana"/>
          <w:color w:val="002060"/>
          <w:sz w:val="20"/>
          <w:szCs w:val="20"/>
        </w:rPr>
      </w:pPr>
      <w:hyperlink r:id="rId31" w:history="1">
        <w:r w:rsidRPr="00EA62B2">
          <w:rPr>
            <w:rStyle w:val="Hyperlink"/>
            <w:rFonts w:ascii="Verdana" w:hAnsi="Verdana"/>
            <w:color w:val="002060"/>
            <w:sz w:val="20"/>
            <w:szCs w:val="20"/>
          </w:rPr>
          <w:t>https://www.congress.gov/116/bills/s2693/BILLS-116s2693is.pdf</w:t>
        </w:r>
      </w:hyperlink>
      <w:r w:rsidRPr="00EA62B2">
        <w:rPr>
          <w:rFonts w:ascii="Verdana" w:hAnsi="Verdana"/>
          <w:color w:val="002060"/>
          <w:sz w:val="20"/>
          <w:szCs w:val="20"/>
        </w:rPr>
        <w:t xml:space="preserve"> </w:t>
      </w:r>
    </w:p>
    <w:p w14:paraId="70421126" w14:textId="24568521" w:rsidR="00877134" w:rsidRPr="00877134" w:rsidRDefault="00877134" w:rsidP="00877134">
      <w:pPr>
        <w:pStyle w:val="paragraph"/>
        <w:spacing w:before="0" w:beforeAutospacing="0" w:after="0" w:afterAutospacing="0" w:line="360" w:lineRule="auto"/>
        <w:textAlignment w:val="baseline"/>
        <w:rPr>
          <w:rFonts w:ascii="Verdana" w:eastAsiaTheme="majorEastAsia" w:hAnsi="Verdana"/>
          <w:bCs/>
          <w:color w:val="002060"/>
          <w:sz w:val="20"/>
          <w:szCs w:val="20"/>
          <w:u w:val="single"/>
        </w:rPr>
      </w:pPr>
      <w:hyperlink r:id="rId32" w:history="1">
        <w:r w:rsidRPr="00877134">
          <w:rPr>
            <w:rStyle w:val="Hyperlink"/>
            <w:rFonts w:ascii="Verdana" w:eastAsiaTheme="majorEastAsia" w:hAnsi="Verdana"/>
            <w:bCs/>
            <w:color w:val="002060"/>
            <w:sz w:val="20"/>
            <w:szCs w:val="20"/>
          </w:rPr>
          <w:t>Senate Committee Approves READI Act</w:t>
        </w:r>
      </w:hyperlink>
    </w:p>
    <w:p w14:paraId="2F3A95D5" w14:textId="53721C97" w:rsidR="00D047AF" w:rsidRPr="00EA62B2" w:rsidRDefault="00877134" w:rsidP="00877134">
      <w:pPr>
        <w:pStyle w:val="paragraph"/>
        <w:spacing w:before="0" w:beforeAutospacing="0" w:after="0" w:afterAutospacing="0" w:line="360" w:lineRule="auto"/>
        <w:textAlignment w:val="baseline"/>
        <w:rPr>
          <w:rFonts w:ascii="Verdana" w:hAnsi="Verdana"/>
          <w:color w:val="002060"/>
          <w:sz w:val="20"/>
          <w:szCs w:val="20"/>
        </w:rPr>
      </w:pPr>
      <w:hyperlink r:id="rId33" w:history="1">
        <w:r w:rsidRPr="00EA62B2">
          <w:rPr>
            <w:rStyle w:val="Hyperlink"/>
            <w:rFonts w:ascii="Verdana" w:eastAsiaTheme="majorEastAsia" w:hAnsi="Verdana"/>
            <w:color w:val="002060"/>
            <w:sz w:val="20"/>
            <w:szCs w:val="20"/>
          </w:rPr>
          <w:t>https://insidetowers.com/cell-tower-news-senate-committee-approves-readi-act/</w:t>
        </w:r>
      </w:hyperlink>
      <w:r w:rsidR="00D047AF" w:rsidRPr="00EA62B2">
        <w:rPr>
          <w:rStyle w:val="eop"/>
          <w:rFonts w:ascii="Verdana" w:hAnsi="Verdana"/>
          <w:color w:val="002060"/>
          <w:sz w:val="20"/>
          <w:szCs w:val="20"/>
        </w:rPr>
        <w:t> </w:t>
      </w:r>
    </w:p>
    <w:p w14:paraId="30961BDD" w14:textId="550B21B3" w:rsidR="5F37877C" w:rsidRDefault="5F37877C" w:rsidP="5F37877C">
      <w:pPr>
        <w:spacing w:line="360" w:lineRule="auto"/>
        <w:rPr>
          <w:rFonts w:ascii="Verdana" w:eastAsia="Verdana" w:hAnsi="Verdana" w:cs="Verdana"/>
          <w:b/>
          <w:bCs/>
          <w:smallCaps/>
          <w:sz w:val="20"/>
          <w:szCs w:val="20"/>
          <w:lang w:val="en"/>
        </w:rPr>
      </w:pPr>
    </w:p>
    <w:p w14:paraId="22D49F68" w14:textId="4D340781" w:rsidR="00A44A8F" w:rsidRPr="00D67567" w:rsidRDefault="275D297D" w:rsidP="00D67567">
      <w:pPr>
        <w:rPr>
          <w:rFonts w:ascii="Verdana" w:eastAsia="Verdana" w:hAnsi="Verdana" w:cs="Verdana"/>
          <w:b/>
          <w:smallCaps/>
          <w:sz w:val="28"/>
          <w:szCs w:val="28"/>
          <w:lang w:val="en"/>
        </w:rPr>
      </w:pPr>
      <w:r w:rsidRPr="00D67567">
        <w:rPr>
          <w:rFonts w:ascii="Verdana" w:eastAsia="Verdana" w:hAnsi="Verdana" w:cs="Verdana"/>
          <w:b/>
          <w:smallCaps/>
          <w:sz w:val="28"/>
          <w:szCs w:val="28"/>
          <w:lang w:val="en"/>
        </w:rPr>
        <w:t>Regulatory Activities</w:t>
      </w:r>
    </w:p>
    <w:p w14:paraId="6670F316" w14:textId="66295744" w:rsidR="275D297D" w:rsidRPr="0027528E" w:rsidRDefault="275D297D" w:rsidP="0027528E">
      <w:pPr>
        <w:spacing w:line="360" w:lineRule="auto"/>
        <w:rPr>
          <w:rFonts w:ascii="Verdana" w:eastAsia="Verdana" w:hAnsi="Verdana" w:cs="Verdana"/>
          <w:b/>
          <w:bCs/>
          <w:smallCaps/>
          <w:sz w:val="20"/>
          <w:szCs w:val="20"/>
          <w:lang w:val="en"/>
        </w:rPr>
      </w:pPr>
    </w:p>
    <w:p w14:paraId="6C774F30" w14:textId="434428BC" w:rsidR="00D047AF" w:rsidRPr="00691933" w:rsidRDefault="00D047AF" w:rsidP="00691933">
      <w:pPr>
        <w:spacing w:line="360" w:lineRule="auto"/>
        <w:rPr>
          <w:rFonts w:ascii="Verdana" w:eastAsia="Verdana" w:hAnsi="Verdana" w:cs="Verdana"/>
          <w:b/>
          <w:smallCaps/>
          <w:sz w:val="22"/>
          <w:szCs w:val="22"/>
          <w:lang w:val="en"/>
        </w:rPr>
      </w:pPr>
      <w:r w:rsidRPr="00691933">
        <w:rPr>
          <w:rFonts w:ascii="Verdana" w:eastAsia="Verdana" w:hAnsi="Verdana" w:cs="Verdana"/>
          <w:b/>
          <w:smallCaps/>
          <w:sz w:val="22"/>
          <w:szCs w:val="22"/>
          <w:lang w:val="en"/>
        </w:rPr>
        <w:t>Emergency Alerting for People with Disabilities </w:t>
      </w:r>
    </w:p>
    <w:p w14:paraId="3825DD13" w14:textId="7D556518" w:rsidR="00D047AF" w:rsidRDefault="00D047AF" w:rsidP="00691933">
      <w:pPr>
        <w:pStyle w:val="paragraph"/>
        <w:spacing w:before="0" w:beforeAutospacing="0" w:after="120" w:afterAutospacing="0" w:line="360" w:lineRule="auto"/>
        <w:jc w:val="both"/>
        <w:textAlignment w:val="baseline"/>
      </w:pPr>
      <w:r>
        <w:rPr>
          <w:rStyle w:val="normaltextrun"/>
          <w:rFonts w:ascii="Verdana" w:eastAsiaTheme="majorEastAsia" w:hAnsi="Verdana"/>
          <w:sz w:val="20"/>
          <w:szCs w:val="20"/>
        </w:rPr>
        <w:t>November 7, 2019 - The FCC’s Intergovernmental Advisory Committee released its report on Multilingual Alerts and provide</w:t>
      </w:r>
      <w:r w:rsidR="00E84DC4">
        <w:rPr>
          <w:rStyle w:val="normaltextrun"/>
          <w:rFonts w:ascii="Verdana" w:eastAsiaTheme="majorEastAsia" w:hAnsi="Verdana"/>
          <w:sz w:val="20"/>
          <w:szCs w:val="20"/>
        </w:rPr>
        <w:t>d</w:t>
      </w:r>
      <w:r>
        <w:rPr>
          <w:rStyle w:val="normaltextrun"/>
          <w:rFonts w:ascii="Verdana" w:eastAsiaTheme="majorEastAsia" w:hAnsi="Verdana"/>
          <w:sz w:val="20"/>
          <w:szCs w:val="20"/>
        </w:rPr>
        <w:t xml:space="preserve"> recommendations to strengthen access to alerting </w:t>
      </w:r>
      <w:r w:rsidR="00BA00C2">
        <w:rPr>
          <w:rStyle w:val="normaltextrun"/>
          <w:rFonts w:ascii="Verdana" w:eastAsiaTheme="majorEastAsia" w:hAnsi="Verdana"/>
          <w:sz w:val="20"/>
          <w:szCs w:val="20"/>
        </w:rPr>
        <w:t xml:space="preserve">for </w:t>
      </w:r>
      <w:r>
        <w:rPr>
          <w:rStyle w:val="normaltextrun"/>
          <w:rFonts w:ascii="Verdana" w:eastAsiaTheme="majorEastAsia" w:hAnsi="Verdana"/>
          <w:sz w:val="20"/>
          <w:szCs w:val="20"/>
        </w:rPr>
        <w:t xml:space="preserve">people with disabilities. In addition to developing best practices for notification improvement for individuals with a wide range of disabilities, </w:t>
      </w:r>
      <w:r w:rsidR="005D78AC">
        <w:rPr>
          <w:rStyle w:val="normaltextrun"/>
          <w:rFonts w:ascii="Verdana" w:eastAsiaTheme="majorEastAsia" w:hAnsi="Verdana"/>
          <w:sz w:val="20"/>
          <w:szCs w:val="20"/>
        </w:rPr>
        <w:t>including people wh</w:t>
      </w:r>
      <w:r w:rsidR="00AB54D7">
        <w:rPr>
          <w:rStyle w:val="normaltextrun"/>
          <w:rFonts w:ascii="Verdana" w:eastAsiaTheme="majorEastAsia" w:hAnsi="Verdana"/>
          <w:sz w:val="20"/>
          <w:szCs w:val="20"/>
        </w:rPr>
        <w:t>o</w:t>
      </w:r>
      <w:r w:rsidR="005D78AC">
        <w:rPr>
          <w:rStyle w:val="normaltextrun"/>
          <w:rFonts w:ascii="Verdana" w:eastAsiaTheme="majorEastAsia" w:hAnsi="Verdana"/>
          <w:sz w:val="20"/>
          <w:szCs w:val="20"/>
        </w:rPr>
        <w:t xml:space="preserve"> are Deaf </w:t>
      </w:r>
      <w:r w:rsidR="00AB54D7">
        <w:rPr>
          <w:rStyle w:val="normaltextrun"/>
          <w:rFonts w:ascii="Verdana" w:eastAsiaTheme="majorEastAsia" w:hAnsi="Verdana"/>
          <w:sz w:val="20"/>
          <w:szCs w:val="20"/>
        </w:rPr>
        <w:t xml:space="preserve">and whose primary language is American Sign Language (ASL), </w:t>
      </w:r>
      <w:r>
        <w:rPr>
          <w:rStyle w:val="normaltextrun"/>
          <w:rFonts w:ascii="Verdana" w:eastAsiaTheme="majorEastAsia" w:hAnsi="Verdana"/>
          <w:sz w:val="20"/>
          <w:szCs w:val="20"/>
        </w:rPr>
        <w:t xml:space="preserve">the report recommends that government officials develop rules </w:t>
      </w:r>
      <w:r w:rsidR="00AB54D7">
        <w:rPr>
          <w:rStyle w:val="normaltextrun"/>
          <w:rFonts w:ascii="Verdana" w:eastAsiaTheme="majorEastAsia" w:hAnsi="Verdana"/>
          <w:sz w:val="20"/>
          <w:szCs w:val="20"/>
        </w:rPr>
        <w:t>and/</w:t>
      </w:r>
      <w:r>
        <w:rPr>
          <w:rStyle w:val="normaltextrun"/>
          <w:rFonts w:ascii="Verdana" w:eastAsiaTheme="majorEastAsia" w:hAnsi="Verdana"/>
          <w:sz w:val="20"/>
          <w:szCs w:val="20"/>
        </w:rPr>
        <w:t>or programs to conduct outreach to identify the location of individuals with disabilities, not only at their homes, but also at designated community gathering locations such as schools, centers for the deaf and blind, special needs facilities</w:t>
      </w:r>
      <w:r w:rsidR="000E2B2B">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and support facilities. </w:t>
      </w:r>
      <w:r>
        <w:rPr>
          <w:rStyle w:val="eop"/>
          <w:rFonts w:ascii="Verdana" w:hAnsi="Verdana"/>
          <w:sz w:val="20"/>
          <w:szCs w:val="20"/>
        </w:rPr>
        <w:t> </w:t>
      </w:r>
    </w:p>
    <w:p w14:paraId="5B570111" w14:textId="22E6C3C5" w:rsidR="00691933" w:rsidRDefault="00585AE9" w:rsidP="00691933">
      <w:pPr>
        <w:pStyle w:val="paragraph"/>
        <w:spacing w:before="0" w:beforeAutospacing="0" w:after="120" w:afterAutospacing="0" w:line="360" w:lineRule="auto"/>
        <w:jc w:val="both"/>
        <w:textAlignment w:val="baseline"/>
        <w:rPr>
          <w:rStyle w:val="normaltextrun"/>
          <w:rFonts w:ascii="Verdana" w:eastAsiaTheme="majorEastAsia" w:hAnsi="Verdana"/>
          <w:sz w:val="20"/>
          <w:szCs w:val="20"/>
        </w:rPr>
      </w:pPr>
      <w:r>
        <w:rPr>
          <w:rStyle w:val="normaltextrun"/>
          <w:rFonts w:ascii="Verdana" w:eastAsiaTheme="majorEastAsia" w:hAnsi="Verdana"/>
          <w:sz w:val="20"/>
          <w:szCs w:val="20"/>
        </w:rPr>
        <w:t>According to the report, t</w:t>
      </w:r>
      <w:r w:rsidR="00D047AF">
        <w:rPr>
          <w:rStyle w:val="normaltextrun"/>
          <w:rFonts w:ascii="Verdana" w:eastAsiaTheme="majorEastAsia" w:hAnsi="Verdana"/>
          <w:sz w:val="20"/>
          <w:szCs w:val="20"/>
        </w:rPr>
        <w:t>o accomplish this, government official</w:t>
      </w:r>
      <w:r>
        <w:rPr>
          <w:rStyle w:val="normaltextrun"/>
          <w:rFonts w:ascii="Verdana" w:eastAsiaTheme="majorEastAsia" w:hAnsi="Verdana"/>
          <w:sz w:val="20"/>
          <w:szCs w:val="20"/>
        </w:rPr>
        <w:t>s</w:t>
      </w:r>
      <w:r w:rsidR="00D047AF">
        <w:rPr>
          <w:rStyle w:val="normaltextrun"/>
          <w:rFonts w:ascii="Verdana" w:eastAsiaTheme="majorEastAsia" w:hAnsi="Verdana"/>
          <w:sz w:val="20"/>
          <w:szCs w:val="20"/>
        </w:rPr>
        <w:t xml:space="preserve"> must first identify what notification systems are in use, identify what is working and what needs to be improved, and support efforts to create a notification plan with the supervisors of each center. The second recommendation from the report encourages </w:t>
      </w:r>
      <w:r w:rsidR="00382DCC">
        <w:rPr>
          <w:rStyle w:val="normaltextrun"/>
          <w:rFonts w:ascii="Verdana" w:eastAsiaTheme="majorEastAsia" w:hAnsi="Verdana"/>
          <w:sz w:val="20"/>
          <w:szCs w:val="20"/>
        </w:rPr>
        <w:t>the</w:t>
      </w:r>
      <w:r w:rsidR="00D047AF">
        <w:rPr>
          <w:rStyle w:val="normaltextrun"/>
          <w:rFonts w:ascii="Verdana" w:eastAsiaTheme="majorEastAsia" w:hAnsi="Verdana"/>
          <w:sz w:val="20"/>
          <w:szCs w:val="20"/>
        </w:rPr>
        <w:t xml:space="preserve"> use </w:t>
      </w:r>
      <w:r w:rsidR="00382DCC">
        <w:rPr>
          <w:rStyle w:val="normaltextrun"/>
          <w:rFonts w:ascii="Verdana" w:eastAsiaTheme="majorEastAsia" w:hAnsi="Verdana"/>
          <w:sz w:val="20"/>
          <w:szCs w:val="20"/>
        </w:rPr>
        <w:t xml:space="preserve">of </w:t>
      </w:r>
      <w:r w:rsidR="00D047AF">
        <w:rPr>
          <w:rStyle w:val="normaltextrun"/>
          <w:rFonts w:ascii="Verdana" w:eastAsiaTheme="majorEastAsia" w:hAnsi="Verdana"/>
          <w:sz w:val="20"/>
          <w:szCs w:val="20"/>
        </w:rPr>
        <w:t>census data, community outreach, local demographic</w:t>
      </w:r>
      <w:r>
        <w:rPr>
          <w:rStyle w:val="normaltextrun"/>
          <w:rFonts w:ascii="Verdana" w:eastAsiaTheme="majorEastAsia" w:hAnsi="Verdana"/>
          <w:sz w:val="20"/>
          <w:szCs w:val="20"/>
        </w:rPr>
        <w:t>s</w:t>
      </w:r>
      <w:r w:rsidR="00D047AF">
        <w:rPr>
          <w:rStyle w:val="normaltextrun"/>
          <w:rFonts w:ascii="Verdana" w:eastAsiaTheme="majorEastAsia" w:hAnsi="Verdana"/>
          <w:sz w:val="20"/>
          <w:szCs w:val="20"/>
        </w:rPr>
        <w:t xml:space="preserve"> surveys, meetings with local health and human service providers</w:t>
      </w:r>
      <w:r w:rsidR="00382DCC">
        <w:rPr>
          <w:rStyle w:val="normaltextrun"/>
          <w:rFonts w:ascii="Verdana" w:eastAsiaTheme="majorEastAsia" w:hAnsi="Verdana"/>
          <w:sz w:val="20"/>
          <w:szCs w:val="20"/>
        </w:rPr>
        <w:t>,</w:t>
      </w:r>
      <w:r w:rsidR="00D047AF">
        <w:rPr>
          <w:rStyle w:val="normaltextrun"/>
          <w:rFonts w:ascii="Verdana" w:eastAsiaTheme="majorEastAsia" w:hAnsi="Verdana"/>
          <w:sz w:val="20"/>
          <w:szCs w:val="20"/>
        </w:rPr>
        <w:t xml:space="preserve"> and other stakeholders to identify the needs of individuals with disabilities. </w:t>
      </w:r>
      <w:r w:rsidR="00D047AF" w:rsidRPr="00691933">
        <w:rPr>
          <w:rStyle w:val="normaltextrun"/>
          <w:rFonts w:eastAsiaTheme="majorEastAsia"/>
        </w:rPr>
        <w:t> </w:t>
      </w:r>
    </w:p>
    <w:p w14:paraId="65E59CB9" w14:textId="7F064F8D" w:rsidR="00D047AF" w:rsidRPr="00691933" w:rsidRDefault="00D047AF" w:rsidP="0044504B">
      <w:pPr>
        <w:pStyle w:val="paragraph"/>
        <w:spacing w:before="0" w:beforeAutospacing="0" w:after="0" w:afterAutospacing="0" w:line="360" w:lineRule="auto"/>
        <w:jc w:val="both"/>
        <w:textAlignment w:val="baseline"/>
        <w:rPr>
          <w:rFonts w:ascii="Verdana" w:eastAsiaTheme="majorEastAsia" w:hAnsi="Verdana"/>
          <w:sz w:val="20"/>
          <w:szCs w:val="20"/>
        </w:rPr>
      </w:pPr>
      <w:r>
        <w:rPr>
          <w:rStyle w:val="normaltextrun"/>
          <w:rFonts w:ascii="Verdana" w:eastAsiaTheme="majorEastAsia" w:hAnsi="Verdana"/>
          <w:sz w:val="20"/>
          <w:szCs w:val="20"/>
        </w:rPr>
        <w:t>Finally, the intergovernmental advisory committee suggests that the government work with local media, ISP’s and other parties who receive EAS messages to improve notification methods and timeliness to the entire community, including individuals with disabilities and encourage local 911 centers, media outlets</w:t>
      </w:r>
      <w:r w:rsidR="00FD71EE">
        <w:rPr>
          <w:rStyle w:val="normaltextrun"/>
          <w:rFonts w:ascii="Verdana" w:eastAsiaTheme="majorEastAsia" w:hAnsi="Verdana"/>
          <w:sz w:val="20"/>
          <w:szCs w:val="20"/>
        </w:rPr>
        <w:t>,</w:t>
      </w:r>
      <w:r>
        <w:rPr>
          <w:rStyle w:val="normaltextrun"/>
          <w:rFonts w:ascii="Verdana" w:eastAsiaTheme="majorEastAsia" w:hAnsi="Verdana"/>
          <w:sz w:val="20"/>
          <w:szCs w:val="20"/>
        </w:rPr>
        <w:t xml:space="preserve"> and EAS Participants to keep their equipment current. </w:t>
      </w:r>
      <w:r w:rsidR="00931675">
        <w:rPr>
          <w:rStyle w:val="eop"/>
          <w:rFonts w:ascii="Verdana" w:hAnsi="Verdana"/>
          <w:sz w:val="20"/>
          <w:szCs w:val="20"/>
        </w:rPr>
        <w:t>Looking forward, they are “</w:t>
      </w:r>
      <w:r w:rsidR="00931675" w:rsidRPr="00931675">
        <w:rPr>
          <w:rFonts w:ascii="Verdana" w:hAnsi="Verdana"/>
          <w:sz w:val="20"/>
          <w:szCs w:val="20"/>
        </w:rPr>
        <w:t>Encouraging EAS Participants and states to, as technology improves, to enable the delivery of video alerts in ASL format or operate in conjunction with some other application to provide that content</w:t>
      </w:r>
      <w:r w:rsidR="00931675">
        <w:rPr>
          <w:rFonts w:ascii="Verdana" w:hAnsi="Verdana"/>
          <w:sz w:val="20"/>
          <w:szCs w:val="20"/>
        </w:rPr>
        <w:t>.”</w:t>
      </w:r>
      <w:r w:rsidR="00931675" w:rsidRPr="00931675">
        <w:rPr>
          <w:rFonts w:ascii="Verdana" w:hAnsi="Verdana"/>
          <w:sz w:val="20"/>
          <w:szCs w:val="20"/>
        </w:rPr>
        <w:t xml:space="preserve"> </w:t>
      </w:r>
      <w:r w:rsidR="00CC1FCA">
        <w:rPr>
          <w:rFonts w:ascii="Verdana" w:hAnsi="Verdana"/>
          <w:sz w:val="20"/>
          <w:szCs w:val="20"/>
        </w:rPr>
        <w:t xml:space="preserve">The Report noted that Wireless Emergency Alerts could include ASL-translated video alerting </w:t>
      </w:r>
      <w:r w:rsidR="00431CAF">
        <w:rPr>
          <w:rFonts w:ascii="Verdana" w:hAnsi="Verdana"/>
          <w:sz w:val="20"/>
          <w:szCs w:val="20"/>
        </w:rPr>
        <w:t>via an embedded URL in the WEA message.</w:t>
      </w:r>
    </w:p>
    <w:p w14:paraId="0B25D306" w14:textId="77777777" w:rsidR="00F00B03" w:rsidRPr="00691933" w:rsidRDefault="00F00B03" w:rsidP="00691933">
      <w:pPr>
        <w:pStyle w:val="Heading4"/>
        <w:spacing w:before="240"/>
        <w:rPr>
          <w:rFonts w:ascii="Verdana" w:hAnsi="Verdana" w:cstheme="minorBidi"/>
          <w:smallCaps/>
          <w:color w:val="auto"/>
        </w:rPr>
      </w:pPr>
      <w:r w:rsidRPr="00691933">
        <w:rPr>
          <w:rFonts w:ascii="Verdana" w:hAnsi="Verdana" w:cstheme="minorBidi"/>
          <w:smallCaps/>
          <w:color w:val="auto"/>
        </w:rPr>
        <w:t>Additional Information:</w:t>
      </w:r>
    </w:p>
    <w:p w14:paraId="67218BFB" w14:textId="48819A39" w:rsidR="00AB185C" w:rsidRPr="0044504B" w:rsidRDefault="00AB185C" w:rsidP="00691933">
      <w:pPr>
        <w:pStyle w:val="paragraph"/>
        <w:spacing w:before="0" w:beforeAutospacing="0" w:after="0" w:afterAutospacing="0" w:line="360" w:lineRule="auto"/>
        <w:textAlignment w:val="baseline"/>
        <w:rPr>
          <w:rFonts w:ascii="Verdana" w:hAnsi="Verdana"/>
          <w:color w:val="002060"/>
          <w:sz w:val="20"/>
          <w:szCs w:val="20"/>
        </w:rPr>
      </w:pPr>
      <w:hyperlink r:id="rId34" w:tooltip="Attachment A1, FCC Issues Advisory Committee Public Safety and Telehealth Reports" w:history="1">
        <w:r w:rsidRPr="0044504B">
          <w:rPr>
            <w:rStyle w:val="Hyperlink"/>
            <w:rFonts w:ascii="Verdana" w:hAnsi="Verdana"/>
            <w:color w:val="002060"/>
            <w:sz w:val="20"/>
            <w:szCs w:val="20"/>
          </w:rPr>
          <w:t>Multilingual Alerts Report</w:t>
        </w:r>
      </w:hyperlink>
      <w:r w:rsidRPr="0044504B">
        <w:rPr>
          <w:rFonts w:ascii="Verdana" w:hAnsi="Verdana"/>
          <w:color w:val="002060"/>
          <w:sz w:val="20"/>
          <w:szCs w:val="20"/>
        </w:rPr>
        <w:t xml:space="preserve">: </w:t>
      </w:r>
      <w:hyperlink r:id="rId35" w:tgtFrame="_blank" w:history="1">
        <w:r w:rsidRPr="0044504B">
          <w:rPr>
            <w:rStyle w:val="Hyperlink"/>
            <w:rFonts w:ascii="Verdana" w:hAnsi="Verdana"/>
            <w:color w:val="002060"/>
            <w:sz w:val="20"/>
            <w:szCs w:val="20"/>
          </w:rPr>
          <w:t>Pdf</w:t>
        </w:r>
      </w:hyperlink>
    </w:p>
    <w:p w14:paraId="4538B257" w14:textId="2CBF0126" w:rsidR="0044504B" w:rsidRPr="0044504B" w:rsidRDefault="0044504B" w:rsidP="00691933">
      <w:pPr>
        <w:pStyle w:val="paragraph"/>
        <w:spacing w:before="0" w:beforeAutospacing="0" w:after="0" w:afterAutospacing="0" w:line="360" w:lineRule="auto"/>
        <w:textAlignment w:val="baseline"/>
        <w:rPr>
          <w:rFonts w:ascii="Verdana" w:hAnsi="Verdana"/>
          <w:color w:val="002060"/>
          <w:sz w:val="20"/>
          <w:szCs w:val="20"/>
        </w:rPr>
      </w:pPr>
      <w:hyperlink r:id="rId36" w:history="1">
        <w:r w:rsidRPr="0044504B">
          <w:rPr>
            <w:rStyle w:val="Hyperlink"/>
            <w:rFonts w:ascii="Verdana" w:hAnsi="Verdana"/>
            <w:color w:val="002060"/>
            <w:sz w:val="20"/>
            <w:szCs w:val="20"/>
          </w:rPr>
          <w:t xml:space="preserve">FCC Issues Public Safety and Telehealth Reports </w:t>
        </w:r>
        <w:r w:rsidRPr="0044504B">
          <w:rPr>
            <w:rStyle w:val="Hyperlink"/>
            <w:rFonts w:ascii="Verdana" w:hAnsi="Verdana"/>
            <w:color w:val="002060"/>
            <w:sz w:val="20"/>
            <w:szCs w:val="20"/>
          </w:rPr>
          <w:t>from</w:t>
        </w:r>
        <w:r w:rsidRPr="0044504B">
          <w:rPr>
            <w:rStyle w:val="Hyperlink"/>
            <w:rFonts w:ascii="Verdana" w:hAnsi="Verdana"/>
            <w:color w:val="002060"/>
            <w:sz w:val="20"/>
            <w:szCs w:val="20"/>
          </w:rPr>
          <w:t xml:space="preserve"> Its Intergovernmental Advisory Committee</w:t>
        </w:r>
      </w:hyperlink>
    </w:p>
    <w:p w14:paraId="09469FE9" w14:textId="024C2535" w:rsidR="00D047AF" w:rsidRPr="0044504B" w:rsidRDefault="0044504B" w:rsidP="00691933">
      <w:pPr>
        <w:pStyle w:val="paragraph"/>
        <w:spacing w:before="0" w:beforeAutospacing="0" w:after="0" w:afterAutospacing="0" w:line="360" w:lineRule="auto"/>
        <w:textAlignment w:val="baseline"/>
        <w:rPr>
          <w:rFonts w:ascii="Verdana" w:hAnsi="Verdana"/>
          <w:color w:val="002060"/>
          <w:sz w:val="20"/>
          <w:szCs w:val="20"/>
        </w:rPr>
      </w:pPr>
      <w:hyperlink r:id="rId37" w:history="1">
        <w:r w:rsidRPr="0044504B">
          <w:rPr>
            <w:rStyle w:val="Hyperlink"/>
            <w:rFonts w:ascii="Verdana" w:eastAsiaTheme="majorEastAsia" w:hAnsi="Verdana"/>
            <w:color w:val="002060"/>
            <w:sz w:val="20"/>
            <w:szCs w:val="20"/>
          </w:rPr>
          <w:t>https://www.fcc.gov/</w:t>
        </w:r>
        <w:r w:rsidRPr="0044504B">
          <w:rPr>
            <w:rStyle w:val="Hyperlink"/>
            <w:rFonts w:ascii="Verdana" w:eastAsiaTheme="majorEastAsia" w:hAnsi="Verdana"/>
            <w:color w:val="002060"/>
            <w:sz w:val="20"/>
            <w:szCs w:val="20"/>
          </w:rPr>
          <w:t>d</w:t>
        </w:r>
        <w:r w:rsidRPr="0044504B">
          <w:rPr>
            <w:rStyle w:val="Hyperlink"/>
            <w:rFonts w:ascii="Verdana" w:eastAsiaTheme="majorEastAsia" w:hAnsi="Verdana"/>
            <w:color w:val="002060"/>
            <w:sz w:val="20"/>
            <w:szCs w:val="20"/>
          </w:rPr>
          <w:t>ocument/fcc-issues-advisory-committee-public-safety-and-telehealth-reports</w:t>
        </w:r>
      </w:hyperlink>
      <w:r w:rsidR="00D047AF" w:rsidRPr="0044504B">
        <w:rPr>
          <w:rStyle w:val="eop"/>
          <w:rFonts w:ascii="Verdana" w:hAnsi="Verdana"/>
          <w:color w:val="002060"/>
          <w:sz w:val="20"/>
          <w:szCs w:val="20"/>
        </w:rPr>
        <w:t> </w:t>
      </w:r>
    </w:p>
    <w:p w14:paraId="5B05C6A9" w14:textId="77777777" w:rsidR="00D047AF" w:rsidRPr="00D047AF" w:rsidRDefault="00D047AF" w:rsidP="00D047AF">
      <w:pPr>
        <w:spacing w:line="360" w:lineRule="auto"/>
        <w:rPr>
          <w:rFonts w:ascii="Verdana" w:eastAsia="Verdana" w:hAnsi="Verdana" w:cs="Verdana"/>
          <w:b/>
          <w:bCs/>
          <w:smallCaps/>
          <w:sz w:val="20"/>
          <w:szCs w:val="20"/>
          <w:lang w:val="en"/>
        </w:rPr>
      </w:pPr>
    </w:p>
    <w:p w14:paraId="27F81D77" w14:textId="0202BFA5" w:rsidR="06A3050E" w:rsidRPr="00D67567" w:rsidRDefault="5AD96093" w:rsidP="00D67567">
      <w:pPr>
        <w:spacing w:line="360" w:lineRule="auto"/>
        <w:rPr>
          <w:rFonts w:ascii="Verdana" w:eastAsia="Verdana" w:hAnsi="Verdana" w:cs="Verdana"/>
          <w:b/>
          <w:smallCaps/>
          <w:sz w:val="22"/>
          <w:szCs w:val="22"/>
          <w:lang w:val="en"/>
        </w:rPr>
      </w:pPr>
      <w:r w:rsidRPr="00D67567">
        <w:rPr>
          <w:rFonts w:ascii="Verdana" w:eastAsia="Verdana" w:hAnsi="Verdana" w:cs="Verdana"/>
          <w:b/>
          <w:smallCaps/>
          <w:sz w:val="22"/>
          <w:szCs w:val="22"/>
          <w:lang w:val="en"/>
        </w:rPr>
        <w:t>Measuring Broadband Performance</w:t>
      </w:r>
    </w:p>
    <w:p w14:paraId="1B4D873D" w14:textId="77777777" w:rsidR="005C165A" w:rsidRDefault="5AD96093" w:rsidP="005C165A">
      <w:pPr>
        <w:spacing w:after="120" w:line="360" w:lineRule="auto"/>
        <w:jc w:val="both"/>
        <w:rPr>
          <w:rFonts w:ascii="Verdana" w:eastAsia="Verdana" w:hAnsi="Verdana" w:cs="Verdana"/>
          <w:sz w:val="20"/>
          <w:szCs w:val="20"/>
        </w:rPr>
      </w:pPr>
      <w:r w:rsidRPr="00B850D3">
        <w:rPr>
          <w:rFonts w:ascii="Verdana" w:eastAsia="Verdana" w:hAnsi="Verdana" w:cs="Verdana"/>
          <w:sz w:val="20"/>
          <w:szCs w:val="20"/>
          <w:lang w:val="en"/>
        </w:rPr>
        <w:t>October 4, 2019 – The FCC released</w:t>
      </w:r>
      <w:r w:rsidRPr="00B850D3">
        <w:rPr>
          <w:rFonts w:ascii="Verdana" w:eastAsia="Verdana" w:hAnsi="Verdana" w:cs="Verdana"/>
          <w:sz w:val="20"/>
          <w:szCs w:val="20"/>
        </w:rPr>
        <w:t xml:space="preserve"> an </w:t>
      </w:r>
      <w:r w:rsidRPr="00B850D3">
        <w:rPr>
          <w:rFonts w:ascii="Verdana" w:eastAsia="Verdana" w:hAnsi="Verdana" w:cs="Verdana"/>
          <w:i/>
          <w:sz w:val="20"/>
          <w:szCs w:val="20"/>
        </w:rPr>
        <w:t xml:space="preserve">Order on </w:t>
      </w:r>
      <w:r w:rsidR="002F236A" w:rsidRPr="00B850D3">
        <w:rPr>
          <w:rFonts w:ascii="Verdana" w:eastAsia="Verdana" w:hAnsi="Verdana" w:cs="Verdana"/>
          <w:i/>
          <w:sz w:val="20"/>
          <w:szCs w:val="20"/>
        </w:rPr>
        <w:t>Rec</w:t>
      </w:r>
      <w:r w:rsidRPr="00B850D3">
        <w:rPr>
          <w:rFonts w:ascii="Verdana" w:eastAsia="Verdana" w:hAnsi="Verdana" w:cs="Verdana"/>
          <w:i/>
          <w:sz w:val="20"/>
          <w:szCs w:val="20"/>
        </w:rPr>
        <w:t>onsideration</w:t>
      </w:r>
      <w:r w:rsidRPr="00B850D3">
        <w:rPr>
          <w:rFonts w:ascii="Verdana" w:eastAsia="Verdana" w:hAnsi="Verdana" w:cs="Verdana"/>
          <w:sz w:val="20"/>
          <w:szCs w:val="20"/>
        </w:rPr>
        <w:t xml:space="preserve"> [</w:t>
      </w:r>
      <w:r w:rsidRPr="00B850D3">
        <w:rPr>
          <w:rFonts w:ascii="Verdana" w:eastAsia="Verdana" w:hAnsi="Verdana" w:cs="Verdana"/>
          <w:b/>
          <w:sz w:val="20"/>
          <w:szCs w:val="20"/>
        </w:rPr>
        <w:t>WC Docket No. 10-90</w:t>
      </w:r>
      <w:r w:rsidRPr="00B850D3">
        <w:rPr>
          <w:rFonts w:ascii="Verdana" w:eastAsia="Verdana" w:hAnsi="Verdana" w:cs="Verdana"/>
          <w:sz w:val="20"/>
          <w:szCs w:val="20"/>
        </w:rPr>
        <w:t xml:space="preserve">] regarding the Connect America Fund (CAF) program that sought to provide high-speed broadband networks to underserved Americans. The funds are deployed to service carriers who are tasked with building fast and responsive physical networks in rural America. </w:t>
      </w:r>
      <w:r w:rsidR="0088500A" w:rsidRPr="00B850D3">
        <w:rPr>
          <w:rFonts w:ascii="Verdana" w:eastAsia="Verdana" w:hAnsi="Verdana" w:cs="Verdana"/>
          <w:sz w:val="20"/>
          <w:szCs w:val="20"/>
        </w:rPr>
        <w:t>There is a higher prevalence of disability in rural America compared to urban areas</w:t>
      </w:r>
      <w:r w:rsidR="0088500A" w:rsidRPr="00B850D3">
        <w:rPr>
          <w:rFonts w:ascii="Verdana" w:eastAsia="Verdana" w:hAnsi="Verdana" w:cs="Verdana"/>
          <w:sz w:val="20"/>
          <w:szCs w:val="20"/>
          <w:vertAlign w:val="superscript"/>
        </w:rPr>
        <w:footnoteReference w:id="2"/>
      </w:r>
      <w:r w:rsidR="00FD71EE">
        <w:rPr>
          <w:rFonts w:ascii="Verdana" w:eastAsia="Verdana" w:hAnsi="Verdana" w:cs="Verdana"/>
          <w:sz w:val="20"/>
          <w:szCs w:val="20"/>
        </w:rPr>
        <w:t xml:space="preserve">, </w:t>
      </w:r>
      <w:r w:rsidR="0088500A" w:rsidRPr="00B850D3">
        <w:rPr>
          <w:rFonts w:ascii="Verdana" w:eastAsia="Verdana" w:hAnsi="Verdana" w:cs="Verdana"/>
          <w:sz w:val="20"/>
          <w:szCs w:val="20"/>
        </w:rPr>
        <w:t xml:space="preserve">and </w:t>
      </w:r>
      <w:r w:rsidR="00FD71EE">
        <w:rPr>
          <w:rFonts w:ascii="Verdana" w:eastAsia="Verdana" w:hAnsi="Verdana" w:cs="Verdana"/>
          <w:sz w:val="20"/>
          <w:szCs w:val="20"/>
        </w:rPr>
        <w:t xml:space="preserve">the </w:t>
      </w:r>
      <w:r w:rsidR="0088500A" w:rsidRPr="00B850D3">
        <w:rPr>
          <w:rFonts w:ascii="Verdana" w:eastAsia="Verdana" w:hAnsi="Verdana" w:cs="Verdana"/>
          <w:sz w:val="20"/>
          <w:szCs w:val="20"/>
        </w:rPr>
        <w:t xml:space="preserve">adoption of </w:t>
      </w:r>
      <w:r w:rsidR="00B850D3" w:rsidRPr="00B850D3">
        <w:rPr>
          <w:rFonts w:ascii="Verdana" w:eastAsia="Verdana" w:hAnsi="Verdana" w:cs="Verdana"/>
          <w:sz w:val="20"/>
          <w:szCs w:val="20"/>
        </w:rPr>
        <w:t>broadband</w:t>
      </w:r>
      <w:r w:rsidR="0088500A" w:rsidRPr="00B850D3">
        <w:rPr>
          <w:rFonts w:ascii="Verdana" w:eastAsia="Verdana" w:hAnsi="Verdana" w:cs="Verdana"/>
          <w:sz w:val="20"/>
          <w:szCs w:val="20"/>
        </w:rPr>
        <w:t xml:space="preserve"> services is correlated with its perceived utility. As such, the performance of these networks is one of the </w:t>
      </w:r>
      <w:r w:rsidR="00B850D3" w:rsidRPr="00B850D3">
        <w:rPr>
          <w:rFonts w:ascii="Verdana" w:eastAsia="Verdana" w:hAnsi="Verdana" w:cs="Verdana"/>
          <w:sz w:val="20"/>
          <w:szCs w:val="20"/>
        </w:rPr>
        <w:t>critical</w:t>
      </w:r>
      <w:r w:rsidR="0088500A" w:rsidRPr="00B850D3">
        <w:rPr>
          <w:rFonts w:ascii="Verdana" w:eastAsia="Verdana" w:hAnsi="Verdana" w:cs="Verdana"/>
          <w:sz w:val="20"/>
          <w:szCs w:val="20"/>
        </w:rPr>
        <w:t xml:space="preserve"> factors impacting </w:t>
      </w:r>
      <w:r w:rsidR="00B850D3" w:rsidRPr="00B850D3">
        <w:rPr>
          <w:rFonts w:ascii="Verdana" w:eastAsia="Verdana" w:hAnsi="Verdana" w:cs="Verdana"/>
          <w:sz w:val="20"/>
          <w:szCs w:val="20"/>
        </w:rPr>
        <w:t>adoption</w:t>
      </w:r>
      <w:r w:rsidR="0088500A" w:rsidRPr="00B850D3">
        <w:rPr>
          <w:rFonts w:ascii="Verdana" w:eastAsia="Verdana" w:hAnsi="Verdana" w:cs="Verdana"/>
          <w:sz w:val="20"/>
          <w:szCs w:val="20"/>
        </w:rPr>
        <w:t xml:space="preserve"> rates among underserved </w:t>
      </w:r>
      <w:r w:rsidR="00B850D3" w:rsidRPr="00B850D3">
        <w:rPr>
          <w:rFonts w:ascii="Verdana" w:eastAsia="Verdana" w:hAnsi="Verdana" w:cs="Verdana"/>
          <w:sz w:val="20"/>
          <w:szCs w:val="20"/>
        </w:rPr>
        <w:t>populations</w:t>
      </w:r>
      <w:r w:rsidR="0088500A" w:rsidRPr="00B850D3">
        <w:rPr>
          <w:rFonts w:ascii="Verdana" w:eastAsia="Verdana" w:hAnsi="Verdana" w:cs="Verdana"/>
          <w:sz w:val="20"/>
          <w:szCs w:val="20"/>
        </w:rPr>
        <w:t>.</w:t>
      </w:r>
    </w:p>
    <w:p w14:paraId="6CA2710A" w14:textId="6F1598B9" w:rsidR="06A3050E" w:rsidRDefault="00B850D3" w:rsidP="00C66824">
      <w:pPr>
        <w:spacing w:after="120" w:line="360" w:lineRule="auto"/>
        <w:jc w:val="both"/>
        <w:rPr>
          <w:rFonts w:ascii="Verdana" w:eastAsia="Verdana" w:hAnsi="Verdana" w:cs="Verdana"/>
          <w:sz w:val="20"/>
          <w:szCs w:val="20"/>
        </w:rPr>
      </w:pPr>
      <w:r w:rsidRPr="00B850D3">
        <w:rPr>
          <w:rFonts w:ascii="Verdana" w:eastAsia="Verdana" w:hAnsi="Verdana" w:cs="Verdana"/>
          <w:sz w:val="20"/>
          <w:szCs w:val="20"/>
        </w:rPr>
        <w:t>Consequently</w:t>
      </w:r>
      <w:r w:rsidR="0088500A" w:rsidRPr="00B850D3">
        <w:rPr>
          <w:rFonts w:ascii="Verdana" w:eastAsia="Verdana" w:hAnsi="Verdana" w:cs="Verdana"/>
          <w:sz w:val="20"/>
          <w:szCs w:val="20"/>
        </w:rPr>
        <w:t>, t</w:t>
      </w:r>
      <w:r w:rsidR="5AD96093" w:rsidRPr="00B850D3">
        <w:rPr>
          <w:rFonts w:ascii="Verdana" w:eastAsia="Verdana" w:hAnsi="Verdana" w:cs="Verdana"/>
          <w:sz w:val="20"/>
          <w:szCs w:val="20"/>
        </w:rPr>
        <w:t xml:space="preserve">he </w:t>
      </w:r>
      <w:r w:rsidR="002F236A" w:rsidRPr="00B850D3">
        <w:rPr>
          <w:rFonts w:ascii="Verdana" w:eastAsia="Verdana" w:hAnsi="Verdana" w:cs="Verdana"/>
          <w:sz w:val="20"/>
          <w:szCs w:val="20"/>
        </w:rPr>
        <w:t>FCC</w:t>
      </w:r>
      <w:r w:rsidR="5AD96093" w:rsidRPr="00B850D3">
        <w:rPr>
          <w:rFonts w:ascii="Verdana" w:eastAsia="Verdana" w:hAnsi="Verdana" w:cs="Verdana"/>
          <w:sz w:val="20"/>
          <w:szCs w:val="20"/>
        </w:rPr>
        <w:t xml:space="preserve"> </w:t>
      </w:r>
      <w:r w:rsidR="002F236A" w:rsidRPr="00B850D3">
        <w:rPr>
          <w:rFonts w:ascii="Verdana" w:eastAsia="Verdana" w:hAnsi="Verdana" w:cs="Verdana"/>
          <w:sz w:val="20"/>
          <w:szCs w:val="20"/>
        </w:rPr>
        <w:t>requires that</w:t>
      </w:r>
      <w:r w:rsidR="5AD96093" w:rsidRPr="00B850D3">
        <w:rPr>
          <w:rFonts w:ascii="Verdana" w:eastAsia="Verdana" w:hAnsi="Verdana" w:cs="Verdana"/>
          <w:sz w:val="20"/>
          <w:szCs w:val="20"/>
        </w:rPr>
        <w:t xml:space="preserve"> these carriers </w:t>
      </w:r>
      <w:r w:rsidR="002F236A" w:rsidRPr="00B850D3">
        <w:rPr>
          <w:rFonts w:ascii="Verdana" w:eastAsia="Verdana" w:hAnsi="Verdana" w:cs="Verdana"/>
          <w:sz w:val="20"/>
          <w:szCs w:val="20"/>
        </w:rPr>
        <w:t>measure network performance</w:t>
      </w:r>
      <w:r w:rsidR="5AD96093" w:rsidRPr="00B850D3">
        <w:rPr>
          <w:rFonts w:ascii="Verdana" w:eastAsia="Verdana" w:hAnsi="Verdana" w:cs="Verdana"/>
          <w:sz w:val="20"/>
          <w:szCs w:val="20"/>
        </w:rPr>
        <w:t xml:space="preserve"> to ensure that they meet </w:t>
      </w:r>
      <w:r w:rsidR="000D427D" w:rsidRPr="00B850D3">
        <w:rPr>
          <w:rFonts w:ascii="Verdana" w:eastAsia="Verdana" w:hAnsi="Verdana" w:cs="Verdana"/>
          <w:sz w:val="20"/>
          <w:szCs w:val="20"/>
        </w:rPr>
        <w:t>the</w:t>
      </w:r>
      <w:r w:rsidR="5AD96093" w:rsidRPr="00B850D3">
        <w:rPr>
          <w:rFonts w:ascii="Verdana" w:eastAsia="Verdana" w:hAnsi="Verdana" w:cs="Verdana"/>
          <w:sz w:val="20"/>
          <w:szCs w:val="20"/>
        </w:rPr>
        <w:t xml:space="preserve"> objective of quality high</w:t>
      </w:r>
      <w:r w:rsidR="005C165A">
        <w:rPr>
          <w:rFonts w:ascii="Verdana" w:eastAsia="Verdana" w:hAnsi="Verdana" w:cs="Verdana"/>
          <w:sz w:val="20"/>
          <w:szCs w:val="20"/>
        </w:rPr>
        <w:t>-</w:t>
      </w:r>
      <w:r w:rsidR="5AD96093" w:rsidRPr="00B850D3">
        <w:rPr>
          <w:rFonts w:ascii="Verdana" w:eastAsia="Verdana" w:hAnsi="Verdana" w:cs="Verdana"/>
          <w:sz w:val="20"/>
          <w:szCs w:val="20"/>
        </w:rPr>
        <w:t xml:space="preserve">speed internet. </w:t>
      </w:r>
      <w:r w:rsidR="0088500A" w:rsidRPr="00B850D3">
        <w:rPr>
          <w:rFonts w:ascii="Verdana" w:eastAsia="Verdana" w:hAnsi="Verdana" w:cs="Verdana"/>
          <w:sz w:val="20"/>
          <w:szCs w:val="20"/>
        </w:rPr>
        <w:t>T</w:t>
      </w:r>
      <w:r w:rsidR="5AD96093" w:rsidRPr="00B850D3">
        <w:rPr>
          <w:rFonts w:ascii="Verdana" w:eastAsia="Verdana" w:hAnsi="Verdana" w:cs="Verdana"/>
          <w:sz w:val="20"/>
          <w:szCs w:val="20"/>
        </w:rPr>
        <w:t xml:space="preserve">hese carriers must </w:t>
      </w:r>
      <w:r w:rsidR="0088500A" w:rsidRPr="00B850D3">
        <w:rPr>
          <w:rFonts w:ascii="Verdana" w:eastAsia="Verdana" w:hAnsi="Verdana" w:cs="Verdana"/>
          <w:sz w:val="20"/>
          <w:szCs w:val="20"/>
        </w:rPr>
        <w:t xml:space="preserve">then </w:t>
      </w:r>
      <w:r w:rsidR="5AD96093" w:rsidRPr="00B850D3">
        <w:rPr>
          <w:rFonts w:ascii="Verdana" w:eastAsia="Verdana" w:hAnsi="Verdana" w:cs="Verdana"/>
          <w:sz w:val="20"/>
          <w:szCs w:val="20"/>
        </w:rPr>
        <w:t xml:space="preserve">report the results to the Universal Service Administrative Company and the relevant state (or Tribal government). In 2018, several carriers and industry associates petitioned the Bureaus </w:t>
      </w:r>
      <w:r w:rsidR="002F236A" w:rsidRPr="00B850D3">
        <w:rPr>
          <w:rFonts w:ascii="Verdana" w:eastAsia="Verdana" w:hAnsi="Verdana" w:cs="Verdana"/>
          <w:sz w:val="20"/>
          <w:szCs w:val="20"/>
        </w:rPr>
        <w:t xml:space="preserve">for a review of the </w:t>
      </w:r>
      <w:r w:rsidR="5AD96093" w:rsidRPr="00B850D3">
        <w:rPr>
          <w:rFonts w:ascii="Verdana" w:eastAsia="Verdana" w:hAnsi="Verdana" w:cs="Verdana"/>
          <w:sz w:val="20"/>
          <w:szCs w:val="20"/>
        </w:rPr>
        <w:t>testing methodologies</w:t>
      </w:r>
      <w:r w:rsidR="002F236A" w:rsidRPr="00B850D3">
        <w:rPr>
          <w:rFonts w:ascii="Verdana" w:eastAsia="Verdana" w:hAnsi="Verdana" w:cs="Verdana"/>
          <w:sz w:val="20"/>
          <w:szCs w:val="20"/>
        </w:rPr>
        <w:t xml:space="preserve"> and requirements</w:t>
      </w:r>
      <w:r w:rsidR="5AD96093" w:rsidRPr="00B850D3">
        <w:rPr>
          <w:rFonts w:ascii="Verdana" w:eastAsia="Verdana" w:hAnsi="Verdana" w:cs="Verdana"/>
          <w:sz w:val="20"/>
          <w:szCs w:val="20"/>
        </w:rPr>
        <w:t xml:space="preserve">. </w:t>
      </w:r>
      <w:r w:rsidR="6933EC82" w:rsidRPr="5A0FB9B0">
        <w:rPr>
          <w:rFonts w:ascii="Verdana" w:eastAsia="Verdana" w:hAnsi="Verdana" w:cs="Verdana"/>
          <w:sz w:val="20"/>
          <w:szCs w:val="20"/>
        </w:rPr>
        <w:t>The Order on Reconsideration responds to this petition and makes targeted modifications to the testing procedures that are “flexible enough for carriers of any size to comply with the testing rules without” unnecessary costs. The adopted modifications to the performance measure requirements include measuring speed and latency on each ETC’s access network from the end-user interface to the nearest Internet access point. The Order on Reconsideration also clarifies which facilities qualify as FCC-designated Internet Exchange Point</w:t>
      </w:r>
      <w:r w:rsidR="00657C79">
        <w:rPr>
          <w:rFonts w:ascii="Verdana" w:eastAsia="Verdana" w:hAnsi="Verdana" w:cs="Verdana"/>
          <w:sz w:val="20"/>
          <w:szCs w:val="20"/>
        </w:rPr>
        <w:t>s</w:t>
      </w:r>
      <w:r w:rsidR="6933EC82" w:rsidRPr="5A0FB9B0">
        <w:rPr>
          <w:rFonts w:ascii="Verdana" w:eastAsia="Verdana" w:hAnsi="Verdana" w:cs="Verdana"/>
          <w:sz w:val="20"/>
          <w:szCs w:val="20"/>
        </w:rPr>
        <w:t xml:space="preserve">. Further, the Order on Reconsideration establishes a daily testing period for speed and latency tests between 6:00 pm and 12:00 am including weekends. As it pertains to testing periods, speed tests do not have to start at the beginning of each test hour. But providers must conduct and report at least one download test and one upload speed test per testing hour at each subscriber test location. Finally, the Order on Reconsideration discusses remedies for non-compliance. For further reading on the revisions, please see the full document under additional information. </w:t>
      </w:r>
      <w:r w:rsidR="1B6259AB" w:rsidRPr="5A0FB9B0">
        <w:rPr>
          <w:rFonts w:ascii="Verdana" w:eastAsia="Verdana" w:hAnsi="Verdana" w:cs="Verdana"/>
          <w:sz w:val="20"/>
          <w:szCs w:val="20"/>
        </w:rPr>
        <w:t>[Source: FCC]</w:t>
      </w:r>
    </w:p>
    <w:p w14:paraId="2A183427" w14:textId="77777777" w:rsidR="00D67567" w:rsidRPr="00684B3D" w:rsidRDefault="00D67567" w:rsidP="00D67567">
      <w:pPr>
        <w:spacing w:line="360" w:lineRule="auto"/>
        <w:rPr>
          <w:rFonts w:ascii="Verdana" w:eastAsia="Verdana" w:hAnsi="Verdana" w:cs="Verdana"/>
          <w:smallCaps/>
        </w:rPr>
      </w:pPr>
      <w:r w:rsidRPr="275D297D">
        <w:rPr>
          <w:rFonts w:ascii="Verdana" w:eastAsia="Verdana" w:hAnsi="Verdana" w:cs="Verdana"/>
          <w:smallCaps/>
        </w:rPr>
        <w:t>Additional Information:</w:t>
      </w:r>
    </w:p>
    <w:p w14:paraId="444C3A65" w14:textId="07AE853E" w:rsidR="000D427D" w:rsidRPr="00814647" w:rsidRDefault="00E77886" w:rsidP="000D427D">
      <w:pPr>
        <w:spacing w:line="360" w:lineRule="auto"/>
        <w:rPr>
          <w:rFonts w:ascii="Verdana" w:hAnsi="Verdana"/>
          <w:bCs/>
          <w:color w:val="002060"/>
          <w:sz w:val="20"/>
          <w:szCs w:val="20"/>
        </w:rPr>
      </w:pPr>
      <w:hyperlink r:id="rId38" w:history="1">
        <w:r w:rsidR="000D427D" w:rsidRPr="00814647">
          <w:rPr>
            <w:rStyle w:val="Hyperlink"/>
            <w:rFonts w:ascii="Verdana" w:hAnsi="Verdana"/>
            <w:bCs/>
            <w:color w:val="002060"/>
            <w:sz w:val="20"/>
            <w:szCs w:val="20"/>
          </w:rPr>
          <w:t>Enforcing Rural Broadband Quality Standards</w:t>
        </w:r>
      </w:hyperlink>
    </w:p>
    <w:p w14:paraId="3E8AE8FD" w14:textId="47371F31" w:rsidR="6F970C1E" w:rsidRPr="00814647" w:rsidRDefault="00E77886" w:rsidP="000D427D">
      <w:pPr>
        <w:spacing w:line="360" w:lineRule="auto"/>
        <w:rPr>
          <w:rStyle w:val="Hyperlink"/>
          <w:rFonts w:ascii="Verdana" w:eastAsia="Verdana" w:hAnsi="Verdana" w:cs="Verdana"/>
          <w:color w:val="002060"/>
          <w:sz w:val="20"/>
          <w:szCs w:val="20"/>
        </w:rPr>
      </w:pPr>
      <w:hyperlink r:id="rId39">
        <w:r w:rsidR="2C4F2D00" w:rsidRPr="00814647">
          <w:rPr>
            <w:rStyle w:val="Hyperlink"/>
            <w:rFonts w:ascii="Verdana" w:eastAsia="Verdana" w:hAnsi="Verdana" w:cs="Verdana"/>
            <w:color w:val="002060"/>
            <w:sz w:val="20"/>
            <w:szCs w:val="20"/>
          </w:rPr>
          <w:t>https://www.fcc.gov/document/enforcing-rural-broadband-quality-standards</w:t>
        </w:r>
      </w:hyperlink>
    </w:p>
    <w:p w14:paraId="28B4825B" w14:textId="77777777" w:rsidR="001F3297" w:rsidRPr="000D427D" w:rsidRDefault="001F3297" w:rsidP="000D427D">
      <w:pPr>
        <w:spacing w:line="360" w:lineRule="auto"/>
        <w:rPr>
          <w:rFonts w:ascii="Verdana" w:eastAsia="Verdana" w:hAnsi="Verdana" w:cs="Verdana"/>
          <w:sz w:val="20"/>
          <w:szCs w:val="20"/>
        </w:rPr>
      </w:pPr>
    </w:p>
    <w:p w14:paraId="1BE44A71" w14:textId="47EC9E70" w:rsidR="06A3050E" w:rsidRPr="00576E80" w:rsidRDefault="602F554B" w:rsidP="00576E80">
      <w:pPr>
        <w:spacing w:line="360" w:lineRule="auto"/>
        <w:rPr>
          <w:rFonts w:ascii="Verdana" w:eastAsia="Verdana" w:hAnsi="Verdana" w:cs="Verdana"/>
          <w:b/>
          <w:smallCaps/>
          <w:sz w:val="22"/>
          <w:szCs w:val="22"/>
          <w:lang w:val="en"/>
        </w:rPr>
      </w:pPr>
      <w:r w:rsidRPr="00576E80">
        <w:rPr>
          <w:rFonts w:ascii="Verdana" w:eastAsia="Verdana" w:hAnsi="Verdana" w:cs="Verdana"/>
          <w:b/>
          <w:smallCaps/>
          <w:sz w:val="22"/>
          <w:szCs w:val="22"/>
          <w:lang w:val="en"/>
        </w:rPr>
        <w:t xml:space="preserve">Telecommunications </w:t>
      </w:r>
      <w:r w:rsidR="69538A16" w:rsidRPr="00576E80">
        <w:rPr>
          <w:rFonts w:ascii="Verdana" w:eastAsia="Verdana" w:hAnsi="Verdana" w:cs="Verdana"/>
          <w:b/>
          <w:smallCaps/>
          <w:sz w:val="22"/>
          <w:szCs w:val="22"/>
          <w:lang w:val="en"/>
        </w:rPr>
        <w:t>for People with Hearing Disabilities</w:t>
      </w:r>
    </w:p>
    <w:p w14:paraId="3E8BF27A" w14:textId="5504B31D" w:rsidR="00576E80" w:rsidRPr="00576E80" w:rsidRDefault="1E316183" w:rsidP="00576E80">
      <w:pPr>
        <w:spacing w:after="120" w:line="360" w:lineRule="auto"/>
        <w:jc w:val="both"/>
        <w:rPr>
          <w:rFonts w:ascii="Verdana" w:eastAsia="Verdana" w:hAnsi="Verdana" w:cs="Verdana"/>
          <w:sz w:val="20"/>
          <w:szCs w:val="20"/>
        </w:rPr>
      </w:pPr>
      <w:r w:rsidRPr="00576E80">
        <w:rPr>
          <w:rFonts w:ascii="Verdana" w:eastAsia="Verdana" w:hAnsi="Verdana" w:cs="Verdana"/>
          <w:sz w:val="20"/>
          <w:szCs w:val="20"/>
        </w:rPr>
        <w:t xml:space="preserve">September 2019 - </w:t>
      </w:r>
      <w:r w:rsidR="3D7527A4" w:rsidRPr="00576E80">
        <w:rPr>
          <w:rFonts w:ascii="Verdana" w:eastAsia="Verdana" w:hAnsi="Verdana" w:cs="Verdana"/>
          <w:sz w:val="20"/>
          <w:szCs w:val="20"/>
        </w:rPr>
        <w:t xml:space="preserve">The FCC released a Report and Order and Further Notice of Proposed Rulemaking </w:t>
      </w:r>
      <w:r w:rsidR="00576E80" w:rsidRPr="00576E80">
        <w:rPr>
          <w:rFonts w:ascii="Verdana" w:eastAsia="Verdana" w:hAnsi="Verdana" w:cs="Verdana"/>
          <w:sz w:val="20"/>
          <w:szCs w:val="20"/>
        </w:rPr>
        <w:t xml:space="preserve"> [</w:t>
      </w:r>
      <w:r w:rsidR="00576E80" w:rsidRPr="00BA00C2">
        <w:rPr>
          <w:rFonts w:ascii="Verdana" w:hAnsi="Verdana" w:cs="Times New Roman"/>
          <w:b/>
          <w:sz w:val="20"/>
          <w:szCs w:val="20"/>
        </w:rPr>
        <w:t>CG Docket No. 03-123</w:t>
      </w:r>
      <w:r w:rsidR="00576E80" w:rsidRPr="00576E80">
        <w:rPr>
          <w:rFonts w:ascii="Verdana" w:hAnsi="Verdana" w:cs="Times New Roman"/>
          <w:sz w:val="20"/>
          <w:szCs w:val="20"/>
        </w:rPr>
        <w:t xml:space="preserve">] </w:t>
      </w:r>
      <w:r w:rsidR="3D7527A4" w:rsidRPr="00576E80">
        <w:rPr>
          <w:rFonts w:ascii="Verdana" w:eastAsia="Verdana" w:hAnsi="Verdana" w:cs="Verdana"/>
          <w:sz w:val="20"/>
          <w:szCs w:val="20"/>
        </w:rPr>
        <w:t xml:space="preserve">pertaining to the definition of Telecommunications Relay Services (TRS) and speech-to-speech services. </w:t>
      </w:r>
      <w:r w:rsidR="00576E80">
        <w:rPr>
          <w:rFonts w:ascii="Verdana" w:eastAsia="Verdana" w:hAnsi="Verdana" w:cs="Verdana"/>
          <w:sz w:val="20"/>
          <w:szCs w:val="20"/>
        </w:rPr>
        <w:t>Due to the change in market practices concerning billing rates for long</w:t>
      </w:r>
      <w:r w:rsidR="00814647">
        <w:rPr>
          <w:rFonts w:ascii="Verdana" w:eastAsia="Verdana" w:hAnsi="Verdana" w:cs="Verdana"/>
          <w:sz w:val="20"/>
          <w:szCs w:val="20"/>
        </w:rPr>
        <w:t>-</w:t>
      </w:r>
      <w:r w:rsidR="00576E80">
        <w:rPr>
          <w:rFonts w:ascii="Verdana" w:eastAsia="Verdana" w:hAnsi="Verdana" w:cs="Verdana"/>
          <w:sz w:val="20"/>
          <w:szCs w:val="20"/>
        </w:rPr>
        <w:t>distance calls, t</w:t>
      </w:r>
      <w:r w:rsidR="3D7527A4" w:rsidRPr="00576E80">
        <w:rPr>
          <w:rFonts w:ascii="Verdana" w:eastAsia="Verdana" w:hAnsi="Verdana" w:cs="Verdana"/>
          <w:sz w:val="20"/>
          <w:szCs w:val="20"/>
        </w:rPr>
        <w:t>he Commission seeks to eliminate the requirements for (a)</w:t>
      </w:r>
      <w:r w:rsidR="00576E80">
        <w:rPr>
          <w:rFonts w:ascii="Verdana" w:eastAsia="Verdana" w:hAnsi="Verdana" w:cs="Verdana"/>
          <w:sz w:val="20"/>
          <w:szCs w:val="20"/>
        </w:rPr>
        <w:t xml:space="preserve"> </w:t>
      </w:r>
      <w:r w:rsidR="3D7527A4" w:rsidRPr="00576E80">
        <w:rPr>
          <w:rFonts w:ascii="Verdana" w:eastAsia="Verdana" w:hAnsi="Verdana" w:cs="Verdana"/>
          <w:sz w:val="20"/>
          <w:szCs w:val="20"/>
        </w:rPr>
        <w:t>equal access and billing options for long</w:t>
      </w:r>
      <w:r w:rsidR="00814647">
        <w:rPr>
          <w:rFonts w:ascii="Verdana" w:eastAsia="Verdana" w:hAnsi="Verdana" w:cs="Verdana"/>
          <w:sz w:val="20"/>
          <w:szCs w:val="20"/>
        </w:rPr>
        <w:t>-</w:t>
      </w:r>
      <w:r w:rsidR="3D7527A4" w:rsidRPr="00576E80">
        <w:rPr>
          <w:rFonts w:ascii="Verdana" w:eastAsia="Verdana" w:hAnsi="Verdana" w:cs="Verdana"/>
          <w:sz w:val="20"/>
          <w:szCs w:val="20"/>
        </w:rPr>
        <w:t>distance TRS calls and (b) publish</w:t>
      </w:r>
      <w:r w:rsidR="00BA00C2">
        <w:rPr>
          <w:rFonts w:ascii="Verdana" w:eastAsia="Verdana" w:hAnsi="Verdana" w:cs="Verdana"/>
          <w:sz w:val="20"/>
          <w:szCs w:val="20"/>
        </w:rPr>
        <w:t>ing</w:t>
      </w:r>
      <w:r w:rsidR="3D7527A4" w:rsidRPr="00576E80">
        <w:rPr>
          <w:rFonts w:ascii="Verdana" w:eastAsia="Verdana" w:hAnsi="Verdana" w:cs="Verdana"/>
          <w:sz w:val="20"/>
          <w:szCs w:val="20"/>
        </w:rPr>
        <w:t xml:space="preserve"> notice of applications of state relay programs in Federal Register. The equal access and billing requirement refer to the process in which TRS users were protected and charged competitive rates for long</w:t>
      </w:r>
      <w:r w:rsidR="00814647">
        <w:rPr>
          <w:rFonts w:ascii="Verdana" w:eastAsia="Verdana" w:hAnsi="Verdana" w:cs="Verdana"/>
          <w:sz w:val="20"/>
          <w:szCs w:val="20"/>
        </w:rPr>
        <w:t>-</w:t>
      </w:r>
      <w:r w:rsidR="3D7527A4" w:rsidRPr="00576E80">
        <w:rPr>
          <w:rFonts w:ascii="Verdana" w:eastAsia="Verdana" w:hAnsi="Verdana" w:cs="Verdana"/>
          <w:sz w:val="20"/>
          <w:szCs w:val="20"/>
        </w:rPr>
        <w:t xml:space="preserve">distance calls. </w:t>
      </w:r>
      <w:r w:rsidR="00A53866">
        <w:rPr>
          <w:rFonts w:ascii="Verdana" w:eastAsia="Verdana" w:hAnsi="Verdana" w:cs="Verdana"/>
          <w:sz w:val="20"/>
          <w:szCs w:val="20"/>
        </w:rPr>
        <w:t>Reportedly, t</w:t>
      </w:r>
      <w:r w:rsidR="3D7527A4" w:rsidRPr="00576E80">
        <w:rPr>
          <w:rFonts w:ascii="Verdana" w:eastAsia="Verdana" w:hAnsi="Verdana" w:cs="Verdana"/>
          <w:sz w:val="20"/>
          <w:szCs w:val="20"/>
        </w:rPr>
        <w:t>he rule has become obsolete in an era where voice telephone subscribers typically pay a bundled or flat rate for telephone services, regardless of time or distance differentials. Further, the FCC argued that special mandates regarding long</w:t>
      </w:r>
      <w:r w:rsidR="00814647">
        <w:rPr>
          <w:rFonts w:ascii="Verdana" w:eastAsia="Verdana" w:hAnsi="Verdana" w:cs="Verdana"/>
          <w:sz w:val="20"/>
          <w:szCs w:val="20"/>
        </w:rPr>
        <w:t>-</w:t>
      </w:r>
      <w:r w:rsidR="3D7527A4" w:rsidRPr="00576E80">
        <w:rPr>
          <w:rFonts w:ascii="Verdana" w:eastAsia="Verdana" w:hAnsi="Verdana" w:cs="Verdana"/>
          <w:sz w:val="20"/>
          <w:szCs w:val="20"/>
        </w:rPr>
        <w:t>distance carriage are no longer necessary to have parity with voice telephone users.</w:t>
      </w:r>
    </w:p>
    <w:p w14:paraId="52E9FF10" w14:textId="7609A104" w:rsidR="30F555A9" w:rsidRDefault="3D7527A4" w:rsidP="00576E80">
      <w:pPr>
        <w:spacing w:after="120" w:line="360" w:lineRule="auto"/>
        <w:jc w:val="both"/>
        <w:rPr>
          <w:rFonts w:ascii="Verdana" w:eastAsia="Verdana" w:hAnsi="Verdana" w:cs="Verdana"/>
          <w:sz w:val="20"/>
          <w:szCs w:val="20"/>
        </w:rPr>
      </w:pPr>
      <w:r w:rsidRPr="5A0FB9B0">
        <w:rPr>
          <w:rFonts w:ascii="Verdana" w:eastAsia="Verdana" w:hAnsi="Verdana" w:cs="Verdana"/>
          <w:sz w:val="20"/>
          <w:szCs w:val="20"/>
        </w:rPr>
        <w:t xml:space="preserve">The FCC also seeks to repeal the billing options requirement. </w:t>
      </w:r>
      <w:r w:rsidR="00576E80">
        <w:rPr>
          <w:rFonts w:ascii="Verdana" w:eastAsia="Verdana" w:hAnsi="Verdana" w:cs="Verdana"/>
          <w:sz w:val="20"/>
          <w:szCs w:val="20"/>
        </w:rPr>
        <w:t>Given the current market conditions, it is unlikely that</w:t>
      </w:r>
      <w:r w:rsidRPr="5A0FB9B0">
        <w:rPr>
          <w:rFonts w:ascii="Verdana" w:eastAsia="Verdana" w:hAnsi="Verdana" w:cs="Verdana"/>
          <w:sz w:val="20"/>
          <w:szCs w:val="20"/>
        </w:rPr>
        <w:t xml:space="preserve"> TRS provider</w:t>
      </w:r>
      <w:r w:rsidR="00576E80">
        <w:rPr>
          <w:rFonts w:ascii="Verdana" w:eastAsia="Verdana" w:hAnsi="Verdana" w:cs="Verdana"/>
          <w:sz w:val="20"/>
          <w:szCs w:val="20"/>
        </w:rPr>
        <w:t>s</w:t>
      </w:r>
      <w:r w:rsidRPr="5A0FB9B0">
        <w:rPr>
          <w:rFonts w:ascii="Verdana" w:eastAsia="Verdana" w:hAnsi="Verdana" w:cs="Verdana"/>
          <w:sz w:val="20"/>
          <w:szCs w:val="20"/>
        </w:rPr>
        <w:t xml:space="preserve"> </w:t>
      </w:r>
      <w:r w:rsidR="00576E80">
        <w:rPr>
          <w:rFonts w:ascii="Verdana" w:eastAsia="Verdana" w:hAnsi="Verdana" w:cs="Verdana"/>
          <w:sz w:val="20"/>
          <w:szCs w:val="20"/>
        </w:rPr>
        <w:t>will assess</w:t>
      </w:r>
      <w:r w:rsidRPr="5A0FB9B0">
        <w:rPr>
          <w:rFonts w:ascii="Verdana" w:eastAsia="Verdana" w:hAnsi="Verdana" w:cs="Verdana"/>
          <w:sz w:val="20"/>
          <w:szCs w:val="20"/>
        </w:rPr>
        <w:t xml:space="preserve"> per minute charges for wireline calls. The existence of per</w:t>
      </w:r>
      <w:r w:rsidR="00814647">
        <w:rPr>
          <w:rFonts w:ascii="Verdana" w:eastAsia="Verdana" w:hAnsi="Verdana" w:cs="Verdana"/>
          <w:sz w:val="20"/>
          <w:szCs w:val="20"/>
        </w:rPr>
        <w:t>-</w:t>
      </w:r>
      <w:r w:rsidRPr="5A0FB9B0">
        <w:rPr>
          <w:rFonts w:ascii="Verdana" w:eastAsia="Verdana" w:hAnsi="Verdana" w:cs="Verdana"/>
          <w:sz w:val="20"/>
          <w:szCs w:val="20"/>
        </w:rPr>
        <w:t xml:space="preserve">minute charges triggered a need for different billing options. The FCC argues </w:t>
      </w:r>
      <w:r w:rsidR="0027528E" w:rsidRPr="5A0FB9B0">
        <w:rPr>
          <w:rFonts w:ascii="Verdana" w:eastAsia="Verdana" w:hAnsi="Verdana" w:cs="Verdana"/>
          <w:sz w:val="20"/>
          <w:szCs w:val="20"/>
        </w:rPr>
        <w:t>tha</w:t>
      </w:r>
      <w:r w:rsidR="0027528E">
        <w:rPr>
          <w:rFonts w:ascii="Verdana" w:eastAsia="Verdana" w:hAnsi="Verdana" w:cs="Verdana"/>
          <w:sz w:val="20"/>
          <w:szCs w:val="20"/>
        </w:rPr>
        <w:t>t</w:t>
      </w:r>
      <w:r w:rsidR="00576E80">
        <w:rPr>
          <w:rFonts w:ascii="Verdana" w:eastAsia="Verdana" w:hAnsi="Verdana" w:cs="Verdana"/>
          <w:sz w:val="20"/>
          <w:szCs w:val="20"/>
        </w:rPr>
        <w:t xml:space="preserve"> by </w:t>
      </w:r>
      <w:r w:rsidRPr="5A0FB9B0">
        <w:rPr>
          <w:rFonts w:ascii="Verdana" w:eastAsia="Verdana" w:hAnsi="Verdana" w:cs="Verdana"/>
          <w:sz w:val="20"/>
          <w:szCs w:val="20"/>
        </w:rPr>
        <w:t>eliminating this obligation of providing billing options that are unused, it will increase TRS’ efficiency because it will relieve “</w:t>
      </w:r>
      <w:r w:rsidR="00576E80">
        <w:rPr>
          <w:rFonts w:ascii="Verdana" w:eastAsia="Verdana" w:hAnsi="Verdana" w:cs="Verdana"/>
          <w:sz w:val="20"/>
          <w:szCs w:val="20"/>
        </w:rPr>
        <w:t>T</w:t>
      </w:r>
      <w:r w:rsidRPr="5A0FB9B0">
        <w:rPr>
          <w:rFonts w:ascii="Verdana" w:eastAsia="Verdana" w:hAnsi="Verdana" w:cs="Verdana"/>
          <w:sz w:val="20"/>
          <w:szCs w:val="20"/>
        </w:rPr>
        <w:t xml:space="preserve">RS providers from the need to maintain obsolete features of circuit-switched networks at a time when they and others within the communications industry have been transitioning to IP-based platforms.” </w:t>
      </w:r>
      <w:r w:rsidR="00814647">
        <w:rPr>
          <w:rFonts w:ascii="Verdana" w:eastAsia="Verdana" w:hAnsi="Verdana" w:cs="Verdana"/>
          <w:sz w:val="20"/>
          <w:szCs w:val="20"/>
        </w:rPr>
        <w:t>Before</w:t>
      </w:r>
      <w:r w:rsidRPr="5A0FB9B0">
        <w:rPr>
          <w:rFonts w:ascii="Verdana" w:eastAsia="Verdana" w:hAnsi="Verdana" w:cs="Verdana"/>
          <w:sz w:val="20"/>
          <w:szCs w:val="20"/>
        </w:rPr>
        <w:t xml:space="preserve"> implementing this ruling, the FCC requests that interested stakeholders provide comments within 21 days after date of publication in the Federal Register, and reply comments with</w:t>
      </w:r>
      <w:r w:rsidR="00A53866">
        <w:rPr>
          <w:rFonts w:ascii="Verdana" w:eastAsia="Verdana" w:hAnsi="Verdana" w:cs="Verdana"/>
          <w:sz w:val="20"/>
          <w:szCs w:val="20"/>
        </w:rPr>
        <w:t xml:space="preserve">in </w:t>
      </w:r>
      <w:r w:rsidRPr="5A0FB9B0">
        <w:rPr>
          <w:rFonts w:ascii="Verdana" w:eastAsia="Verdana" w:hAnsi="Verdana" w:cs="Verdana"/>
          <w:sz w:val="20"/>
          <w:szCs w:val="20"/>
        </w:rPr>
        <w:t xml:space="preserve"> 35 days after date of publication in the Federal Register [Source: FCC]</w:t>
      </w:r>
    </w:p>
    <w:p w14:paraId="48D4BA56" w14:textId="13E6F4D4" w:rsidR="01ACF194" w:rsidRDefault="01ACF194" w:rsidP="7ECC4D73">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E5493D3" w14:textId="3AEAFC3D" w:rsidR="00576E80" w:rsidRPr="00BE5581" w:rsidRDefault="00E77886" w:rsidP="00576E80">
      <w:pPr>
        <w:spacing w:line="360" w:lineRule="auto"/>
        <w:rPr>
          <w:rFonts w:ascii="Verdana" w:hAnsi="Verdana"/>
          <w:color w:val="002060"/>
          <w:sz w:val="20"/>
          <w:szCs w:val="20"/>
          <w:lang w:val="en"/>
        </w:rPr>
      </w:pPr>
      <w:hyperlink r:id="rId40" w:history="1">
        <w:r w:rsidR="006A6186" w:rsidRPr="00BE5581">
          <w:rPr>
            <w:rStyle w:val="Hyperlink"/>
            <w:rFonts w:ascii="Verdana" w:hAnsi="Verdana"/>
            <w:color w:val="002060"/>
            <w:sz w:val="20"/>
            <w:szCs w:val="20"/>
            <w:lang w:val="en"/>
          </w:rPr>
          <w:t>TRS Report and Order and Further Notice of Proposed Rulemaking</w:t>
        </w:r>
      </w:hyperlink>
    </w:p>
    <w:p w14:paraId="17E7C8A9" w14:textId="336DB08F" w:rsidR="01ACF194" w:rsidRPr="00BE5581" w:rsidRDefault="00E77886" w:rsidP="00576E80">
      <w:pPr>
        <w:spacing w:line="360" w:lineRule="auto"/>
        <w:rPr>
          <w:rFonts w:ascii="Verdana" w:hAnsi="Verdana"/>
          <w:color w:val="002060"/>
          <w:sz w:val="20"/>
          <w:szCs w:val="20"/>
        </w:rPr>
      </w:pPr>
      <w:hyperlink r:id="rId41">
        <w:r w:rsidR="6DBFCC2A" w:rsidRPr="00BE5581">
          <w:rPr>
            <w:rStyle w:val="Hyperlink"/>
            <w:rFonts w:ascii="Verdana" w:eastAsia="Verdana" w:hAnsi="Verdana" w:cs="Verdana"/>
            <w:color w:val="002060"/>
            <w:sz w:val="20"/>
            <w:szCs w:val="20"/>
          </w:rPr>
          <w:t>https://docs.fcc.gov/public/attachments/FCC-19-90A1.pdf</w:t>
        </w:r>
      </w:hyperlink>
    </w:p>
    <w:p w14:paraId="53B659D8" w14:textId="4CEFC5BD" w:rsidR="7ECC4D73" w:rsidRDefault="7ECC4D73" w:rsidP="7ECC4D73">
      <w:pPr>
        <w:spacing w:line="276" w:lineRule="auto"/>
        <w:rPr>
          <w:rFonts w:ascii="Verdana" w:eastAsia="Verdana" w:hAnsi="Verdana" w:cs="Verdana"/>
          <w:sz w:val="20"/>
          <w:szCs w:val="20"/>
        </w:rPr>
      </w:pPr>
    </w:p>
    <w:p w14:paraId="0D6B8369" w14:textId="587F63AC" w:rsidR="00403C4F" w:rsidRDefault="00A44A8F" w:rsidP="00684B3D">
      <w:pPr>
        <w:rPr>
          <w:rFonts w:ascii="Verdana" w:eastAsia="Verdana" w:hAnsi="Verdana" w:cs="Verdana"/>
          <w:b/>
          <w:smallCaps/>
          <w:sz w:val="28"/>
          <w:szCs w:val="28"/>
          <w:lang w:val="en"/>
        </w:rPr>
      </w:pPr>
      <w:bookmarkStart w:id="3" w:name="_Wireless_RERC_Updates"/>
      <w:bookmarkEnd w:id="3"/>
      <w:r w:rsidRPr="0096500D">
        <w:rPr>
          <w:rFonts w:ascii="Verdana" w:eastAsia="Verdana" w:hAnsi="Verdana" w:cs="Verdana"/>
          <w:b/>
          <w:smallCaps/>
          <w:sz w:val="28"/>
          <w:szCs w:val="28"/>
          <w:lang w:val="en"/>
        </w:rPr>
        <w:t>Wireless RERC Updates</w:t>
      </w:r>
      <w:bookmarkStart w:id="4" w:name="_urmp2ame4sn8" w:colFirst="0" w:colLast="0"/>
      <w:bookmarkEnd w:id="4"/>
    </w:p>
    <w:p w14:paraId="6B58EFCC" w14:textId="24948F9D" w:rsidR="00684B3D" w:rsidRPr="0027528E" w:rsidRDefault="00684B3D" w:rsidP="0027528E">
      <w:pPr>
        <w:spacing w:line="360" w:lineRule="auto"/>
        <w:rPr>
          <w:rFonts w:ascii="Verdana" w:eastAsia="Verdana" w:hAnsi="Verdana" w:cs="Verdana"/>
          <w:b/>
          <w:bCs/>
          <w:smallCaps/>
          <w:sz w:val="20"/>
          <w:szCs w:val="20"/>
          <w:lang w:val="en"/>
        </w:rPr>
      </w:pPr>
    </w:p>
    <w:p w14:paraId="234F4515" w14:textId="7CF2273A" w:rsidR="001E2E6C" w:rsidRDefault="00443806" w:rsidP="00FE6A32">
      <w:pPr>
        <w:spacing w:line="360" w:lineRule="auto"/>
        <w:rPr>
          <w:rFonts w:ascii="Verdana" w:eastAsia="Verdana" w:hAnsi="Verdana" w:cs="Verdana"/>
          <w:b/>
          <w:sz w:val="22"/>
          <w:szCs w:val="22"/>
          <w:lang w:val="en"/>
        </w:rPr>
      </w:pPr>
      <w:r>
        <w:rPr>
          <w:rFonts w:ascii="Verdana" w:eastAsia="Verdana" w:hAnsi="Verdana" w:cs="Verdana"/>
          <w:b/>
          <w:sz w:val="22"/>
          <w:szCs w:val="22"/>
          <w:lang w:val="en"/>
        </w:rPr>
        <w:t xml:space="preserve">Wireless RERC Bids </w:t>
      </w:r>
      <w:r w:rsidR="006F2E95">
        <w:rPr>
          <w:rFonts w:ascii="Verdana" w:eastAsia="Verdana" w:hAnsi="Verdana" w:cs="Verdana"/>
          <w:b/>
          <w:sz w:val="22"/>
          <w:szCs w:val="22"/>
          <w:lang w:val="en"/>
        </w:rPr>
        <w:t xml:space="preserve">Farewell to </w:t>
      </w:r>
      <w:r>
        <w:rPr>
          <w:rFonts w:ascii="Verdana" w:eastAsia="Verdana" w:hAnsi="Verdana" w:cs="Verdana"/>
          <w:b/>
          <w:sz w:val="22"/>
          <w:szCs w:val="22"/>
          <w:lang w:val="en"/>
        </w:rPr>
        <w:t xml:space="preserve">Longtime </w:t>
      </w:r>
      <w:r w:rsidR="00725076">
        <w:rPr>
          <w:rFonts w:ascii="Verdana" w:eastAsia="Verdana" w:hAnsi="Verdana" w:cs="Verdana"/>
          <w:b/>
          <w:sz w:val="22"/>
          <w:szCs w:val="22"/>
          <w:lang w:val="en"/>
        </w:rPr>
        <w:t>Project Partner</w:t>
      </w:r>
      <w:r w:rsidR="00305391">
        <w:rPr>
          <w:rFonts w:ascii="Verdana" w:eastAsia="Verdana" w:hAnsi="Verdana" w:cs="Verdana"/>
          <w:b/>
          <w:sz w:val="22"/>
          <w:szCs w:val="22"/>
          <w:lang w:val="en"/>
        </w:rPr>
        <w:t xml:space="preserve">, </w:t>
      </w:r>
      <w:r w:rsidR="001E2E6C">
        <w:rPr>
          <w:rFonts w:ascii="Verdana" w:eastAsia="Verdana" w:hAnsi="Verdana" w:cs="Verdana"/>
          <w:b/>
          <w:sz w:val="22"/>
          <w:szCs w:val="22"/>
          <w:lang w:val="en"/>
        </w:rPr>
        <w:t>Ben Lippincott</w:t>
      </w:r>
    </w:p>
    <w:p w14:paraId="3D6C3D43" w14:textId="113699CF" w:rsidR="00544DB8" w:rsidRDefault="0003587E" w:rsidP="00DA789D">
      <w:pPr>
        <w:spacing w:after="120" w:line="360" w:lineRule="auto"/>
        <w:jc w:val="both"/>
        <w:rPr>
          <w:rFonts w:ascii="Verdana" w:eastAsia="Verdana" w:hAnsi="Verdana" w:cs="Verdana"/>
          <w:sz w:val="20"/>
          <w:szCs w:val="20"/>
        </w:rPr>
      </w:pPr>
      <w:r>
        <w:rPr>
          <w:noProof/>
        </w:rPr>
        <w:drawing>
          <wp:anchor distT="0" distB="0" distL="114300" distR="114300" simplePos="0" relativeHeight="251660288" behindDoc="1" locked="0" layoutInCell="1" allowOverlap="1" wp14:anchorId="362D18C5" wp14:editId="0191C55A">
            <wp:simplePos x="0" y="0"/>
            <wp:positionH relativeFrom="column">
              <wp:posOffset>0</wp:posOffset>
            </wp:positionH>
            <wp:positionV relativeFrom="paragraph">
              <wp:posOffset>-1905</wp:posOffset>
            </wp:positionV>
            <wp:extent cx="2095500" cy="2095500"/>
            <wp:effectExtent l="0" t="0" r="0" b="0"/>
            <wp:wrapTight wrapText="bothSides">
              <wp:wrapPolygon edited="0">
                <wp:start x="0" y="0"/>
                <wp:lineTo x="0" y="21404"/>
                <wp:lineTo x="21404" y="21404"/>
                <wp:lineTo x="21404" y="0"/>
                <wp:lineTo x="0" y="0"/>
              </wp:wrapPolygon>
            </wp:wrapTight>
            <wp:docPr id="3" name="Picture 3" descr="A photo of Ben Lippin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Ben Lippincot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Verdana" w:hAnsi="Verdana" w:cs="Verdana"/>
          <w:sz w:val="20"/>
          <w:szCs w:val="20"/>
          <w:lang w:val="en"/>
        </w:rPr>
        <w:t xml:space="preserve"> </w:t>
      </w:r>
      <w:r w:rsidR="000C7598">
        <w:rPr>
          <w:rFonts w:ascii="Verdana" w:eastAsia="Verdana" w:hAnsi="Verdana" w:cs="Verdana"/>
          <w:sz w:val="20"/>
          <w:szCs w:val="20"/>
          <w:lang w:val="en"/>
        </w:rPr>
        <w:t xml:space="preserve">After 15 </w:t>
      </w:r>
      <w:r w:rsidR="00624A19">
        <w:rPr>
          <w:rFonts w:ascii="Verdana" w:eastAsia="Verdana" w:hAnsi="Verdana" w:cs="Verdana"/>
          <w:sz w:val="20"/>
          <w:szCs w:val="20"/>
          <w:lang w:val="en"/>
        </w:rPr>
        <w:t>years</w:t>
      </w:r>
      <w:r w:rsidR="000C7598">
        <w:rPr>
          <w:rFonts w:ascii="Verdana" w:eastAsia="Verdana" w:hAnsi="Verdana" w:cs="Verdana"/>
          <w:sz w:val="20"/>
          <w:szCs w:val="20"/>
          <w:lang w:val="en"/>
        </w:rPr>
        <w:t xml:space="preserve"> </w:t>
      </w:r>
      <w:r w:rsidR="00624A19">
        <w:rPr>
          <w:rFonts w:ascii="Verdana" w:eastAsia="Verdana" w:hAnsi="Verdana" w:cs="Verdana"/>
          <w:sz w:val="20"/>
          <w:szCs w:val="20"/>
          <w:lang w:val="en"/>
        </w:rPr>
        <w:t>with</w:t>
      </w:r>
      <w:r w:rsidR="000C7598">
        <w:rPr>
          <w:rFonts w:ascii="Verdana" w:eastAsia="Verdana" w:hAnsi="Verdana" w:cs="Verdana"/>
          <w:sz w:val="20"/>
          <w:szCs w:val="20"/>
          <w:lang w:val="en"/>
        </w:rPr>
        <w:t xml:space="preserve"> </w:t>
      </w:r>
      <w:r w:rsidR="00624A19">
        <w:rPr>
          <w:rFonts w:ascii="Verdana" w:eastAsia="Verdana" w:hAnsi="Verdana" w:cs="Verdana"/>
          <w:sz w:val="20"/>
          <w:szCs w:val="20"/>
          <w:lang w:val="en"/>
        </w:rPr>
        <w:t>t</w:t>
      </w:r>
      <w:r w:rsidR="000C7598">
        <w:rPr>
          <w:rFonts w:ascii="Verdana" w:eastAsia="Verdana" w:hAnsi="Verdana" w:cs="Verdana"/>
          <w:sz w:val="20"/>
          <w:szCs w:val="20"/>
          <w:lang w:val="en"/>
        </w:rPr>
        <w:t xml:space="preserve">he Wireless RERC, we </w:t>
      </w:r>
      <w:r w:rsidR="00DA789D">
        <w:rPr>
          <w:rFonts w:ascii="Verdana" w:eastAsia="Verdana" w:hAnsi="Verdana" w:cs="Verdana"/>
          <w:sz w:val="20"/>
          <w:szCs w:val="20"/>
          <w:lang w:val="en"/>
        </w:rPr>
        <w:t xml:space="preserve">bid </w:t>
      </w:r>
      <w:r w:rsidR="00006C91">
        <w:rPr>
          <w:rFonts w:ascii="Verdana" w:eastAsia="Verdana" w:hAnsi="Verdana" w:cs="Verdana"/>
          <w:sz w:val="20"/>
          <w:szCs w:val="20"/>
          <w:lang w:val="en"/>
        </w:rPr>
        <w:t>Ben Lippincott</w:t>
      </w:r>
      <w:r w:rsidR="00624A19">
        <w:rPr>
          <w:rFonts w:ascii="Verdana" w:eastAsia="Verdana" w:hAnsi="Verdana" w:cs="Verdana"/>
          <w:sz w:val="20"/>
          <w:szCs w:val="20"/>
          <w:lang w:val="en"/>
        </w:rPr>
        <w:t xml:space="preserve"> farewell as he</w:t>
      </w:r>
      <w:r w:rsidR="0042791C">
        <w:rPr>
          <w:rFonts w:ascii="Verdana" w:eastAsia="Verdana" w:hAnsi="Verdana" w:cs="Verdana"/>
          <w:sz w:val="20"/>
          <w:szCs w:val="20"/>
          <w:lang w:val="en"/>
        </w:rPr>
        <w:t xml:space="preserve"> </w:t>
      </w:r>
      <w:r w:rsidR="00D85BDE">
        <w:rPr>
          <w:rFonts w:ascii="Verdana" w:eastAsia="Verdana" w:hAnsi="Verdana" w:cs="Verdana"/>
          <w:sz w:val="20"/>
          <w:szCs w:val="20"/>
          <w:lang w:val="en"/>
        </w:rPr>
        <w:t xml:space="preserve">gears up to </w:t>
      </w:r>
      <w:r w:rsidR="00987B26">
        <w:rPr>
          <w:rFonts w:ascii="Verdana" w:eastAsia="Verdana" w:hAnsi="Verdana" w:cs="Verdana"/>
          <w:sz w:val="20"/>
          <w:szCs w:val="20"/>
          <w:lang w:val="en"/>
        </w:rPr>
        <w:t xml:space="preserve">work </w:t>
      </w:r>
      <w:r w:rsidR="003A4286">
        <w:rPr>
          <w:rFonts w:ascii="Verdana" w:eastAsia="Verdana" w:hAnsi="Verdana" w:cs="Verdana"/>
          <w:sz w:val="20"/>
          <w:szCs w:val="20"/>
          <w:lang w:val="en"/>
        </w:rPr>
        <w:t xml:space="preserve">on three NIDILRR funded projects. Ben </w:t>
      </w:r>
      <w:r w:rsidR="00F66B06">
        <w:rPr>
          <w:rFonts w:ascii="Verdana" w:eastAsia="Verdana" w:hAnsi="Verdana" w:cs="Verdana"/>
          <w:sz w:val="20"/>
          <w:szCs w:val="20"/>
          <w:lang w:val="en"/>
        </w:rPr>
        <w:t>will</w:t>
      </w:r>
      <w:r w:rsidR="004A15B3">
        <w:rPr>
          <w:rFonts w:ascii="Verdana" w:eastAsia="Verdana" w:hAnsi="Verdana" w:cs="Verdana"/>
          <w:sz w:val="20"/>
          <w:szCs w:val="20"/>
          <w:lang w:val="en"/>
        </w:rPr>
        <w:t xml:space="preserve"> be</w:t>
      </w:r>
      <w:r w:rsidR="00F66B06">
        <w:rPr>
          <w:rFonts w:ascii="Verdana" w:eastAsia="Verdana" w:hAnsi="Verdana" w:cs="Verdana"/>
          <w:sz w:val="20"/>
          <w:szCs w:val="20"/>
          <w:lang w:val="en"/>
        </w:rPr>
        <w:t xml:space="preserve"> </w:t>
      </w:r>
      <w:r w:rsidR="00F66B06" w:rsidRPr="00F66B06">
        <w:rPr>
          <w:rFonts w:ascii="Verdana" w:eastAsia="Verdana" w:hAnsi="Verdana" w:cs="Verdana"/>
          <w:sz w:val="20"/>
          <w:szCs w:val="20"/>
        </w:rPr>
        <w:t xml:space="preserve">working on two RERC’s, the LiveWell RERC and the </w:t>
      </w:r>
      <w:proofErr w:type="spellStart"/>
      <w:r w:rsidR="00F66B06" w:rsidRPr="00F66B06">
        <w:rPr>
          <w:rFonts w:ascii="Verdana" w:eastAsia="Verdana" w:hAnsi="Verdana" w:cs="Verdana"/>
          <w:sz w:val="20"/>
          <w:szCs w:val="20"/>
        </w:rPr>
        <w:t>mRehab</w:t>
      </w:r>
      <w:proofErr w:type="spellEnd"/>
      <w:r w:rsidR="00F66B06" w:rsidRPr="00F66B06">
        <w:rPr>
          <w:rFonts w:ascii="Verdana" w:eastAsia="Verdana" w:hAnsi="Verdana" w:cs="Verdana"/>
          <w:sz w:val="20"/>
          <w:szCs w:val="20"/>
        </w:rPr>
        <w:t xml:space="preserve"> RERC at the Shepherd Center</w:t>
      </w:r>
      <w:r w:rsidR="00F66B06">
        <w:rPr>
          <w:rFonts w:ascii="Verdana" w:eastAsia="Verdana" w:hAnsi="Verdana" w:cs="Verdana"/>
          <w:sz w:val="20"/>
          <w:szCs w:val="20"/>
        </w:rPr>
        <w:t>, and l</w:t>
      </w:r>
      <w:r w:rsidR="00F66B06" w:rsidRPr="00F66B06">
        <w:rPr>
          <w:rFonts w:ascii="Verdana" w:eastAsia="Verdana" w:hAnsi="Verdana" w:cs="Verdana"/>
          <w:sz w:val="20"/>
          <w:szCs w:val="20"/>
        </w:rPr>
        <w:t>eading usability studies for the new App Factory Disability and Rehabilitation Research Project (DRRP).</w:t>
      </w:r>
      <w:r w:rsidR="004A15B3">
        <w:rPr>
          <w:rFonts w:ascii="Verdana" w:eastAsia="Verdana" w:hAnsi="Verdana" w:cs="Verdana"/>
          <w:sz w:val="20"/>
          <w:szCs w:val="20"/>
        </w:rPr>
        <w:t xml:space="preserve"> </w:t>
      </w:r>
      <w:r w:rsidR="00A04258">
        <w:rPr>
          <w:rFonts w:ascii="Verdana" w:eastAsia="Verdana" w:hAnsi="Verdana" w:cs="Verdana"/>
          <w:sz w:val="20"/>
          <w:szCs w:val="20"/>
        </w:rPr>
        <w:t xml:space="preserve">Ben </w:t>
      </w:r>
      <w:r w:rsidR="0017279A">
        <w:rPr>
          <w:rFonts w:ascii="Verdana" w:eastAsia="Verdana" w:hAnsi="Verdana" w:cs="Verdana"/>
          <w:sz w:val="20"/>
          <w:szCs w:val="20"/>
        </w:rPr>
        <w:t>is a project coordinator at the Shepherd Center</w:t>
      </w:r>
      <w:r w:rsidR="0017279A" w:rsidRPr="0017279A">
        <w:rPr>
          <w:rFonts w:ascii="Verdana" w:eastAsia="Verdana" w:hAnsi="Verdana" w:cs="Verdana"/>
          <w:sz w:val="20"/>
          <w:szCs w:val="20"/>
        </w:rPr>
        <w:t xml:space="preserve">, but on the Wireless RERC </w:t>
      </w:r>
      <w:r w:rsidR="0017279A">
        <w:rPr>
          <w:rFonts w:ascii="Verdana" w:eastAsia="Verdana" w:hAnsi="Verdana" w:cs="Verdana"/>
          <w:sz w:val="20"/>
          <w:szCs w:val="20"/>
        </w:rPr>
        <w:t>he has</w:t>
      </w:r>
      <w:r w:rsidR="0017279A" w:rsidRPr="0017279A">
        <w:rPr>
          <w:rFonts w:ascii="Verdana" w:eastAsia="Verdana" w:hAnsi="Verdana" w:cs="Verdana"/>
          <w:sz w:val="20"/>
          <w:szCs w:val="20"/>
        </w:rPr>
        <w:t xml:space="preserve"> served as both a task leader and project director over the past 15 years. </w:t>
      </w:r>
      <w:r w:rsidR="0081429B">
        <w:rPr>
          <w:rFonts w:ascii="Verdana" w:eastAsia="Verdana" w:hAnsi="Verdana" w:cs="Verdana"/>
          <w:sz w:val="20"/>
          <w:szCs w:val="20"/>
        </w:rPr>
        <w:t xml:space="preserve">Ben says his favorite </w:t>
      </w:r>
      <w:r w:rsidR="006C51D2">
        <w:rPr>
          <w:rFonts w:ascii="Verdana" w:eastAsia="Verdana" w:hAnsi="Verdana" w:cs="Verdana"/>
          <w:sz w:val="20"/>
          <w:szCs w:val="20"/>
        </w:rPr>
        <w:t>Wireless</w:t>
      </w:r>
      <w:r w:rsidR="0081429B">
        <w:rPr>
          <w:rFonts w:ascii="Verdana" w:eastAsia="Verdana" w:hAnsi="Verdana" w:cs="Verdana"/>
          <w:sz w:val="20"/>
          <w:szCs w:val="20"/>
        </w:rPr>
        <w:t xml:space="preserve"> RERC </w:t>
      </w:r>
      <w:r w:rsidR="006C51D2">
        <w:rPr>
          <w:rFonts w:ascii="Verdana" w:eastAsia="Verdana" w:hAnsi="Verdana" w:cs="Verdana"/>
          <w:sz w:val="20"/>
          <w:szCs w:val="20"/>
        </w:rPr>
        <w:t>initiatives were t</w:t>
      </w:r>
      <w:r w:rsidR="006C51D2" w:rsidRPr="006C51D2">
        <w:rPr>
          <w:rFonts w:ascii="Verdana" w:eastAsia="Verdana" w:hAnsi="Verdana" w:cs="Verdana"/>
          <w:sz w:val="20"/>
          <w:szCs w:val="20"/>
        </w:rPr>
        <w:t>he consumer education series of  Wireless Independence (WIN) workshops</w:t>
      </w:r>
      <w:r w:rsidR="00334BE1">
        <w:rPr>
          <w:rFonts w:ascii="Verdana" w:eastAsia="Verdana" w:hAnsi="Verdana" w:cs="Verdana"/>
          <w:sz w:val="20"/>
          <w:szCs w:val="20"/>
        </w:rPr>
        <w:t xml:space="preserve">, a collaboration with </w:t>
      </w:r>
      <w:r w:rsidR="006C51D2" w:rsidRPr="006C51D2">
        <w:rPr>
          <w:rFonts w:ascii="Verdana" w:eastAsia="Verdana" w:hAnsi="Verdana" w:cs="Verdana"/>
          <w:sz w:val="20"/>
          <w:szCs w:val="20"/>
        </w:rPr>
        <w:t>AT&amp;T</w:t>
      </w:r>
      <w:r w:rsidR="002A030E">
        <w:rPr>
          <w:rFonts w:ascii="Verdana" w:eastAsia="Verdana" w:hAnsi="Verdana" w:cs="Verdana"/>
          <w:sz w:val="20"/>
          <w:szCs w:val="20"/>
        </w:rPr>
        <w:t>;</w:t>
      </w:r>
      <w:r w:rsidR="006C51D2" w:rsidRPr="006C51D2">
        <w:rPr>
          <w:rFonts w:ascii="Verdana" w:eastAsia="Verdana" w:hAnsi="Verdana" w:cs="Verdana"/>
          <w:sz w:val="20"/>
          <w:szCs w:val="20"/>
        </w:rPr>
        <w:t> </w:t>
      </w:r>
      <w:r w:rsidR="002A030E">
        <w:rPr>
          <w:rFonts w:ascii="Verdana" w:eastAsia="Verdana" w:hAnsi="Verdana" w:cs="Verdana"/>
          <w:sz w:val="20"/>
          <w:szCs w:val="20"/>
        </w:rPr>
        <w:t>b</w:t>
      </w:r>
      <w:r w:rsidR="00334BE1">
        <w:rPr>
          <w:rFonts w:ascii="Verdana" w:eastAsia="Verdana" w:hAnsi="Verdana" w:cs="Verdana"/>
          <w:sz w:val="20"/>
          <w:szCs w:val="20"/>
        </w:rPr>
        <w:t xml:space="preserve">eing a member of </w:t>
      </w:r>
      <w:r w:rsidR="006C51D2" w:rsidRPr="006C51D2">
        <w:rPr>
          <w:rFonts w:ascii="Verdana" w:eastAsia="Verdana" w:hAnsi="Verdana" w:cs="Verdana"/>
          <w:sz w:val="20"/>
          <w:szCs w:val="20"/>
        </w:rPr>
        <w:t>the Alliance for Telecommunication Industry Solutions (ATIS) hearing aid compatibility working group</w:t>
      </w:r>
      <w:r w:rsidR="00334BE1">
        <w:rPr>
          <w:rFonts w:ascii="Verdana" w:eastAsia="Verdana" w:hAnsi="Verdana" w:cs="Verdana"/>
          <w:sz w:val="20"/>
          <w:szCs w:val="20"/>
        </w:rPr>
        <w:t xml:space="preserve">, and </w:t>
      </w:r>
      <w:r w:rsidR="006C51D2" w:rsidRPr="006C51D2">
        <w:rPr>
          <w:rFonts w:ascii="Verdana" w:eastAsia="Verdana" w:hAnsi="Verdana" w:cs="Verdana"/>
          <w:sz w:val="20"/>
          <w:szCs w:val="20"/>
        </w:rPr>
        <w:t>producing educational videos aimed at informing consumers of accessibility features and how to use o</w:t>
      </w:r>
      <w:r w:rsidR="00140661">
        <w:rPr>
          <w:rFonts w:ascii="Verdana" w:eastAsia="Verdana" w:hAnsi="Verdana" w:cs="Verdana"/>
          <w:sz w:val="20"/>
          <w:szCs w:val="20"/>
        </w:rPr>
        <w:t>f</w:t>
      </w:r>
      <w:r w:rsidR="006C51D2" w:rsidRPr="006C51D2">
        <w:rPr>
          <w:rFonts w:ascii="Verdana" w:eastAsia="Verdana" w:hAnsi="Verdana" w:cs="Verdana"/>
          <w:sz w:val="20"/>
          <w:szCs w:val="20"/>
        </w:rPr>
        <w:t>f-the-shelf wireless technologies.</w:t>
      </w:r>
      <w:r w:rsidR="00E11EFC">
        <w:rPr>
          <w:rFonts w:ascii="Verdana" w:eastAsia="Verdana" w:hAnsi="Verdana" w:cs="Verdana"/>
          <w:sz w:val="20"/>
          <w:szCs w:val="20"/>
        </w:rPr>
        <w:t xml:space="preserve"> When asked </w:t>
      </w:r>
      <w:r w:rsidR="00874254">
        <w:rPr>
          <w:rFonts w:ascii="Verdana" w:eastAsia="Verdana" w:hAnsi="Verdana" w:cs="Verdana"/>
          <w:sz w:val="20"/>
          <w:szCs w:val="20"/>
        </w:rPr>
        <w:t xml:space="preserve">for his </w:t>
      </w:r>
      <w:r w:rsidR="00874254" w:rsidRPr="00874254">
        <w:rPr>
          <w:rFonts w:ascii="Verdana" w:eastAsia="Verdana" w:hAnsi="Verdana" w:cs="Verdana"/>
          <w:sz w:val="20"/>
          <w:szCs w:val="20"/>
        </w:rPr>
        <w:t>personal philosophy on inclusion, technology, and accessibility for people with disabilit</w:t>
      </w:r>
      <w:r w:rsidR="00874254">
        <w:rPr>
          <w:rFonts w:ascii="Verdana" w:eastAsia="Verdana" w:hAnsi="Verdana" w:cs="Verdana"/>
          <w:sz w:val="20"/>
          <w:szCs w:val="20"/>
        </w:rPr>
        <w:t>i</w:t>
      </w:r>
      <w:r w:rsidR="00976E8D">
        <w:rPr>
          <w:rFonts w:ascii="Verdana" w:eastAsia="Verdana" w:hAnsi="Verdana" w:cs="Verdana"/>
          <w:sz w:val="20"/>
          <w:szCs w:val="20"/>
        </w:rPr>
        <w:t>es</w:t>
      </w:r>
      <w:r w:rsidR="001818F8">
        <w:rPr>
          <w:rFonts w:ascii="Verdana" w:eastAsia="Verdana" w:hAnsi="Verdana" w:cs="Verdana"/>
          <w:sz w:val="20"/>
          <w:szCs w:val="20"/>
        </w:rPr>
        <w:t>,</w:t>
      </w:r>
      <w:r w:rsidR="00976E8D">
        <w:rPr>
          <w:rFonts w:ascii="Verdana" w:eastAsia="Verdana" w:hAnsi="Verdana" w:cs="Verdana"/>
          <w:sz w:val="20"/>
          <w:szCs w:val="20"/>
        </w:rPr>
        <w:t xml:space="preserve"> Ben said,</w:t>
      </w:r>
      <w:r w:rsidR="00874254" w:rsidRPr="00874254">
        <w:rPr>
          <w:rFonts w:ascii="Verdana" w:eastAsia="Verdana" w:hAnsi="Verdana" w:cs="Verdana"/>
          <w:sz w:val="20"/>
          <w:szCs w:val="20"/>
        </w:rPr>
        <w:t xml:space="preserve"> </w:t>
      </w:r>
      <w:r w:rsidR="00E11EFC">
        <w:rPr>
          <w:rFonts w:ascii="Verdana" w:eastAsia="Verdana" w:hAnsi="Verdana" w:cs="Verdana"/>
          <w:sz w:val="20"/>
          <w:szCs w:val="20"/>
        </w:rPr>
        <w:t>“</w:t>
      </w:r>
      <w:r w:rsidR="00E11EFC" w:rsidRPr="00E11EFC">
        <w:rPr>
          <w:rFonts w:ascii="Verdana" w:eastAsia="Verdana" w:hAnsi="Verdana" w:cs="Verdana"/>
          <w:sz w:val="20"/>
          <w:szCs w:val="20"/>
        </w:rPr>
        <w:t>Go all in on accessibility early!  Having the most accessible product or service from the outset ensures it is usable by a diverse group of people.  Accessibility can really become a marketing point and a positive differentiator in a crowded marketplace.  As a person with a disability, I never thought I would become an advocate for inclusion and accessibility as much as I have</w:t>
      </w:r>
      <w:r w:rsidR="00140661">
        <w:rPr>
          <w:rFonts w:ascii="Verdana" w:eastAsia="Verdana" w:hAnsi="Verdana" w:cs="Verdana"/>
          <w:sz w:val="20"/>
          <w:szCs w:val="20"/>
        </w:rPr>
        <w:t>,</w:t>
      </w:r>
      <w:r w:rsidR="00E11EFC" w:rsidRPr="00E11EFC">
        <w:rPr>
          <w:rFonts w:ascii="Verdana" w:eastAsia="Verdana" w:hAnsi="Verdana" w:cs="Verdana"/>
          <w:sz w:val="20"/>
          <w:szCs w:val="20"/>
        </w:rPr>
        <w:t xml:space="preserve"> and my roles through the Wireless RERC over the years have allowed me to do that.</w:t>
      </w:r>
      <w:r w:rsidR="00976E8D">
        <w:rPr>
          <w:rFonts w:ascii="Verdana" w:eastAsia="Verdana" w:hAnsi="Verdana" w:cs="Verdana"/>
          <w:sz w:val="20"/>
          <w:szCs w:val="20"/>
        </w:rPr>
        <w:t xml:space="preserve">” </w:t>
      </w:r>
    </w:p>
    <w:p w14:paraId="551A7BA1" w14:textId="02F6AD75" w:rsidR="00E3373F" w:rsidRPr="00E3373F" w:rsidRDefault="00632B08" w:rsidP="0023679B">
      <w:pPr>
        <w:spacing w:line="360" w:lineRule="auto"/>
        <w:jc w:val="both"/>
        <w:rPr>
          <w:rFonts w:ascii="Verdana" w:eastAsia="Verdana" w:hAnsi="Verdana" w:cs="Verdana"/>
          <w:sz w:val="20"/>
          <w:szCs w:val="20"/>
        </w:rPr>
      </w:pPr>
      <w:r>
        <w:rPr>
          <w:rFonts w:ascii="Verdana" w:eastAsia="Verdana" w:hAnsi="Verdana" w:cs="Verdana"/>
          <w:sz w:val="20"/>
          <w:szCs w:val="20"/>
        </w:rPr>
        <w:t xml:space="preserve">Ben’s early work with the Wireless RERC </w:t>
      </w:r>
      <w:r w:rsidR="0092049F">
        <w:rPr>
          <w:rFonts w:ascii="Verdana" w:eastAsia="Verdana" w:hAnsi="Verdana" w:cs="Verdana"/>
          <w:sz w:val="20"/>
          <w:szCs w:val="20"/>
        </w:rPr>
        <w:t>was on a</w:t>
      </w:r>
      <w:r w:rsidR="007B0B93">
        <w:rPr>
          <w:rFonts w:ascii="Verdana" w:eastAsia="Verdana" w:hAnsi="Verdana" w:cs="Verdana"/>
          <w:sz w:val="20"/>
          <w:szCs w:val="20"/>
        </w:rPr>
        <w:t xml:space="preserve"> </w:t>
      </w:r>
      <w:r w:rsidR="00544DB8">
        <w:rPr>
          <w:rFonts w:ascii="Verdana" w:eastAsia="Verdana" w:hAnsi="Verdana" w:cs="Verdana"/>
          <w:sz w:val="20"/>
          <w:szCs w:val="20"/>
        </w:rPr>
        <w:t>project</w:t>
      </w:r>
      <w:r w:rsidR="0092049F">
        <w:rPr>
          <w:rFonts w:ascii="Verdana" w:eastAsia="Verdana" w:hAnsi="Verdana" w:cs="Verdana"/>
          <w:sz w:val="20"/>
          <w:szCs w:val="20"/>
        </w:rPr>
        <w:t xml:space="preserve"> called the </w:t>
      </w:r>
      <w:r w:rsidR="0092049F" w:rsidRPr="0092049F">
        <w:rPr>
          <w:rFonts w:ascii="Verdana" w:eastAsia="Verdana" w:hAnsi="Verdana" w:cs="Verdana"/>
          <w:sz w:val="20"/>
          <w:szCs w:val="20"/>
        </w:rPr>
        <w:t>Mobile Accessibility Guide (MAG)</w:t>
      </w:r>
      <w:r w:rsidR="0092049F">
        <w:rPr>
          <w:rFonts w:ascii="Verdana" w:eastAsia="Verdana" w:hAnsi="Verdana" w:cs="Verdana"/>
          <w:sz w:val="20"/>
          <w:szCs w:val="20"/>
        </w:rPr>
        <w:t xml:space="preserve">. The MAG concept was </w:t>
      </w:r>
      <w:r w:rsidR="0071591C">
        <w:rPr>
          <w:rFonts w:ascii="Verdana" w:eastAsia="Verdana" w:hAnsi="Verdana" w:cs="Verdana"/>
          <w:sz w:val="20"/>
          <w:szCs w:val="20"/>
        </w:rPr>
        <w:t xml:space="preserve">to crowdsource accessibility </w:t>
      </w:r>
      <w:r w:rsidR="00820266">
        <w:rPr>
          <w:rFonts w:ascii="Verdana" w:eastAsia="Verdana" w:hAnsi="Verdana" w:cs="Verdana"/>
          <w:sz w:val="20"/>
          <w:szCs w:val="20"/>
        </w:rPr>
        <w:t>barriers people encountered as they traversed their communities.</w:t>
      </w:r>
      <w:r w:rsidR="0055344E">
        <w:rPr>
          <w:rFonts w:ascii="Verdana" w:eastAsia="Verdana" w:hAnsi="Verdana" w:cs="Verdana"/>
          <w:sz w:val="20"/>
          <w:szCs w:val="20"/>
        </w:rPr>
        <w:t xml:space="preserve"> However, the MAG was way ahead of its time, even </w:t>
      </w:r>
      <w:r w:rsidR="007B0B93">
        <w:rPr>
          <w:rFonts w:ascii="Verdana" w:eastAsia="Verdana" w:hAnsi="Verdana" w:cs="Verdana"/>
          <w:sz w:val="20"/>
          <w:szCs w:val="20"/>
        </w:rPr>
        <w:t>ahead</w:t>
      </w:r>
      <w:r w:rsidR="0055344E">
        <w:rPr>
          <w:rFonts w:ascii="Verdana" w:eastAsia="Verdana" w:hAnsi="Verdana" w:cs="Verdana"/>
          <w:sz w:val="20"/>
          <w:szCs w:val="20"/>
        </w:rPr>
        <w:t xml:space="preserve"> of the term</w:t>
      </w:r>
      <w:r w:rsidR="007B0B93">
        <w:rPr>
          <w:rFonts w:ascii="Verdana" w:eastAsia="Verdana" w:hAnsi="Verdana" w:cs="Verdana"/>
          <w:sz w:val="20"/>
          <w:szCs w:val="20"/>
        </w:rPr>
        <w:t>s</w:t>
      </w:r>
      <w:r w:rsidR="0055344E">
        <w:rPr>
          <w:rFonts w:ascii="Verdana" w:eastAsia="Verdana" w:hAnsi="Verdana" w:cs="Verdana"/>
          <w:sz w:val="20"/>
          <w:szCs w:val="20"/>
        </w:rPr>
        <w:t xml:space="preserve"> “crowdsourced” or “user-generated content.”  Today, there are dozens of versions </w:t>
      </w:r>
      <w:r w:rsidR="00880706">
        <w:rPr>
          <w:rFonts w:ascii="Verdana" w:eastAsia="Verdana" w:hAnsi="Verdana" w:cs="Verdana"/>
          <w:sz w:val="20"/>
          <w:szCs w:val="20"/>
        </w:rPr>
        <w:t xml:space="preserve">of </w:t>
      </w:r>
      <w:r w:rsidR="001B428B">
        <w:rPr>
          <w:rFonts w:ascii="Verdana" w:eastAsia="Verdana" w:hAnsi="Verdana" w:cs="Verdana"/>
          <w:sz w:val="20"/>
          <w:szCs w:val="20"/>
        </w:rPr>
        <w:t>mobile</w:t>
      </w:r>
      <w:r w:rsidR="00880706">
        <w:rPr>
          <w:rFonts w:ascii="Verdana" w:eastAsia="Verdana" w:hAnsi="Verdana" w:cs="Verdana"/>
          <w:sz w:val="20"/>
          <w:szCs w:val="20"/>
        </w:rPr>
        <w:t xml:space="preserve"> apps </w:t>
      </w:r>
      <w:r w:rsidR="00875DF3">
        <w:rPr>
          <w:rFonts w:ascii="Verdana" w:eastAsia="Verdana" w:hAnsi="Verdana" w:cs="Verdana"/>
          <w:sz w:val="20"/>
          <w:szCs w:val="20"/>
        </w:rPr>
        <w:t xml:space="preserve">and mapping tools that </w:t>
      </w:r>
      <w:r w:rsidR="00875DF3" w:rsidRPr="00875DF3">
        <w:rPr>
          <w:rFonts w:ascii="Verdana" w:eastAsia="Verdana" w:hAnsi="Verdana" w:cs="Verdana"/>
          <w:sz w:val="20"/>
          <w:szCs w:val="20"/>
        </w:rPr>
        <w:t>accumulate</w:t>
      </w:r>
      <w:r w:rsidR="001677D3">
        <w:rPr>
          <w:rFonts w:ascii="Verdana" w:eastAsia="Verdana" w:hAnsi="Verdana" w:cs="Verdana"/>
          <w:sz w:val="20"/>
          <w:szCs w:val="20"/>
        </w:rPr>
        <w:t xml:space="preserve"> </w:t>
      </w:r>
      <w:r w:rsidR="00875DF3" w:rsidRPr="00875DF3">
        <w:rPr>
          <w:rFonts w:ascii="Verdana" w:eastAsia="Verdana" w:hAnsi="Verdana" w:cs="Verdana"/>
          <w:sz w:val="20"/>
          <w:szCs w:val="20"/>
        </w:rPr>
        <w:t>crowdsourced accessibility information</w:t>
      </w:r>
      <w:r w:rsidR="00F17F5C">
        <w:rPr>
          <w:rFonts w:ascii="Verdana" w:eastAsia="Verdana" w:hAnsi="Verdana" w:cs="Verdana"/>
          <w:sz w:val="20"/>
          <w:szCs w:val="20"/>
        </w:rPr>
        <w:t xml:space="preserve">, and we are proud to have </w:t>
      </w:r>
      <w:r w:rsidR="00D47182">
        <w:rPr>
          <w:rFonts w:ascii="Verdana" w:eastAsia="Verdana" w:hAnsi="Verdana" w:cs="Verdana"/>
          <w:sz w:val="20"/>
          <w:szCs w:val="20"/>
        </w:rPr>
        <w:t xml:space="preserve">been part of the </w:t>
      </w:r>
      <w:r w:rsidR="00050BD3">
        <w:rPr>
          <w:rFonts w:ascii="Verdana" w:eastAsia="Verdana" w:hAnsi="Verdana" w:cs="Verdana"/>
          <w:sz w:val="20"/>
          <w:szCs w:val="20"/>
        </w:rPr>
        <w:t xml:space="preserve">pioneering </w:t>
      </w:r>
      <w:r w:rsidR="00D47182">
        <w:rPr>
          <w:rFonts w:ascii="Verdana" w:eastAsia="Verdana" w:hAnsi="Verdana" w:cs="Verdana"/>
          <w:sz w:val="20"/>
          <w:szCs w:val="20"/>
        </w:rPr>
        <w:t xml:space="preserve">work that </w:t>
      </w:r>
      <w:r w:rsidR="00050BD3">
        <w:rPr>
          <w:rFonts w:ascii="Verdana" w:eastAsia="Verdana" w:hAnsi="Verdana" w:cs="Verdana"/>
          <w:sz w:val="20"/>
          <w:szCs w:val="20"/>
        </w:rPr>
        <w:t xml:space="preserve">has led </w:t>
      </w:r>
      <w:r w:rsidR="00C1788F">
        <w:rPr>
          <w:rFonts w:ascii="Verdana" w:eastAsia="Verdana" w:hAnsi="Verdana" w:cs="Verdana"/>
          <w:sz w:val="20"/>
          <w:szCs w:val="20"/>
        </w:rPr>
        <w:t xml:space="preserve">to </w:t>
      </w:r>
      <w:r w:rsidR="005B68A0">
        <w:rPr>
          <w:rFonts w:ascii="Verdana" w:eastAsia="Verdana" w:hAnsi="Verdana" w:cs="Verdana"/>
          <w:sz w:val="20"/>
          <w:szCs w:val="20"/>
        </w:rPr>
        <w:t>improved</w:t>
      </w:r>
      <w:r w:rsidR="00C1788F">
        <w:rPr>
          <w:rFonts w:ascii="Verdana" w:eastAsia="Verdana" w:hAnsi="Verdana" w:cs="Verdana"/>
          <w:sz w:val="20"/>
          <w:szCs w:val="20"/>
        </w:rPr>
        <w:t xml:space="preserve"> </w:t>
      </w:r>
      <w:r w:rsidR="005B68A0">
        <w:rPr>
          <w:rFonts w:ascii="Verdana" w:eastAsia="Verdana" w:hAnsi="Verdana" w:cs="Verdana"/>
          <w:sz w:val="20"/>
          <w:szCs w:val="20"/>
        </w:rPr>
        <w:t>mobility</w:t>
      </w:r>
      <w:r w:rsidR="00C1788F">
        <w:rPr>
          <w:rFonts w:ascii="Verdana" w:eastAsia="Verdana" w:hAnsi="Verdana" w:cs="Verdana"/>
          <w:sz w:val="20"/>
          <w:szCs w:val="20"/>
        </w:rPr>
        <w:t xml:space="preserve"> and independence of </w:t>
      </w:r>
      <w:r w:rsidR="005B68A0">
        <w:rPr>
          <w:rFonts w:ascii="Verdana" w:eastAsia="Verdana" w:hAnsi="Verdana" w:cs="Verdana"/>
          <w:sz w:val="20"/>
          <w:szCs w:val="20"/>
        </w:rPr>
        <w:t>people</w:t>
      </w:r>
      <w:r w:rsidR="00C1788F">
        <w:rPr>
          <w:rFonts w:ascii="Verdana" w:eastAsia="Verdana" w:hAnsi="Verdana" w:cs="Verdana"/>
          <w:sz w:val="20"/>
          <w:szCs w:val="20"/>
        </w:rPr>
        <w:t xml:space="preserve"> with </w:t>
      </w:r>
      <w:r w:rsidR="005B68A0">
        <w:rPr>
          <w:rFonts w:ascii="Verdana" w:eastAsia="Verdana" w:hAnsi="Verdana" w:cs="Verdana"/>
          <w:sz w:val="20"/>
          <w:szCs w:val="20"/>
        </w:rPr>
        <w:t>disabilities</w:t>
      </w:r>
      <w:r w:rsidR="00C1788F">
        <w:rPr>
          <w:rFonts w:ascii="Verdana" w:eastAsia="Verdana" w:hAnsi="Verdana" w:cs="Verdana"/>
          <w:sz w:val="20"/>
          <w:szCs w:val="20"/>
        </w:rPr>
        <w:t>.</w:t>
      </w:r>
      <w:r w:rsidR="002A030E">
        <w:rPr>
          <w:rFonts w:ascii="Verdana" w:eastAsia="Verdana" w:hAnsi="Verdana" w:cs="Verdana"/>
          <w:sz w:val="20"/>
          <w:szCs w:val="20"/>
        </w:rPr>
        <w:t xml:space="preserve"> </w:t>
      </w:r>
      <w:r w:rsidR="005B68A0">
        <w:rPr>
          <w:rFonts w:ascii="Verdana" w:eastAsia="Verdana" w:hAnsi="Verdana" w:cs="Verdana"/>
          <w:sz w:val="20"/>
          <w:szCs w:val="20"/>
        </w:rPr>
        <w:t>Though we are sad to see Ben leave the Wireless RERC, w</w:t>
      </w:r>
      <w:r w:rsidR="00C1788F">
        <w:rPr>
          <w:rFonts w:ascii="Verdana" w:eastAsia="Verdana" w:hAnsi="Verdana" w:cs="Verdana"/>
          <w:sz w:val="20"/>
          <w:szCs w:val="20"/>
        </w:rPr>
        <w:t xml:space="preserve">e are excited that </w:t>
      </w:r>
      <w:r w:rsidR="005B68A0">
        <w:rPr>
          <w:rFonts w:ascii="Verdana" w:eastAsia="Verdana" w:hAnsi="Verdana" w:cs="Verdana"/>
          <w:sz w:val="20"/>
          <w:szCs w:val="20"/>
        </w:rPr>
        <w:t>he</w:t>
      </w:r>
      <w:r w:rsidR="00C1788F">
        <w:rPr>
          <w:rFonts w:ascii="Verdana" w:eastAsia="Verdana" w:hAnsi="Verdana" w:cs="Verdana"/>
          <w:sz w:val="20"/>
          <w:szCs w:val="20"/>
        </w:rPr>
        <w:t xml:space="preserve"> will </w:t>
      </w:r>
      <w:r w:rsidR="005B68A0">
        <w:rPr>
          <w:rFonts w:ascii="Verdana" w:eastAsia="Verdana" w:hAnsi="Verdana" w:cs="Verdana"/>
          <w:sz w:val="20"/>
          <w:szCs w:val="20"/>
        </w:rPr>
        <w:t>continue</w:t>
      </w:r>
      <w:r w:rsidR="00C1788F">
        <w:rPr>
          <w:rFonts w:ascii="Verdana" w:eastAsia="Verdana" w:hAnsi="Verdana" w:cs="Verdana"/>
          <w:sz w:val="20"/>
          <w:szCs w:val="20"/>
        </w:rPr>
        <w:t xml:space="preserve"> his work in the </w:t>
      </w:r>
      <w:r w:rsidR="005B68A0">
        <w:rPr>
          <w:rFonts w:ascii="Verdana" w:eastAsia="Verdana" w:hAnsi="Verdana" w:cs="Verdana"/>
          <w:sz w:val="20"/>
          <w:szCs w:val="20"/>
        </w:rPr>
        <w:t xml:space="preserve">access and inclusion field. </w:t>
      </w:r>
      <w:r w:rsidR="00E3373F">
        <w:rPr>
          <w:rFonts w:ascii="Verdana" w:eastAsia="Verdana" w:hAnsi="Verdana" w:cs="Verdana"/>
          <w:sz w:val="20"/>
          <w:szCs w:val="20"/>
        </w:rPr>
        <w:t>Ben said, “</w:t>
      </w:r>
      <w:r w:rsidR="00E3373F" w:rsidRPr="00E3373F">
        <w:rPr>
          <w:rFonts w:ascii="Verdana" w:eastAsia="Verdana" w:hAnsi="Verdana" w:cs="Verdana"/>
          <w:sz w:val="20"/>
          <w:szCs w:val="20"/>
        </w:rPr>
        <w:t>It truly has been an honor to get to work with all of my colleagues at the Wireless RERC.  I have been spoiled</w:t>
      </w:r>
      <w:r w:rsidR="00865E33">
        <w:rPr>
          <w:rFonts w:ascii="Verdana" w:eastAsia="Verdana" w:hAnsi="Verdana" w:cs="Verdana"/>
          <w:sz w:val="20"/>
          <w:szCs w:val="20"/>
        </w:rPr>
        <w:t>,</w:t>
      </w:r>
      <w:r w:rsidR="00E3373F" w:rsidRPr="00E3373F">
        <w:rPr>
          <w:rFonts w:ascii="Verdana" w:eastAsia="Verdana" w:hAnsi="Verdana" w:cs="Verdana"/>
          <w:sz w:val="20"/>
          <w:szCs w:val="20"/>
        </w:rPr>
        <w:t xml:space="preserve"> getting to collaborate with and  learn from the best and brightest in the fields of technology, usability, accessibility</w:t>
      </w:r>
      <w:r w:rsidR="00140661">
        <w:rPr>
          <w:rFonts w:ascii="Verdana" w:eastAsia="Verdana" w:hAnsi="Verdana" w:cs="Verdana"/>
          <w:sz w:val="20"/>
          <w:szCs w:val="20"/>
        </w:rPr>
        <w:t>,</w:t>
      </w:r>
      <w:r w:rsidR="00E3373F" w:rsidRPr="00E3373F">
        <w:rPr>
          <w:rFonts w:ascii="Verdana" w:eastAsia="Verdana" w:hAnsi="Verdana" w:cs="Verdana"/>
          <w:sz w:val="20"/>
          <w:szCs w:val="20"/>
        </w:rPr>
        <w:t xml:space="preserve"> and disability.</w:t>
      </w:r>
      <w:r w:rsidR="00E3373F">
        <w:rPr>
          <w:rFonts w:ascii="Verdana" w:eastAsia="Verdana" w:hAnsi="Verdana" w:cs="Verdana"/>
          <w:sz w:val="20"/>
          <w:szCs w:val="20"/>
        </w:rPr>
        <w:t xml:space="preserve">” </w:t>
      </w:r>
      <w:r w:rsidR="0023679B">
        <w:rPr>
          <w:rFonts w:ascii="Verdana" w:eastAsia="Verdana" w:hAnsi="Verdana" w:cs="Verdana"/>
          <w:sz w:val="20"/>
          <w:szCs w:val="20"/>
        </w:rPr>
        <w:t>We share the sentiment</w:t>
      </w:r>
      <w:r w:rsidR="002A030E">
        <w:rPr>
          <w:rFonts w:ascii="Verdana" w:eastAsia="Verdana" w:hAnsi="Verdana" w:cs="Verdana"/>
          <w:sz w:val="20"/>
          <w:szCs w:val="20"/>
        </w:rPr>
        <w:t>, as Ben was one of our best and brightest, too.</w:t>
      </w:r>
    </w:p>
    <w:p w14:paraId="06EBF25D" w14:textId="2C1456B6" w:rsidR="00FA6B5D" w:rsidRPr="00CB2F86" w:rsidRDefault="00FA6B5D" w:rsidP="00FE6A32">
      <w:pPr>
        <w:spacing w:line="360" w:lineRule="auto"/>
        <w:rPr>
          <w:rFonts w:ascii="Verdana" w:eastAsia="Verdana" w:hAnsi="Verdana" w:cs="Verdana"/>
          <w:b/>
          <w:sz w:val="22"/>
          <w:szCs w:val="22"/>
          <w:lang w:val="en"/>
        </w:rPr>
      </w:pPr>
      <w:r w:rsidRPr="00CB2F86">
        <w:rPr>
          <w:rFonts w:ascii="Verdana" w:eastAsia="Verdana" w:hAnsi="Verdana" w:cs="Verdana"/>
          <w:b/>
          <w:sz w:val="22"/>
          <w:szCs w:val="22"/>
          <w:lang w:val="en"/>
        </w:rPr>
        <w:t>Wireless RERC on the Record:</w:t>
      </w:r>
      <w:r w:rsidR="0028652F" w:rsidRPr="00CB2F86">
        <w:rPr>
          <w:rFonts w:ascii="Verdana" w:eastAsia="Verdana" w:hAnsi="Verdana" w:cs="Verdana"/>
          <w:b/>
          <w:sz w:val="22"/>
          <w:szCs w:val="22"/>
          <w:lang w:val="en"/>
        </w:rPr>
        <w:t xml:space="preserve"> </w:t>
      </w:r>
      <w:r w:rsidR="005629E7" w:rsidRPr="00CB2F86">
        <w:rPr>
          <w:rFonts w:ascii="Verdana" w:eastAsia="Verdana" w:hAnsi="Verdana" w:cs="Verdana"/>
          <w:b/>
          <w:sz w:val="22"/>
          <w:szCs w:val="22"/>
          <w:lang w:val="en"/>
        </w:rPr>
        <w:t xml:space="preserve">Survey </w:t>
      </w:r>
      <w:r w:rsidR="006A6186" w:rsidRPr="00CB2F86">
        <w:rPr>
          <w:rFonts w:ascii="Verdana" w:eastAsia="Verdana" w:hAnsi="Verdana" w:cs="Verdana"/>
          <w:b/>
          <w:sz w:val="22"/>
          <w:szCs w:val="22"/>
          <w:lang w:val="en"/>
        </w:rPr>
        <w:t>Dissemination</w:t>
      </w:r>
      <w:r w:rsidR="005629E7" w:rsidRPr="00CB2F86">
        <w:rPr>
          <w:rFonts w:ascii="Verdana" w:eastAsia="Verdana" w:hAnsi="Verdana" w:cs="Verdana"/>
          <w:b/>
          <w:sz w:val="22"/>
          <w:szCs w:val="22"/>
          <w:lang w:val="en"/>
        </w:rPr>
        <w:t xml:space="preserve"> via </w:t>
      </w:r>
      <w:r w:rsidR="00CF1158" w:rsidRPr="00CB2F86">
        <w:rPr>
          <w:rFonts w:ascii="Verdana" w:eastAsia="Verdana" w:hAnsi="Verdana" w:cs="Verdana"/>
          <w:b/>
          <w:sz w:val="22"/>
          <w:szCs w:val="22"/>
          <w:lang w:val="en"/>
        </w:rPr>
        <w:t>a WEA Message</w:t>
      </w:r>
    </w:p>
    <w:p w14:paraId="2C62B0D0" w14:textId="04079374" w:rsidR="00A50753" w:rsidRDefault="00A50753" w:rsidP="00A50753">
      <w:pPr>
        <w:pStyle w:val="NormalWeb"/>
        <w:spacing w:before="0" w:beforeAutospacing="0" w:after="120" w:afterAutospacing="0" w:line="360" w:lineRule="auto"/>
        <w:jc w:val="both"/>
        <w:rPr>
          <w:rFonts w:ascii="Verdana" w:hAnsi="Verdana"/>
          <w:sz w:val="20"/>
        </w:rPr>
      </w:pPr>
      <w:r>
        <w:rPr>
          <w:rFonts w:ascii="Verdana" w:hAnsi="Verdana"/>
          <w:sz w:val="20"/>
        </w:rPr>
        <w:t xml:space="preserve">October 21, 2019 - </w:t>
      </w:r>
      <w:r w:rsidR="001208AF" w:rsidRPr="00A50753">
        <w:rPr>
          <w:rFonts w:ascii="Verdana" w:hAnsi="Verdana"/>
          <w:sz w:val="20"/>
        </w:rPr>
        <w:t>Th</w:t>
      </w:r>
      <w:r w:rsidR="006A6186">
        <w:rPr>
          <w:rFonts w:ascii="Verdana" w:hAnsi="Verdana"/>
          <w:sz w:val="20"/>
        </w:rPr>
        <w:t>e</w:t>
      </w:r>
      <w:r w:rsidR="001208AF" w:rsidRPr="00A50753">
        <w:rPr>
          <w:rFonts w:ascii="Verdana" w:hAnsi="Verdana"/>
          <w:sz w:val="20"/>
        </w:rPr>
        <w:t xml:space="preserve"> W</w:t>
      </w:r>
      <w:r w:rsidR="0028652F" w:rsidRPr="00A50753">
        <w:rPr>
          <w:rFonts w:ascii="Verdana" w:hAnsi="Verdana"/>
          <w:sz w:val="20"/>
        </w:rPr>
        <w:t xml:space="preserve">ireless RERC submitted a letter to the FCC </w:t>
      </w:r>
      <w:r w:rsidR="005629E7" w:rsidRPr="00A50753">
        <w:rPr>
          <w:rFonts w:ascii="Verdana" w:hAnsi="Verdana"/>
          <w:sz w:val="20"/>
        </w:rPr>
        <w:t>responding</w:t>
      </w:r>
      <w:r w:rsidR="0028652F" w:rsidRPr="00A50753">
        <w:rPr>
          <w:rFonts w:ascii="Verdana" w:hAnsi="Verdana"/>
          <w:sz w:val="20"/>
        </w:rPr>
        <w:t xml:space="preserve"> to their notice regarding </w:t>
      </w:r>
      <w:r w:rsidR="0028652F" w:rsidRPr="001818F8">
        <w:rPr>
          <w:rFonts w:ascii="Verdana" w:hAnsi="Verdana"/>
          <w:i/>
          <w:sz w:val="20"/>
        </w:rPr>
        <w:t>Information Collection Being Reviewed by the Federal Communications Commission: Enhanced Geo-Targeted Wireless Emergency Alerts</w:t>
      </w:r>
      <w:r w:rsidR="0028652F" w:rsidRPr="00A50753">
        <w:rPr>
          <w:rFonts w:ascii="Verdana" w:hAnsi="Verdana"/>
          <w:sz w:val="20"/>
        </w:rPr>
        <w:t xml:space="preserve"> [</w:t>
      </w:r>
      <w:r w:rsidR="0028652F" w:rsidRPr="001818F8">
        <w:rPr>
          <w:rFonts w:ascii="Verdana" w:hAnsi="Verdana"/>
          <w:b/>
          <w:sz w:val="20"/>
        </w:rPr>
        <w:t>WT Docket No. 10-254: DA 12-1745</w:t>
      </w:r>
      <w:r w:rsidR="0028652F" w:rsidRPr="00A50753">
        <w:rPr>
          <w:rFonts w:ascii="Verdana" w:hAnsi="Verdana"/>
          <w:sz w:val="20"/>
        </w:rPr>
        <w:t xml:space="preserve">]. </w:t>
      </w:r>
      <w:r w:rsidRPr="00A50753">
        <w:rPr>
          <w:rFonts w:ascii="Verdana" w:hAnsi="Verdana"/>
          <w:sz w:val="20"/>
        </w:rPr>
        <w:t>Our commen</w:t>
      </w:r>
      <w:r w:rsidR="00647FAF">
        <w:rPr>
          <w:rFonts w:ascii="Verdana" w:hAnsi="Verdana"/>
          <w:sz w:val="20"/>
        </w:rPr>
        <w:t>ts</w:t>
      </w:r>
      <w:r w:rsidRPr="00A50753">
        <w:rPr>
          <w:rFonts w:ascii="Verdana" w:hAnsi="Verdana"/>
          <w:sz w:val="20"/>
        </w:rPr>
        <w:t xml:space="preserve"> supported the FCC’s initiative to collect data on the geo-targeting capabilities of WEA messages using an embedded link to the survey within the message. </w:t>
      </w:r>
      <w:r>
        <w:rPr>
          <w:rFonts w:ascii="Verdana" w:hAnsi="Verdana"/>
          <w:sz w:val="20"/>
        </w:rPr>
        <w:t>The</w:t>
      </w:r>
      <w:r w:rsidRPr="00A50753">
        <w:rPr>
          <w:rFonts w:ascii="Verdana" w:hAnsi="Verdana"/>
          <w:sz w:val="20"/>
        </w:rPr>
        <w:t xml:space="preserve"> proposed data collection method will improve the ecological validity of the survey results, as the survey will be taken in an uncontrived setting.</w:t>
      </w:r>
      <w:r w:rsidR="00A5660F">
        <w:rPr>
          <w:rFonts w:ascii="Verdana" w:hAnsi="Verdana"/>
          <w:sz w:val="20"/>
        </w:rPr>
        <w:t xml:space="preserve"> Our </w:t>
      </w:r>
      <w:r w:rsidR="00493663">
        <w:rPr>
          <w:rFonts w:ascii="Verdana" w:hAnsi="Verdana"/>
          <w:sz w:val="20"/>
        </w:rPr>
        <w:t>comments</w:t>
      </w:r>
      <w:r w:rsidR="00A5660F">
        <w:rPr>
          <w:rFonts w:ascii="Verdana" w:hAnsi="Verdana"/>
          <w:sz w:val="20"/>
        </w:rPr>
        <w:t xml:space="preserve"> also recommend </w:t>
      </w:r>
      <w:r w:rsidR="00A5660F" w:rsidRPr="00A5660F">
        <w:rPr>
          <w:rFonts w:ascii="Verdana" w:hAnsi="Verdana"/>
          <w:sz w:val="20"/>
        </w:rPr>
        <w:t xml:space="preserve">the FCC, at a later date, consider collecting data on factors impacting WEA efficacy for people with disabilities. </w:t>
      </w:r>
    </w:p>
    <w:p w14:paraId="0AED0283" w14:textId="77777777" w:rsidR="00A5660F" w:rsidRDefault="00A5660F" w:rsidP="00A5660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1378B6F" w14:textId="15319850" w:rsidR="00A5660F" w:rsidRPr="00114687" w:rsidRDefault="00E77886" w:rsidP="00114687">
      <w:pPr>
        <w:pStyle w:val="NormalWeb"/>
        <w:spacing w:before="0" w:beforeAutospacing="0" w:after="0" w:afterAutospacing="0" w:line="360" w:lineRule="auto"/>
        <w:jc w:val="both"/>
        <w:rPr>
          <w:rFonts w:ascii="Verdana" w:hAnsi="Verdana"/>
          <w:color w:val="002060"/>
          <w:sz w:val="20"/>
          <w:szCs w:val="20"/>
        </w:rPr>
      </w:pPr>
      <w:hyperlink r:id="rId43" w:history="1">
        <w:r w:rsidR="00A5660F" w:rsidRPr="00114687">
          <w:rPr>
            <w:rStyle w:val="Hyperlink"/>
            <w:rFonts w:ascii="Verdana" w:hAnsi="Verdana"/>
            <w:color w:val="002060"/>
            <w:sz w:val="20"/>
            <w:szCs w:val="20"/>
          </w:rPr>
          <w:t>Read the Letter</w:t>
        </w:r>
      </w:hyperlink>
    </w:p>
    <w:p w14:paraId="7572A563" w14:textId="2FEAEC93" w:rsidR="00114687" w:rsidRPr="00114687" w:rsidRDefault="00E77886" w:rsidP="00114687">
      <w:pPr>
        <w:pStyle w:val="NormalWeb"/>
        <w:spacing w:before="0" w:beforeAutospacing="0" w:after="0" w:afterAutospacing="0" w:line="360" w:lineRule="auto"/>
        <w:jc w:val="both"/>
        <w:rPr>
          <w:rFonts w:ascii="Verdana" w:hAnsi="Verdana"/>
          <w:color w:val="002060"/>
          <w:sz w:val="20"/>
          <w:szCs w:val="20"/>
        </w:rPr>
      </w:pPr>
      <w:hyperlink r:id="rId44" w:history="1">
        <w:r w:rsidR="00114687" w:rsidRPr="00114687">
          <w:rPr>
            <w:rStyle w:val="Hyperlink"/>
            <w:rFonts w:ascii="Verdana" w:hAnsi="Verdana"/>
            <w:color w:val="002060"/>
            <w:sz w:val="20"/>
            <w:szCs w:val="20"/>
          </w:rPr>
          <w:t>10.2019_wrerc_letter_to_fcc_survey_wea_performance.pdf</w:t>
        </w:r>
      </w:hyperlink>
    </w:p>
    <w:p w14:paraId="14A39F5E" w14:textId="47D5585C" w:rsidR="001208AF" w:rsidRPr="0028652F" w:rsidRDefault="001208AF" w:rsidP="00FE6A32">
      <w:pPr>
        <w:spacing w:line="360" w:lineRule="auto"/>
        <w:rPr>
          <w:rFonts w:ascii="Verdana" w:eastAsia="Verdana" w:hAnsi="Verdana" w:cs="Verdana"/>
          <w:sz w:val="20"/>
          <w:szCs w:val="20"/>
          <w:lang w:val="en"/>
        </w:rPr>
      </w:pPr>
    </w:p>
    <w:p w14:paraId="36A15AE1" w14:textId="1229F7B3" w:rsidR="00FE6A32" w:rsidRPr="00FE6A32" w:rsidRDefault="00FE6A32" w:rsidP="00FE6A32">
      <w:pPr>
        <w:spacing w:line="360" w:lineRule="auto"/>
        <w:rPr>
          <w:rFonts w:ascii="Verdana" w:eastAsia="Verdana" w:hAnsi="Verdana" w:cs="Verdana"/>
          <w:b/>
          <w:smallCaps/>
          <w:sz w:val="22"/>
          <w:szCs w:val="22"/>
          <w:lang w:val="en"/>
        </w:rPr>
      </w:pPr>
      <w:r w:rsidRPr="00FE6A32">
        <w:rPr>
          <w:rFonts w:ascii="Verdana" w:eastAsia="Verdana" w:hAnsi="Verdana" w:cs="Verdana"/>
          <w:b/>
          <w:smallCaps/>
          <w:sz w:val="22"/>
          <w:szCs w:val="22"/>
          <w:lang w:val="en"/>
        </w:rPr>
        <w:t>Tactile Graphics Helper Available Now in the Apple App Store!</w:t>
      </w:r>
    </w:p>
    <w:p w14:paraId="3A70B5BD" w14:textId="341D77D4" w:rsidR="00FE6A32" w:rsidRPr="00D4595A" w:rsidRDefault="00BE5581" w:rsidP="00D4595A">
      <w:pPr>
        <w:pStyle w:val="NormalWeb"/>
        <w:spacing w:before="0" w:beforeAutospacing="0" w:after="120" w:afterAutospacing="0" w:line="360" w:lineRule="auto"/>
        <w:jc w:val="both"/>
        <w:rPr>
          <w:rFonts w:ascii="Verdana" w:hAnsi="Verdana"/>
          <w:sz w:val="20"/>
        </w:rPr>
      </w:pPr>
      <w:r w:rsidRPr="00D4595A">
        <w:rPr>
          <w:rFonts w:ascii="Verdana" w:hAnsi="Verdana"/>
          <w:noProof/>
          <w:sz w:val="20"/>
        </w:rPr>
        <w:drawing>
          <wp:anchor distT="0" distB="0" distL="114300" distR="114300" simplePos="0" relativeHeight="251659264" behindDoc="1" locked="0" layoutInCell="1" allowOverlap="1" wp14:anchorId="67E77C88" wp14:editId="5CBBDF6B">
            <wp:simplePos x="0" y="0"/>
            <wp:positionH relativeFrom="margin">
              <wp:posOffset>-635</wp:posOffset>
            </wp:positionH>
            <wp:positionV relativeFrom="margin">
              <wp:posOffset>3476625</wp:posOffset>
            </wp:positionV>
            <wp:extent cx="828675" cy="831215"/>
            <wp:effectExtent l="0" t="0" r="9525" b="6985"/>
            <wp:wrapTight wrapText="bothSides">
              <wp:wrapPolygon edited="0">
                <wp:start x="0" y="0"/>
                <wp:lineTo x="0" y="21286"/>
                <wp:lineTo x="21352" y="21286"/>
                <wp:lineTo x="21352" y="0"/>
                <wp:lineTo x="0" y="0"/>
              </wp:wrapPolygon>
            </wp:wrapTight>
            <wp:docPr id="2" name="Picture 2" descr="This is the icon for TGH as it appears in the Appl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the icon for TGH as it appears in the Apple App Stor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867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A32" w:rsidRPr="00D4595A">
        <w:rPr>
          <w:rFonts w:ascii="Verdana" w:hAnsi="Verdana"/>
          <w:sz w:val="20"/>
        </w:rPr>
        <w:t xml:space="preserve">October 3, 2019 - The Rehabilitation Engineering Research Center for Wireless Inclusive Technologies’ (Wireless RERC) App Factory project team is pleased to announce the release of the Tactile Graphics Helper (TGH) on the App Store.  TGH was developed by </w:t>
      </w:r>
      <w:bookmarkStart w:id="5" w:name="_GoBack"/>
      <w:bookmarkEnd w:id="5"/>
      <w:r w:rsidR="00FE6A32" w:rsidRPr="00D4595A">
        <w:rPr>
          <w:rFonts w:ascii="Verdana" w:hAnsi="Verdana"/>
          <w:sz w:val="20"/>
        </w:rPr>
        <w:t>researchers at t</w:t>
      </w:r>
      <w:r w:rsidR="00FE6A32" w:rsidRPr="00D4595A">
        <w:rPr>
          <w:rFonts w:ascii="Verdana" w:hAnsi="Verdana"/>
          <w:spacing w:val="6"/>
          <w:sz w:val="20"/>
        </w:rPr>
        <w:t xml:space="preserve">he Smith-Kettlewell Eye Research Institute led by James Coughlan, Ph.D. TGH is a free iOS app that makes tactile graphics more accessible to people with visual impairments.  The basic idea of TGH is to track the user’s pointing finger as they explore a tactile graphic, like a map or the periodic table, announcing text-to-speech information about the location they are </w:t>
      </w:r>
      <w:r w:rsidR="001818F8">
        <w:rPr>
          <w:rFonts w:ascii="Verdana" w:hAnsi="Verdana"/>
          <w:spacing w:val="6"/>
          <w:sz w:val="20"/>
        </w:rPr>
        <w:t>touching</w:t>
      </w:r>
      <w:r w:rsidR="00FE6A32" w:rsidRPr="00D4595A">
        <w:rPr>
          <w:rFonts w:ascii="Verdana" w:hAnsi="Verdana"/>
          <w:spacing w:val="6"/>
          <w:sz w:val="20"/>
        </w:rPr>
        <w:t>.  </w:t>
      </w:r>
    </w:p>
    <w:p w14:paraId="10F8DA52" w14:textId="53A7E0F1" w:rsidR="00FE6A32" w:rsidRPr="00D4595A" w:rsidRDefault="00FE6A32" w:rsidP="00D4595A">
      <w:pPr>
        <w:pStyle w:val="NormalWeb"/>
        <w:spacing w:before="0" w:beforeAutospacing="0" w:after="120" w:afterAutospacing="0" w:line="360" w:lineRule="auto"/>
        <w:jc w:val="both"/>
        <w:rPr>
          <w:rFonts w:ascii="Verdana" w:hAnsi="Verdana"/>
          <w:sz w:val="20"/>
        </w:rPr>
      </w:pPr>
      <w:r w:rsidRPr="00D4595A">
        <w:rPr>
          <w:rFonts w:ascii="Verdana" w:hAnsi="Verdana"/>
          <w:sz w:val="20"/>
        </w:rPr>
        <w:t xml:space="preserve">The Tactile Graphics Helper (TGH) is highly accessible to blind and low vision users and is intended to help them learn “graphicacy” (literacy with Tactile Graphics). Tactile graphics use raised lines, textures, and elevations to provide individuals with visual </w:t>
      </w:r>
      <w:r w:rsidR="001818F8">
        <w:rPr>
          <w:rFonts w:ascii="Verdana" w:hAnsi="Verdana"/>
          <w:sz w:val="20"/>
        </w:rPr>
        <w:t>disabilities</w:t>
      </w:r>
      <w:r w:rsidRPr="00D4595A">
        <w:rPr>
          <w:rFonts w:ascii="Verdana" w:hAnsi="Verdana"/>
          <w:sz w:val="20"/>
        </w:rPr>
        <w:t xml:space="preserve"> access to graphical materials through touch. Tactile graphics are particularly important for students in science, technology, engineering, and mathematics (STEM) fields, where educational content is often conveyed using diagrams and charts. However, providing a student who has a visual </w:t>
      </w:r>
      <w:r w:rsidR="001818F8">
        <w:rPr>
          <w:rFonts w:ascii="Verdana" w:hAnsi="Verdana"/>
          <w:sz w:val="20"/>
        </w:rPr>
        <w:t>disabili</w:t>
      </w:r>
      <w:r w:rsidR="00AF4025">
        <w:rPr>
          <w:rFonts w:ascii="Verdana" w:hAnsi="Verdana"/>
          <w:sz w:val="20"/>
        </w:rPr>
        <w:t xml:space="preserve">ty </w:t>
      </w:r>
      <w:r w:rsidRPr="00D4595A">
        <w:rPr>
          <w:rFonts w:ascii="Verdana" w:hAnsi="Verdana"/>
          <w:sz w:val="20"/>
        </w:rPr>
        <w:t xml:space="preserve">with a tactile graphic does not automatically provide the student access to the graphic's educational content. Instead, the student may struggle to decipher subtle differences between textures or line </w:t>
      </w:r>
      <w:r w:rsidR="00BA3DDE" w:rsidRPr="00D4595A">
        <w:rPr>
          <w:rFonts w:ascii="Verdana" w:hAnsi="Verdana"/>
          <w:sz w:val="20"/>
        </w:rPr>
        <w:t>styles and</w:t>
      </w:r>
      <w:r w:rsidRPr="00D4595A">
        <w:rPr>
          <w:rFonts w:ascii="Verdana" w:hAnsi="Verdana"/>
          <w:sz w:val="20"/>
        </w:rPr>
        <w:t xml:space="preserve"> must deal with cramped and confusing placement of lines and braille. These format-related issues prevent students with visual </w:t>
      </w:r>
      <w:r w:rsidR="00AF4025">
        <w:rPr>
          <w:rFonts w:ascii="Verdana" w:hAnsi="Verdana"/>
          <w:sz w:val="20"/>
        </w:rPr>
        <w:t>disabilities</w:t>
      </w:r>
      <w:r w:rsidR="00AF4025" w:rsidRPr="00D4595A">
        <w:rPr>
          <w:rFonts w:ascii="Verdana" w:hAnsi="Verdana"/>
          <w:sz w:val="20"/>
        </w:rPr>
        <w:t xml:space="preserve"> </w:t>
      </w:r>
      <w:r w:rsidRPr="00D4595A">
        <w:rPr>
          <w:rFonts w:ascii="Verdana" w:hAnsi="Verdana"/>
          <w:sz w:val="20"/>
        </w:rPr>
        <w:t xml:space="preserve">from accessing educational content in graphics independently, because they oblige the students to ask for sighted clarification. The TGH app makes tactile graphics more accessible </w:t>
      </w:r>
      <w:r w:rsidR="00BA3DDE" w:rsidRPr="00D4595A">
        <w:rPr>
          <w:rFonts w:ascii="Verdana" w:hAnsi="Verdana"/>
          <w:sz w:val="20"/>
        </w:rPr>
        <w:t>and</w:t>
      </w:r>
      <w:r w:rsidRPr="00D4595A">
        <w:rPr>
          <w:rFonts w:ascii="Verdana" w:hAnsi="Verdana"/>
          <w:sz w:val="20"/>
        </w:rPr>
        <w:t xml:space="preserve"> might also be of significant benefit to students without recognized disabilities by facilitating a multi-modal (visual, tactile</w:t>
      </w:r>
      <w:r w:rsidR="002A4906">
        <w:rPr>
          <w:rFonts w:ascii="Verdana" w:hAnsi="Verdana"/>
          <w:sz w:val="20"/>
        </w:rPr>
        <w:t>,</w:t>
      </w:r>
      <w:r w:rsidRPr="00D4595A">
        <w:rPr>
          <w:rFonts w:ascii="Verdana" w:hAnsi="Verdana"/>
          <w:sz w:val="20"/>
        </w:rPr>
        <w:t xml:space="preserve"> and audio) interaction with tactile graphics.</w:t>
      </w:r>
    </w:p>
    <w:p w14:paraId="5CB4A25D" w14:textId="54824B61" w:rsidR="00FE6A32" w:rsidRPr="00D4595A" w:rsidRDefault="00FE6A32" w:rsidP="00D4595A">
      <w:pPr>
        <w:pStyle w:val="NormalWeb"/>
        <w:spacing w:before="0" w:beforeAutospacing="0" w:after="120" w:afterAutospacing="0" w:line="360" w:lineRule="auto"/>
        <w:rPr>
          <w:rFonts w:ascii="Verdana" w:hAnsi="Verdana"/>
          <w:sz w:val="20"/>
        </w:rPr>
      </w:pPr>
      <w:r w:rsidRPr="00D4595A">
        <w:rPr>
          <w:rFonts w:ascii="Verdana" w:hAnsi="Verdana"/>
          <w:sz w:val="20"/>
        </w:rPr>
        <w:t>Please note that in its current (beta) version, TGH requires assistance from a sighted person to aim the camera properly on the tripod before the app is used.</w:t>
      </w:r>
    </w:p>
    <w:p w14:paraId="04CE1189" w14:textId="77777777" w:rsidR="00D4595A" w:rsidRPr="00D4595A" w:rsidRDefault="00D4595A" w:rsidP="00D4595A">
      <w:pPr>
        <w:pStyle w:val="NormalWeb"/>
        <w:spacing w:before="0" w:beforeAutospacing="0" w:after="120" w:afterAutospacing="0" w:line="360" w:lineRule="auto"/>
        <w:rPr>
          <w:rFonts w:ascii="Verdana" w:hAnsi="Verdana"/>
          <w:sz w:val="20"/>
        </w:rPr>
      </w:pPr>
      <w:r w:rsidRPr="00D4595A">
        <w:rPr>
          <w:rFonts w:ascii="Verdana" w:hAnsi="Verdana"/>
          <w:sz w:val="20"/>
        </w:rPr>
        <w:t>Helpful information on how to use TGH can be found here: </w:t>
      </w:r>
      <w:hyperlink r:id="rId46" w:history="1">
        <w:r w:rsidRPr="00174256">
          <w:rPr>
            <w:rStyle w:val="Hyperlink"/>
            <w:rFonts w:ascii="Verdana" w:eastAsiaTheme="majorEastAsia" w:hAnsi="Verdana"/>
            <w:color w:val="002060"/>
            <w:sz w:val="20"/>
          </w:rPr>
          <w:t>https://tactilegraphicshelper.wordpress.com</w:t>
        </w:r>
      </w:hyperlink>
    </w:p>
    <w:p w14:paraId="790E498D" w14:textId="77777777" w:rsidR="00D4595A" w:rsidRPr="00D4595A" w:rsidRDefault="00D4595A" w:rsidP="00D4595A">
      <w:pPr>
        <w:pStyle w:val="NormalWeb"/>
        <w:spacing w:before="0" w:beforeAutospacing="0" w:after="0" w:afterAutospacing="0" w:line="360" w:lineRule="auto"/>
        <w:rPr>
          <w:rFonts w:ascii="Verdana" w:hAnsi="Verdana"/>
          <w:sz w:val="20"/>
        </w:rPr>
      </w:pPr>
      <w:r w:rsidRPr="00D4595A">
        <w:rPr>
          <w:rFonts w:ascii="Verdana" w:hAnsi="Verdana"/>
          <w:sz w:val="20"/>
        </w:rPr>
        <w:t>TACTILE GRAPHICS HELPER for iOS is available now: </w:t>
      </w:r>
      <w:hyperlink r:id="rId47" w:history="1">
        <w:r w:rsidRPr="00D4595A">
          <w:rPr>
            <w:rStyle w:val="Hyperlink"/>
            <w:rFonts w:ascii="Verdana" w:eastAsiaTheme="majorEastAsia" w:hAnsi="Verdana"/>
            <w:sz w:val="20"/>
          </w:rPr>
          <w:t>https://apps.apple.com/us/app/tactile-graphics-helper/id1469997677</w:t>
        </w:r>
      </w:hyperlink>
    </w:p>
    <w:p w14:paraId="7A60C35C" w14:textId="77777777" w:rsidR="0072753C" w:rsidRPr="00D4595A" w:rsidRDefault="0072753C" w:rsidP="00D4595A">
      <w:pPr>
        <w:spacing w:line="360" w:lineRule="auto"/>
        <w:rPr>
          <w:rFonts w:ascii="Verdana" w:eastAsia="Verdana" w:hAnsi="Verdana" w:cs="Verdana"/>
          <w:b/>
          <w:smallCaps/>
          <w:sz w:val="20"/>
          <w:szCs w:val="20"/>
          <w:lang w:val="en"/>
        </w:rPr>
      </w:pPr>
    </w:p>
    <w:p w14:paraId="02ED9CD9" w14:textId="75853C23" w:rsidR="00A81B55" w:rsidRDefault="18D302A1" w:rsidP="5A0FB9B0">
      <w:pPr>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t>Other Items of Interest</w:t>
      </w:r>
    </w:p>
    <w:p w14:paraId="6D8675BA" w14:textId="68070DDC" w:rsidR="00A81B55" w:rsidRDefault="00A81B55" w:rsidP="00D4595A">
      <w:pPr>
        <w:spacing w:line="360" w:lineRule="auto"/>
        <w:rPr>
          <w:rFonts w:ascii="Verdana" w:eastAsia="Verdana" w:hAnsi="Verdana" w:cs="Verdana"/>
          <w:b/>
          <w:bCs/>
          <w:smallCaps/>
          <w:sz w:val="20"/>
          <w:szCs w:val="20"/>
          <w:lang w:val="en"/>
        </w:rPr>
      </w:pPr>
    </w:p>
    <w:p w14:paraId="705AD9D7" w14:textId="541045F2" w:rsidR="001F3297" w:rsidRPr="00007CD2" w:rsidRDefault="001F3297" w:rsidP="00EC0121">
      <w:pPr>
        <w:pStyle w:val="paragraph"/>
        <w:spacing w:before="0" w:beforeAutospacing="0" w:after="0" w:afterAutospacing="0" w:line="360" w:lineRule="auto"/>
        <w:textAlignment w:val="baseline"/>
        <w:rPr>
          <w:rStyle w:val="normaltextrun"/>
          <w:rFonts w:ascii="Verdana" w:eastAsiaTheme="majorEastAsia" w:hAnsi="Verdana"/>
          <w:b/>
          <w:bCs/>
          <w:smallCaps/>
          <w:sz w:val="22"/>
          <w:szCs w:val="22"/>
        </w:rPr>
      </w:pPr>
      <w:r w:rsidRPr="00007CD2">
        <w:rPr>
          <w:rStyle w:val="normaltextrun"/>
          <w:rFonts w:ascii="Verdana" w:eastAsiaTheme="majorEastAsia" w:hAnsi="Verdana"/>
          <w:b/>
          <w:bCs/>
          <w:smallCaps/>
          <w:sz w:val="22"/>
          <w:szCs w:val="22"/>
        </w:rPr>
        <w:t xml:space="preserve">Canadian Program </w:t>
      </w:r>
      <w:r w:rsidR="00007CD2" w:rsidRPr="00007CD2">
        <w:rPr>
          <w:rStyle w:val="normaltextrun"/>
          <w:rFonts w:ascii="Verdana" w:eastAsiaTheme="majorEastAsia" w:hAnsi="Verdana"/>
          <w:b/>
          <w:bCs/>
          <w:smallCaps/>
          <w:sz w:val="22"/>
          <w:szCs w:val="22"/>
        </w:rPr>
        <w:t xml:space="preserve">Aims to Make </w:t>
      </w:r>
      <w:r w:rsidRPr="00007CD2">
        <w:rPr>
          <w:rStyle w:val="normaltextrun"/>
          <w:rFonts w:ascii="Verdana" w:eastAsiaTheme="majorEastAsia" w:hAnsi="Verdana"/>
          <w:b/>
          <w:bCs/>
          <w:smallCaps/>
          <w:sz w:val="22"/>
          <w:szCs w:val="22"/>
        </w:rPr>
        <w:t>Voice Assistants</w:t>
      </w:r>
      <w:r w:rsidRPr="00007CD2">
        <w:rPr>
          <w:rStyle w:val="eop"/>
          <w:rFonts w:ascii="Verdana" w:hAnsi="Verdana"/>
          <w:sz w:val="22"/>
          <w:szCs w:val="22"/>
        </w:rPr>
        <w:t> </w:t>
      </w:r>
      <w:r w:rsidR="00007CD2" w:rsidRPr="00007CD2">
        <w:rPr>
          <w:rStyle w:val="normaltextrun"/>
          <w:rFonts w:ascii="Verdana" w:eastAsiaTheme="majorEastAsia" w:hAnsi="Verdana"/>
          <w:b/>
          <w:bCs/>
          <w:smallCaps/>
          <w:sz w:val="22"/>
          <w:szCs w:val="22"/>
        </w:rPr>
        <w:t>More Inclusive</w:t>
      </w:r>
    </w:p>
    <w:p w14:paraId="5D51B035" w14:textId="24254BA6" w:rsidR="001F3297" w:rsidRDefault="001F3297" w:rsidP="00A27582">
      <w:pPr>
        <w:pStyle w:val="paragraph"/>
        <w:spacing w:before="0" w:beforeAutospacing="0" w:after="120" w:afterAutospacing="0" w:line="360" w:lineRule="auto"/>
        <w:jc w:val="both"/>
        <w:textAlignment w:val="baseline"/>
      </w:pPr>
      <w:r>
        <w:rPr>
          <w:rStyle w:val="normaltextrun"/>
          <w:rFonts w:ascii="Verdana" w:eastAsiaTheme="majorEastAsia" w:hAnsi="Verdana"/>
          <w:sz w:val="20"/>
          <w:szCs w:val="20"/>
        </w:rPr>
        <w:t xml:space="preserve">November 20, 2019 - Voice assistants, also known as smart assistants, have greatly evolved since their introduction to the market; however, they are not without flaw. Smart assistants struggle to correctly identify the speech of </w:t>
      </w:r>
      <w:r w:rsidR="008059C5">
        <w:rPr>
          <w:rStyle w:val="contextualspellingandgrammarerror"/>
          <w:rFonts w:ascii="Verdana" w:hAnsi="Verdana"/>
          <w:sz w:val="20"/>
          <w:szCs w:val="20"/>
        </w:rPr>
        <w:t>users</w:t>
      </w:r>
      <w:r>
        <w:rPr>
          <w:rStyle w:val="normaltextrun"/>
          <w:rFonts w:ascii="Verdana" w:eastAsiaTheme="majorEastAsia" w:hAnsi="Verdana"/>
          <w:sz w:val="20"/>
          <w:szCs w:val="20"/>
        </w:rPr>
        <w:t xml:space="preserve"> with different speech patterns and those with heavy accents. Thus, the emergence </w:t>
      </w:r>
      <w:r w:rsidR="002A4906">
        <w:rPr>
          <w:rStyle w:val="normaltextrun"/>
          <w:rFonts w:ascii="Verdana" w:eastAsiaTheme="majorEastAsia" w:hAnsi="Verdana"/>
          <w:sz w:val="20"/>
          <w:szCs w:val="20"/>
        </w:rPr>
        <w:t>o</w:t>
      </w:r>
      <w:r>
        <w:rPr>
          <w:rStyle w:val="normaltextrun"/>
          <w:rFonts w:ascii="Verdana" w:eastAsiaTheme="majorEastAsia" w:hAnsi="Verdana"/>
          <w:sz w:val="20"/>
          <w:szCs w:val="20"/>
        </w:rPr>
        <w:t xml:space="preserve">f the Canadian Down Syndrome Society’s (CDSS) program “Project Understood.”  This program was developed in collaboration with Google </w:t>
      </w:r>
      <w:r w:rsidR="008059C5">
        <w:rPr>
          <w:rStyle w:val="normaltextrun"/>
          <w:rFonts w:ascii="Verdana" w:eastAsiaTheme="majorEastAsia" w:hAnsi="Verdana"/>
          <w:sz w:val="20"/>
          <w:szCs w:val="20"/>
        </w:rPr>
        <w:t>to ensure that smart assistant</w:t>
      </w:r>
      <w:r w:rsidR="00D27EC7">
        <w:rPr>
          <w:rStyle w:val="normaltextrun"/>
          <w:rFonts w:ascii="Verdana" w:eastAsiaTheme="majorEastAsia" w:hAnsi="Verdana"/>
          <w:sz w:val="20"/>
          <w:szCs w:val="20"/>
        </w:rPr>
        <w:t xml:space="preserve"> algorithms include the speech patterns of </w:t>
      </w:r>
      <w:r>
        <w:rPr>
          <w:rStyle w:val="normaltextrun"/>
          <w:rFonts w:ascii="Verdana" w:eastAsiaTheme="majorEastAsia" w:hAnsi="Verdana"/>
          <w:sz w:val="20"/>
          <w:szCs w:val="20"/>
        </w:rPr>
        <w:t>people with Down Syndrome. </w:t>
      </w:r>
      <w:r>
        <w:rPr>
          <w:rStyle w:val="eop"/>
          <w:rFonts w:ascii="Verdana" w:hAnsi="Verdana"/>
          <w:sz w:val="20"/>
          <w:szCs w:val="20"/>
        </w:rPr>
        <w:t> </w:t>
      </w:r>
    </w:p>
    <w:p w14:paraId="6C93F0B9" w14:textId="140C9EF7" w:rsidR="001F3297" w:rsidRPr="004A603B" w:rsidRDefault="001F3297" w:rsidP="00A27582">
      <w:pPr>
        <w:pStyle w:val="paragraph"/>
        <w:spacing w:before="0" w:beforeAutospacing="0" w:after="0" w:afterAutospacing="0" w:line="360" w:lineRule="auto"/>
        <w:jc w:val="both"/>
        <w:textAlignment w:val="baseline"/>
        <w:rPr>
          <w:rStyle w:val="normaltextrun"/>
          <w:rFonts w:ascii="Verdana" w:eastAsiaTheme="majorEastAsia" w:hAnsi="Verdana"/>
          <w:sz w:val="20"/>
          <w:szCs w:val="20"/>
        </w:rPr>
      </w:pPr>
      <w:r w:rsidRPr="004A603B">
        <w:rPr>
          <w:rStyle w:val="normaltextrun"/>
          <w:rFonts w:ascii="Verdana" w:eastAsiaTheme="majorEastAsia" w:hAnsi="Verdana"/>
          <w:sz w:val="20"/>
          <w:szCs w:val="20"/>
        </w:rPr>
        <w:t>The CDSS program</w:t>
      </w:r>
      <w:r w:rsidR="00D27EC7" w:rsidRPr="004A603B">
        <w:rPr>
          <w:rStyle w:val="normaltextrun"/>
          <w:rFonts w:ascii="Verdana" w:eastAsiaTheme="majorEastAsia" w:hAnsi="Verdana"/>
          <w:sz w:val="20"/>
          <w:szCs w:val="20"/>
        </w:rPr>
        <w:t xml:space="preserve"> is </w:t>
      </w:r>
      <w:r w:rsidRPr="004A603B">
        <w:rPr>
          <w:rStyle w:val="normaltextrun"/>
          <w:rFonts w:ascii="Verdana" w:eastAsiaTheme="majorEastAsia" w:hAnsi="Verdana"/>
          <w:sz w:val="20"/>
          <w:szCs w:val="20"/>
        </w:rPr>
        <w:t>creat</w:t>
      </w:r>
      <w:r w:rsidR="00D27EC7" w:rsidRPr="004A603B">
        <w:rPr>
          <w:rStyle w:val="normaltextrun"/>
          <w:rFonts w:ascii="Verdana" w:eastAsiaTheme="majorEastAsia" w:hAnsi="Verdana"/>
          <w:sz w:val="20"/>
          <w:szCs w:val="20"/>
        </w:rPr>
        <w:t>ing a</w:t>
      </w:r>
      <w:r w:rsidRPr="004A603B">
        <w:rPr>
          <w:rStyle w:val="normaltextrun"/>
          <w:rFonts w:ascii="Verdana" w:eastAsiaTheme="majorEastAsia" w:hAnsi="Verdana"/>
          <w:sz w:val="20"/>
          <w:szCs w:val="20"/>
        </w:rPr>
        <w:t xml:space="preserve"> database of voices to help the smart assistants’ by </w:t>
      </w:r>
      <w:r w:rsidR="00422604" w:rsidRPr="004A603B">
        <w:rPr>
          <w:rStyle w:val="normaltextrun"/>
          <w:rFonts w:ascii="Verdana" w:eastAsiaTheme="majorEastAsia" w:hAnsi="Verdana"/>
          <w:sz w:val="20"/>
          <w:szCs w:val="20"/>
        </w:rPr>
        <w:t>inviting</w:t>
      </w:r>
      <w:r w:rsidRPr="004A603B">
        <w:rPr>
          <w:rStyle w:val="normaltextrun"/>
          <w:rFonts w:ascii="Verdana" w:eastAsiaTheme="majorEastAsia" w:hAnsi="Verdana"/>
          <w:sz w:val="20"/>
          <w:szCs w:val="20"/>
        </w:rPr>
        <w:t xml:space="preserve"> users with Down Syndrome to “donate” their voices to Google. In this procedure, </w:t>
      </w:r>
      <w:r w:rsidR="00422604" w:rsidRPr="004A603B">
        <w:rPr>
          <w:rStyle w:val="normaltextrun"/>
          <w:rFonts w:ascii="Verdana" w:eastAsiaTheme="majorEastAsia" w:hAnsi="Verdana"/>
          <w:sz w:val="20"/>
          <w:szCs w:val="20"/>
        </w:rPr>
        <w:t>the</w:t>
      </w:r>
      <w:r w:rsidRPr="004A603B">
        <w:rPr>
          <w:rStyle w:val="normaltextrun"/>
          <w:rFonts w:ascii="Verdana" w:eastAsiaTheme="majorEastAsia" w:hAnsi="Verdana"/>
          <w:sz w:val="20"/>
          <w:szCs w:val="20"/>
        </w:rPr>
        <w:t xml:space="preserve"> users record various words and phrases to teach the AI algorithms how to recognize common words used by someone with Down Syndrome. The Google AI voice database only improves by having a diverse collection of speech patterns, and so CDSS has </w:t>
      </w:r>
      <w:r w:rsidR="00BA3DDE" w:rsidRPr="004A603B">
        <w:rPr>
          <w:rStyle w:val="normaltextrun"/>
          <w:rFonts w:ascii="Verdana" w:eastAsiaTheme="majorEastAsia" w:hAnsi="Verdana"/>
          <w:sz w:val="20"/>
          <w:szCs w:val="20"/>
        </w:rPr>
        <w:t>opened</w:t>
      </w:r>
      <w:r w:rsidRPr="004A603B">
        <w:rPr>
          <w:rStyle w:val="normaltextrun"/>
          <w:rFonts w:ascii="Verdana" w:eastAsiaTheme="majorEastAsia" w:hAnsi="Verdana"/>
          <w:sz w:val="20"/>
          <w:szCs w:val="20"/>
        </w:rPr>
        <w:t xml:space="preserve"> the opportunity for the public to help. Those interested in </w:t>
      </w:r>
      <w:r w:rsidR="00F82B2E" w:rsidRPr="004A603B">
        <w:rPr>
          <w:rStyle w:val="normaltextrun"/>
          <w:rFonts w:ascii="Verdana" w:eastAsiaTheme="majorEastAsia" w:hAnsi="Verdana"/>
          <w:sz w:val="20"/>
          <w:szCs w:val="20"/>
        </w:rPr>
        <w:t>helping</w:t>
      </w:r>
      <w:r w:rsidRPr="004A603B">
        <w:rPr>
          <w:rStyle w:val="normaltextrun"/>
          <w:rFonts w:ascii="Verdana" w:eastAsiaTheme="majorEastAsia" w:hAnsi="Verdana"/>
          <w:sz w:val="20"/>
          <w:szCs w:val="20"/>
        </w:rPr>
        <w:t xml:space="preserve"> can do so at projectunderstood.ca.  [Source: Patrick Hearn via Digital Trends] </w:t>
      </w:r>
    </w:p>
    <w:p w14:paraId="3C905457" w14:textId="77777777" w:rsidR="00A27582" w:rsidRDefault="00A27582" w:rsidP="00A27582">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62CE3E3" w14:textId="5831505F" w:rsidR="00007CD2" w:rsidRPr="00007CD2" w:rsidRDefault="00007CD2" w:rsidP="00007CD2">
      <w:pPr>
        <w:pStyle w:val="paragraph"/>
        <w:spacing w:before="0" w:beforeAutospacing="0" w:after="0" w:afterAutospacing="0" w:line="360" w:lineRule="auto"/>
        <w:jc w:val="both"/>
        <w:textAlignment w:val="baseline"/>
        <w:rPr>
          <w:rFonts w:ascii="Verdana" w:hAnsi="Verdana"/>
          <w:bCs/>
          <w:color w:val="002060"/>
          <w:sz w:val="20"/>
          <w:szCs w:val="20"/>
        </w:rPr>
      </w:pPr>
      <w:hyperlink r:id="rId48" w:history="1">
        <w:r w:rsidRPr="00007CD2">
          <w:rPr>
            <w:rStyle w:val="Hyperlink"/>
            <w:rFonts w:ascii="Verdana" w:hAnsi="Verdana"/>
            <w:bCs/>
            <w:color w:val="002060"/>
            <w:sz w:val="20"/>
            <w:szCs w:val="20"/>
          </w:rPr>
          <w:t>Project Understood improves Google’s voice recognition for those with Down syndrome</w:t>
        </w:r>
      </w:hyperlink>
      <w:r w:rsidRPr="00007CD2">
        <w:rPr>
          <w:rFonts w:ascii="Verdana" w:hAnsi="Verdana"/>
          <w:bCs/>
          <w:color w:val="002060"/>
          <w:sz w:val="20"/>
          <w:szCs w:val="20"/>
        </w:rPr>
        <w:t xml:space="preserve"> </w:t>
      </w:r>
    </w:p>
    <w:p w14:paraId="0B81A0A8" w14:textId="62530EFC" w:rsidR="001F3297" w:rsidRDefault="00007CD2" w:rsidP="00007CD2">
      <w:pPr>
        <w:pStyle w:val="paragraph"/>
        <w:spacing w:before="0" w:beforeAutospacing="0" w:after="0" w:afterAutospacing="0" w:line="360" w:lineRule="auto"/>
        <w:jc w:val="both"/>
        <w:textAlignment w:val="baseline"/>
        <w:rPr>
          <w:rStyle w:val="eop"/>
          <w:rFonts w:ascii="Verdana" w:hAnsi="Verdana"/>
          <w:color w:val="002060"/>
          <w:sz w:val="20"/>
          <w:szCs w:val="20"/>
        </w:rPr>
      </w:pPr>
      <w:hyperlink r:id="rId49" w:history="1">
        <w:r w:rsidRPr="00007CD2">
          <w:rPr>
            <w:rStyle w:val="Hyperlink"/>
            <w:rFonts w:ascii="Verdana" w:eastAsiaTheme="majorEastAsia" w:hAnsi="Verdana"/>
            <w:color w:val="002060"/>
            <w:sz w:val="20"/>
            <w:szCs w:val="20"/>
          </w:rPr>
          <w:t>https://www.digitaltrends.com</w:t>
        </w:r>
        <w:r w:rsidRPr="00007CD2">
          <w:rPr>
            <w:rStyle w:val="Hyperlink"/>
            <w:rFonts w:ascii="Verdana" w:eastAsiaTheme="majorEastAsia" w:hAnsi="Verdana"/>
            <w:color w:val="002060"/>
            <w:sz w:val="20"/>
            <w:szCs w:val="20"/>
          </w:rPr>
          <w:t>/</w:t>
        </w:r>
        <w:r w:rsidRPr="00007CD2">
          <w:rPr>
            <w:rStyle w:val="Hyperlink"/>
            <w:rFonts w:ascii="Verdana" w:eastAsiaTheme="majorEastAsia" w:hAnsi="Verdana"/>
            <w:color w:val="002060"/>
            <w:sz w:val="20"/>
            <w:szCs w:val="20"/>
          </w:rPr>
          <w:t>news/project-understood-lets-people-with-down-syndrome-improve-google/</w:t>
        </w:r>
      </w:hyperlink>
      <w:r w:rsidR="001F3297" w:rsidRPr="00007CD2">
        <w:rPr>
          <w:rStyle w:val="eop"/>
          <w:rFonts w:ascii="Verdana" w:hAnsi="Verdana"/>
          <w:color w:val="002060"/>
          <w:sz w:val="20"/>
          <w:szCs w:val="20"/>
        </w:rPr>
        <w:t> </w:t>
      </w:r>
    </w:p>
    <w:p w14:paraId="2772D69B" w14:textId="77777777" w:rsidR="007C02E1" w:rsidRPr="00007CD2" w:rsidRDefault="007C02E1" w:rsidP="00007CD2">
      <w:pPr>
        <w:pStyle w:val="paragraph"/>
        <w:spacing w:before="0" w:beforeAutospacing="0" w:after="0" w:afterAutospacing="0" w:line="360" w:lineRule="auto"/>
        <w:jc w:val="both"/>
        <w:textAlignment w:val="baseline"/>
        <w:rPr>
          <w:rFonts w:ascii="Verdana" w:hAnsi="Verdana"/>
          <w:color w:val="002060"/>
          <w:sz w:val="20"/>
          <w:szCs w:val="20"/>
        </w:rPr>
      </w:pPr>
    </w:p>
    <w:p w14:paraId="35CF63F3" w14:textId="33FB35BB" w:rsidR="001F3297" w:rsidRDefault="001F3297" w:rsidP="007C02E1">
      <w:pPr>
        <w:pStyle w:val="paragraph"/>
        <w:spacing w:before="0" w:beforeAutospacing="0" w:after="0" w:afterAutospacing="0" w:line="360" w:lineRule="auto"/>
        <w:jc w:val="both"/>
        <w:textAlignment w:val="baseline"/>
      </w:pPr>
      <w:r>
        <w:rPr>
          <w:rStyle w:val="normaltextrun"/>
          <w:rFonts w:ascii="Verdana" w:eastAsiaTheme="majorEastAsia" w:hAnsi="Verdana"/>
          <w:b/>
          <w:bCs/>
          <w:smallCaps/>
          <w:sz w:val="22"/>
          <w:szCs w:val="22"/>
        </w:rPr>
        <w:t xml:space="preserve">Affordable Input Button For </w:t>
      </w:r>
      <w:r>
        <w:rPr>
          <w:rStyle w:val="spellingerror"/>
          <w:rFonts w:ascii="Verdana" w:hAnsi="Verdana"/>
          <w:b/>
          <w:bCs/>
          <w:smallCaps/>
          <w:sz w:val="22"/>
          <w:szCs w:val="22"/>
        </w:rPr>
        <w:t>X</w:t>
      </w:r>
      <w:r w:rsidR="00AE2BD7">
        <w:rPr>
          <w:rStyle w:val="spellingerror"/>
          <w:rFonts w:ascii="Verdana" w:hAnsi="Verdana"/>
          <w:b/>
          <w:bCs/>
          <w:smallCaps/>
          <w:sz w:val="22"/>
          <w:szCs w:val="22"/>
        </w:rPr>
        <w:t>b</w:t>
      </w:r>
      <w:r>
        <w:rPr>
          <w:rStyle w:val="spellingerror"/>
          <w:rFonts w:ascii="Verdana" w:hAnsi="Verdana"/>
          <w:b/>
          <w:bCs/>
          <w:smallCaps/>
          <w:sz w:val="22"/>
          <w:szCs w:val="22"/>
        </w:rPr>
        <w:t>ox</w:t>
      </w:r>
      <w:r>
        <w:rPr>
          <w:rStyle w:val="eop"/>
          <w:rFonts w:ascii="Verdana" w:hAnsi="Verdana"/>
          <w:sz w:val="22"/>
          <w:szCs w:val="22"/>
        </w:rPr>
        <w:t> </w:t>
      </w:r>
    </w:p>
    <w:p w14:paraId="03F35F6F" w14:textId="03D64FF9" w:rsidR="001F3297" w:rsidRDefault="001F3297" w:rsidP="007C02E1">
      <w:pPr>
        <w:pStyle w:val="paragraph"/>
        <w:spacing w:before="0" w:beforeAutospacing="0" w:after="0" w:afterAutospacing="0" w:line="360" w:lineRule="auto"/>
        <w:jc w:val="both"/>
        <w:textAlignment w:val="baseline"/>
      </w:pPr>
      <w:r>
        <w:rPr>
          <w:rStyle w:val="normaltextrun"/>
          <w:rFonts w:ascii="Verdana" w:eastAsiaTheme="majorEastAsia" w:hAnsi="Verdana"/>
          <w:sz w:val="20"/>
          <w:szCs w:val="20"/>
          <w:lang w:val="en"/>
        </w:rPr>
        <w:t xml:space="preserve">November 18, 2019 - Technology company, Logitech, developed an Adaptive Gaming Kit that is compatible </w:t>
      </w:r>
      <w:r w:rsidR="007C02E1">
        <w:rPr>
          <w:rStyle w:val="normaltextrun"/>
          <w:rFonts w:ascii="Verdana" w:eastAsiaTheme="majorEastAsia" w:hAnsi="Verdana"/>
          <w:sz w:val="20"/>
          <w:szCs w:val="20"/>
          <w:lang w:val="en"/>
        </w:rPr>
        <w:t>with</w:t>
      </w:r>
      <w:r>
        <w:rPr>
          <w:rStyle w:val="normaltextrun"/>
          <w:rFonts w:ascii="Verdana" w:eastAsiaTheme="majorEastAsia" w:hAnsi="Verdana"/>
          <w:sz w:val="20"/>
          <w:szCs w:val="20"/>
          <w:lang w:val="en"/>
        </w:rPr>
        <w:t xml:space="preserve"> the Xbox Adaptive Controller. This kit is an adaptive add-on for the controller to expand accessibility for users with disabilities. The Adaptive Gaming Kit has three small buttons and three big buttons with mechanical switches, four light</w:t>
      </w:r>
      <w:r w:rsidR="00AE2BD7">
        <w:rPr>
          <w:rStyle w:val="normaltextrun"/>
          <w:rFonts w:ascii="Verdana" w:eastAsiaTheme="majorEastAsia" w:hAnsi="Verdana"/>
          <w:sz w:val="20"/>
          <w:szCs w:val="20"/>
          <w:lang w:val="en"/>
        </w:rPr>
        <w:t>-</w:t>
      </w:r>
      <w:r>
        <w:rPr>
          <w:rStyle w:val="normaltextrun"/>
          <w:rFonts w:ascii="Verdana" w:eastAsiaTheme="majorEastAsia" w:hAnsi="Verdana"/>
          <w:sz w:val="20"/>
          <w:szCs w:val="20"/>
          <w:lang w:val="en"/>
        </w:rPr>
        <w:t>touch buttons, two variable trigger controls, configurable game mats, custom labels</w:t>
      </w:r>
      <w:r w:rsidR="00AE2BD7">
        <w:rPr>
          <w:rStyle w:val="normaltextrun"/>
          <w:rFonts w:ascii="Verdana" w:eastAsiaTheme="majorEastAsia" w:hAnsi="Verdana"/>
          <w:sz w:val="20"/>
          <w:szCs w:val="20"/>
          <w:lang w:val="en"/>
        </w:rPr>
        <w:t>,</w:t>
      </w:r>
      <w:r>
        <w:rPr>
          <w:rStyle w:val="normaltextrun"/>
          <w:rFonts w:ascii="Verdana" w:eastAsiaTheme="majorEastAsia" w:hAnsi="Verdana"/>
          <w:sz w:val="20"/>
          <w:szCs w:val="20"/>
          <w:lang w:val="en"/>
        </w:rPr>
        <w:t xml:space="preserve"> and </w:t>
      </w:r>
      <w:r w:rsidR="000A1D85">
        <w:rPr>
          <w:rStyle w:val="spellingerror"/>
          <w:rFonts w:ascii="Verdana" w:hAnsi="Verdana"/>
          <w:sz w:val="20"/>
          <w:szCs w:val="20"/>
          <w:lang w:val="en"/>
        </w:rPr>
        <w:t>Velcro</w:t>
      </w:r>
      <w:r>
        <w:rPr>
          <w:rStyle w:val="normaltextrun"/>
          <w:rFonts w:ascii="Verdana" w:eastAsiaTheme="majorEastAsia" w:hAnsi="Verdana"/>
          <w:sz w:val="20"/>
          <w:szCs w:val="20"/>
          <w:lang w:val="en"/>
        </w:rPr>
        <w:t xml:space="preserve"> ties. The kit makes the Xbox Adaptive more accessible because of its increased affordability at $100. Logitech Gaming company noted that “The availability of accessories is limited; for example, the cost of individual buttons can start at $40 each and go up from there. This can quickly become complicated and expensive. We realized that if we wanted gaming to be more inclusive, then a simpler solution with a lower barrier to entry was required. Therefore, Logitech G worked with Microsoft and select organizations, like </w:t>
      </w:r>
      <w:r>
        <w:rPr>
          <w:rStyle w:val="spellingerror"/>
          <w:rFonts w:ascii="Verdana" w:hAnsi="Verdana"/>
          <w:sz w:val="20"/>
          <w:szCs w:val="20"/>
          <w:lang w:val="en"/>
        </w:rPr>
        <w:t>SpecialEffect</w:t>
      </w:r>
      <w:r>
        <w:rPr>
          <w:rStyle w:val="normaltextrun"/>
          <w:rFonts w:ascii="Verdana" w:eastAsiaTheme="majorEastAsia" w:hAnsi="Verdana"/>
          <w:sz w:val="20"/>
          <w:szCs w:val="20"/>
          <w:lang w:val="en"/>
        </w:rPr>
        <w:t xml:space="preserve">, </w:t>
      </w:r>
      <w:r>
        <w:rPr>
          <w:rStyle w:val="spellingerror"/>
          <w:rFonts w:ascii="Verdana" w:hAnsi="Verdana"/>
          <w:sz w:val="20"/>
          <w:szCs w:val="20"/>
          <w:lang w:val="en"/>
        </w:rPr>
        <w:t>AbleGamers</w:t>
      </w:r>
      <w:r>
        <w:rPr>
          <w:rStyle w:val="normaltextrun"/>
          <w:rFonts w:ascii="Verdana" w:eastAsiaTheme="majorEastAsia" w:hAnsi="Verdana"/>
          <w:sz w:val="20"/>
          <w:szCs w:val="20"/>
          <w:lang w:val="en"/>
        </w:rPr>
        <w:t xml:space="preserve">, and Mt. Sinai’s Abilities Research Center, to create a new offering — the Logitech G Adaptive Gaming Kit. It is designed to be a simple, flexible, and robust solution to further expand the possibilities of play on the Xbox Adaptive Controller.” [Source: Tony Polanco via Geek; Georgina </w:t>
      </w:r>
      <w:r>
        <w:rPr>
          <w:rStyle w:val="spellingerror"/>
          <w:rFonts w:ascii="Verdana" w:hAnsi="Verdana"/>
          <w:sz w:val="20"/>
          <w:szCs w:val="20"/>
          <w:lang w:val="en"/>
        </w:rPr>
        <w:t>Torbet</w:t>
      </w:r>
      <w:r>
        <w:rPr>
          <w:rStyle w:val="normaltextrun"/>
          <w:rFonts w:ascii="Verdana" w:eastAsiaTheme="majorEastAsia" w:hAnsi="Verdana"/>
          <w:sz w:val="20"/>
          <w:szCs w:val="20"/>
          <w:lang w:val="en"/>
        </w:rPr>
        <w:t xml:space="preserve"> via </w:t>
      </w:r>
      <w:r>
        <w:rPr>
          <w:rStyle w:val="spellingerror"/>
          <w:rFonts w:ascii="Verdana" w:hAnsi="Verdana"/>
          <w:sz w:val="20"/>
          <w:szCs w:val="20"/>
          <w:lang w:val="en"/>
        </w:rPr>
        <w:t>Engadget</w:t>
      </w:r>
      <w:r>
        <w:rPr>
          <w:rStyle w:val="normaltextrun"/>
          <w:rFonts w:ascii="Verdana" w:eastAsiaTheme="majorEastAsia" w:hAnsi="Verdana"/>
          <w:sz w:val="20"/>
          <w:szCs w:val="20"/>
          <w:lang w:val="en"/>
        </w:rPr>
        <w:t>]</w:t>
      </w:r>
      <w:r>
        <w:rPr>
          <w:rStyle w:val="eop"/>
          <w:rFonts w:ascii="Verdana" w:hAnsi="Verdana"/>
          <w:sz w:val="20"/>
          <w:szCs w:val="20"/>
        </w:rPr>
        <w:t> </w:t>
      </w:r>
    </w:p>
    <w:p w14:paraId="33F98CF9" w14:textId="77777777" w:rsidR="007C02E1" w:rsidRDefault="007C02E1" w:rsidP="007C02E1">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3195F15" w14:textId="3DDD8A69" w:rsidR="00201621" w:rsidRPr="00201621" w:rsidRDefault="00201621" w:rsidP="009806AA">
      <w:pPr>
        <w:pStyle w:val="paragraph"/>
        <w:spacing w:before="0" w:beforeAutospacing="0" w:after="0" w:afterAutospacing="0" w:line="360" w:lineRule="auto"/>
        <w:textAlignment w:val="baseline"/>
        <w:rPr>
          <w:rFonts w:ascii="Verdana" w:hAnsi="Verdana"/>
          <w:bCs/>
          <w:color w:val="002060"/>
          <w:sz w:val="20"/>
          <w:szCs w:val="20"/>
        </w:rPr>
      </w:pPr>
      <w:hyperlink r:id="rId50" w:history="1">
        <w:r w:rsidRPr="00201621">
          <w:rPr>
            <w:rStyle w:val="Hyperlink"/>
            <w:rFonts w:ascii="Verdana" w:hAnsi="Verdana"/>
            <w:bCs/>
            <w:color w:val="002060"/>
            <w:sz w:val="20"/>
            <w:szCs w:val="20"/>
          </w:rPr>
          <w:t>Logitech’s Adaptive Gaming Kit Makes the Xbox Adaptive Controller More Accessible</w:t>
        </w:r>
      </w:hyperlink>
    </w:p>
    <w:p w14:paraId="76D54BB6" w14:textId="53E3787F" w:rsidR="001F3297" w:rsidRPr="00CF76FE" w:rsidRDefault="00201621" w:rsidP="009806AA">
      <w:pPr>
        <w:pStyle w:val="paragraph"/>
        <w:spacing w:before="0" w:beforeAutospacing="0" w:after="0" w:afterAutospacing="0" w:line="360" w:lineRule="auto"/>
        <w:textAlignment w:val="baseline"/>
        <w:rPr>
          <w:rFonts w:ascii="Verdana" w:hAnsi="Verdana"/>
          <w:color w:val="002060"/>
          <w:sz w:val="20"/>
          <w:szCs w:val="20"/>
        </w:rPr>
      </w:pPr>
      <w:hyperlink r:id="rId51" w:history="1">
        <w:r w:rsidRPr="00CF76FE">
          <w:rPr>
            <w:rStyle w:val="Hyperlink"/>
            <w:rFonts w:ascii="Verdana" w:eastAsiaTheme="majorEastAsia" w:hAnsi="Verdana"/>
            <w:color w:val="002060"/>
            <w:sz w:val="20"/>
            <w:szCs w:val="20"/>
            <w:lang w:val="en"/>
          </w:rPr>
          <w:t>https://www.geek.com/games/logitec</w:t>
        </w:r>
        <w:r w:rsidRPr="00CF76FE">
          <w:rPr>
            <w:rStyle w:val="Hyperlink"/>
            <w:rFonts w:ascii="Verdana" w:eastAsiaTheme="majorEastAsia" w:hAnsi="Verdana"/>
            <w:color w:val="002060"/>
            <w:sz w:val="20"/>
            <w:szCs w:val="20"/>
            <w:lang w:val="en"/>
          </w:rPr>
          <w:t>h</w:t>
        </w:r>
        <w:r w:rsidRPr="00CF76FE">
          <w:rPr>
            <w:rStyle w:val="Hyperlink"/>
            <w:rFonts w:ascii="Verdana" w:eastAsiaTheme="majorEastAsia" w:hAnsi="Verdana"/>
            <w:color w:val="002060"/>
            <w:sz w:val="20"/>
            <w:szCs w:val="20"/>
            <w:lang w:val="en"/>
          </w:rPr>
          <w:t>s-adaptive-gaming-kit-makes-the-xbox-adaptive-controller-more-accessible-1810838/</w:t>
        </w:r>
      </w:hyperlink>
      <w:r w:rsidR="001F3297" w:rsidRPr="00CF76FE">
        <w:rPr>
          <w:rStyle w:val="eop"/>
          <w:rFonts w:ascii="Verdana" w:hAnsi="Verdana"/>
          <w:color w:val="002060"/>
          <w:sz w:val="20"/>
          <w:szCs w:val="20"/>
        </w:rPr>
        <w:t> </w:t>
      </w:r>
    </w:p>
    <w:p w14:paraId="12582E4C" w14:textId="567E503D" w:rsidR="009806AA" w:rsidRPr="009806AA" w:rsidRDefault="009806AA" w:rsidP="009806AA">
      <w:pPr>
        <w:pStyle w:val="paragraph"/>
        <w:spacing w:before="0" w:beforeAutospacing="0" w:after="0" w:afterAutospacing="0" w:line="360" w:lineRule="auto"/>
        <w:textAlignment w:val="baseline"/>
        <w:rPr>
          <w:rFonts w:ascii="Verdana" w:hAnsi="Verdana"/>
          <w:bCs/>
          <w:color w:val="002060"/>
          <w:sz w:val="20"/>
          <w:szCs w:val="20"/>
        </w:rPr>
      </w:pPr>
      <w:hyperlink r:id="rId52" w:history="1">
        <w:r w:rsidRPr="009806AA">
          <w:rPr>
            <w:rStyle w:val="Hyperlink"/>
            <w:rFonts w:ascii="Verdana" w:hAnsi="Verdana"/>
            <w:bCs/>
            <w:color w:val="002060"/>
            <w:sz w:val="20"/>
            <w:szCs w:val="20"/>
          </w:rPr>
          <w:t>Logitech unveils an affordable button kit for the Xbox Adaptive Controller</w:t>
        </w:r>
      </w:hyperlink>
    </w:p>
    <w:p w14:paraId="6FC682EB" w14:textId="7BC6A4C2" w:rsidR="001F3297" w:rsidRPr="00CF76FE" w:rsidRDefault="009806AA" w:rsidP="009806AA">
      <w:pPr>
        <w:pStyle w:val="paragraph"/>
        <w:spacing w:before="0" w:beforeAutospacing="0" w:after="0" w:afterAutospacing="0" w:line="360" w:lineRule="auto"/>
        <w:textAlignment w:val="baseline"/>
        <w:rPr>
          <w:rStyle w:val="eop"/>
          <w:rFonts w:ascii="Verdana" w:hAnsi="Verdana"/>
          <w:color w:val="002060"/>
          <w:sz w:val="20"/>
          <w:szCs w:val="20"/>
        </w:rPr>
      </w:pPr>
      <w:hyperlink r:id="rId53" w:history="1">
        <w:r w:rsidRPr="00CF76FE">
          <w:rPr>
            <w:rStyle w:val="Hyperlink"/>
            <w:rFonts w:ascii="Verdana" w:eastAsiaTheme="majorEastAsia" w:hAnsi="Verdana"/>
            <w:color w:val="002060"/>
            <w:sz w:val="20"/>
            <w:szCs w:val="20"/>
            <w:lang w:val="en"/>
          </w:rPr>
          <w:t>https://www.engadget.com/2019/</w:t>
        </w:r>
        <w:r w:rsidRPr="00CF76FE">
          <w:rPr>
            <w:rStyle w:val="Hyperlink"/>
            <w:rFonts w:ascii="Verdana" w:eastAsiaTheme="majorEastAsia" w:hAnsi="Verdana"/>
            <w:color w:val="002060"/>
            <w:sz w:val="20"/>
            <w:szCs w:val="20"/>
            <w:lang w:val="en"/>
          </w:rPr>
          <w:t>1</w:t>
        </w:r>
        <w:r w:rsidRPr="00CF76FE">
          <w:rPr>
            <w:rStyle w:val="Hyperlink"/>
            <w:rFonts w:ascii="Verdana" w:eastAsiaTheme="majorEastAsia" w:hAnsi="Verdana"/>
            <w:color w:val="002060"/>
            <w:sz w:val="20"/>
            <w:szCs w:val="20"/>
            <w:lang w:val="en"/>
          </w:rPr>
          <w:t>1/18/logitech-adaptive-gaming-kit/</w:t>
        </w:r>
      </w:hyperlink>
      <w:r w:rsidR="001F3297" w:rsidRPr="00CF76FE">
        <w:rPr>
          <w:rStyle w:val="eop"/>
          <w:rFonts w:ascii="Verdana" w:hAnsi="Verdana"/>
          <w:color w:val="002060"/>
          <w:sz w:val="20"/>
          <w:szCs w:val="20"/>
        </w:rPr>
        <w:t> </w:t>
      </w:r>
    </w:p>
    <w:p w14:paraId="0EAB97D9" w14:textId="77777777" w:rsidR="009806AA" w:rsidRPr="009806AA" w:rsidRDefault="009806AA" w:rsidP="009806AA">
      <w:pPr>
        <w:pStyle w:val="paragraph"/>
        <w:spacing w:before="0" w:beforeAutospacing="0" w:after="0" w:afterAutospacing="0" w:line="360" w:lineRule="auto"/>
        <w:textAlignment w:val="baseline"/>
        <w:rPr>
          <w:rFonts w:ascii="Verdana" w:hAnsi="Verdana"/>
          <w:sz w:val="20"/>
          <w:szCs w:val="20"/>
        </w:rPr>
      </w:pPr>
    </w:p>
    <w:p w14:paraId="728467B3" w14:textId="451BB004" w:rsidR="001F3297" w:rsidRDefault="00AB6F69" w:rsidP="00CE41C7">
      <w:pPr>
        <w:pStyle w:val="paragraph"/>
        <w:spacing w:before="0" w:beforeAutospacing="0" w:after="0" w:afterAutospacing="0" w:line="360" w:lineRule="auto"/>
        <w:textAlignment w:val="baseline"/>
      </w:pPr>
      <w:r>
        <w:rPr>
          <w:rStyle w:val="normaltextrun"/>
          <w:rFonts w:ascii="Verdana" w:eastAsiaTheme="majorEastAsia" w:hAnsi="Verdana"/>
          <w:b/>
          <w:bCs/>
          <w:smallCaps/>
          <w:sz w:val="22"/>
          <w:szCs w:val="22"/>
        </w:rPr>
        <w:t>2019</w:t>
      </w:r>
      <w:r w:rsidR="001F3297">
        <w:rPr>
          <w:rStyle w:val="normaltextrun"/>
          <w:rFonts w:ascii="Verdana" w:eastAsiaTheme="majorEastAsia" w:hAnsi="Verdana"/>
          <w:b/>
          <w:bCs/>
          <w:smallCaps/>
          <w:sz w:val="22"/>
          <w:szCs w:val="22"/>
        </w:rPr>
        <w:t xml:space="preserve"> Media Access Awards</w:t>
      </w:r>
      <w:r w:rsidR="001F3297">
        <w:rPr>
          <w:rStyle w:val="eop"/>
          <w:rFonts w:ascii="Verdana" w:hAnsi="Verdana"/>
          <w:sz w:val="22"/>
          <w:szCs w:val="22"/>
        </w:rPr>
        <w:t> </w:t>
      </w:r>
    </w:p>
    <w:p w14:paraId="2165EE31" w14:textId="3BE29A17" w:rsidR="00A8577F" w:rsidRDefault="001F3297" w:rsidP="00CE41C7">
      <w:pPr>
        <w:pStyle w:val="paragraph"/>
        <w:spacing w:before="0" w:beforeAutospacing="0" w:after="0" w:afterAutospacing="0" w:line="360" w:lineRule="auto"/>
        <w:jc w:val="both"/>
        <w:textAlignment w:val="baseline"/>
        <w:rPr>
          <w:rStyle w:val="normaltextrun"/>
          <w:rFonts w:ascii="Verdana" w:eastAsiaTheme="majorEastAsia" w:hAnsi="Verdana"/>
          <w:color w:val="000000"/>
          <w:sz w:val="20"/>
          <w:szCs w:val="20"/>
          <w:lang w:val="en"/>
        </w:rPr>
      </w:pPr>
      <w:r w:rsidRPr="00CE41C7">
        <w:rPr>
          <w:rStyle w:val="normaltextrun"/>
          <w:rFonts w:ascii="Verdana" w:eastAsiaTheme="majorEastAsia" w:hAnsi="Verdana"/>
          <w:color w:val="000000"/>
          <w:sz w:val="20"/>
          <w:szCs w:val="20"/>
          <w:lang w:val="en"/>
        </w:rPr>
        <w:t xml:space="preserve">November 16, 2019 - Hollywood </w:t>
      </w:r>
      <w:r w:rsidR="004A7D17">
        <w:rPr>
          <w:rStyle w:val="normaltextrun"/>
          <w:rFonts w:ascii="Verdana" w:eastAsiaTheme="majorEastAsia" w:hAnsi="Verdana"/>
          <w:color w:val="000000"/>
          <w:sz w:val="20"/>
          <w:szCs w:val="20"/>
          <w:lang w:val="en"/>
        </w:rPr>
        <w:t xml:space="preserve">recently </w:t>
      </w:r>
      <w:r w:rsidRPr="00CE41C7">
        <w:rPr>
          <w:rStyle w:val="normaltextrun"/>
          <w:rFonts w:ascii="Verdana" w:eastAsiaTheme="majorEastAsia" w:hAnsi="Verdana"/>
          <w:color w:val="000000"/>
          <w:sz w:val="20"/>
          <w:szCs w:val="20"/>
          <w:lang w:val="en"/>
        </w:rPr>
        <w:t>commemorated actors and actresses who have “redefined representation for the disability community.” The 2019 Media Access Awards was particularly special because it mark</w:t>
      </w:r>
      <w:r w:rsidR="00B03FA9">
        <w:rPr>
          <w:rStyle w:val="normaltextrun"/>
          <w:rFonts w:ascii="Verdana" w:eastAsiaTheme="majorEastAsia" w:hAnsi="Verdana"/>
          <w:color w:val="000000"/>
          <w:sz w:val="20"/>
          <w:szCs w:val="20"/>
          <w:lang w:val="en"/>
        </w:rPr>
        <w:t>ed</w:t>
      </w:r>
      <w:r w:rsidRPr="00CE41C7">
        <w:rPr>
          <w:rStyle w:val="normaltextrun"/>
          <w:rFonts w:ascii="Verdana" w:eastAsiaTheme="majorEastAsia" w:hAnsi="Verdana"/>
          <w:color w:val="000000"/>
          <w:sz w:val="20"/>
          <w:szCs w:val="20"/>
          <w:lang w:val="en"/>
        </w:rPr>
        <w:t xml:space="preserve"> its 40th</w:t>
      </w:r>
      <w:r w:rsidR="00AE2BD7">
        <w:rPr>
          <w:rStyle w:val="normaltextrun"/>
          <w:rFonts w:ascii="Verdana" w:eastAsiaTheme="majorEastAsia" w:hAnsi="Verdana"/>
          <w:color w:val="000000"/>
          <w:sz w:val="20"/>
          <w:szCs w:val="20"/>
          <w:lang w:val="en"/>
        </w:rPr>
        <w:t>-</w:t>
      </w:r>
      <w:r w:rsidRPr="00CE41C7">
        <w:rPr>
          <w:rStyle w:val="normaltextrun"/>
          <w:rFonts w:ascii="Verdana" w:eastAsiaTheme="majorEastAsia" w:hAnsi="Verdana"/>
          <w:color w:val="000000"/>
          <w:sz w:val="20"/>
          <w:szCs w:val="20"/>
          <w:lang w:val="en"/>
        </w:rPr>
        <w:t xml:space="preserve">anniversary celebrating people who make a difference in on-screen representation </w:t>
      </w:r>
      <w:r w:rsidR="00B03FA9">
        <w:rPr>
          <w:rStyle w:val="normaltextrun"/>
          <w:rFonts w:ascii="Verdana" w:eastAsiaTheme="majorEastAsia" w:hAnsi="Verdana"/>
          <w:color w:val="000000"/>
          <w:sz w:val="20"/>
          <w:szCs w:val="20"/>
          <w:lang w:val="en"/>
        </w:rPr>
        <w:t>of</w:t>
      </w:r>
      <w:r w:rsidRPr="00CE41C7">
        <w:rPr>
          <w:rStyle w:val="normaltextrun"/>
          <w:rFonts w:ascii="Verdana" w:eastAsiaTheme="majorEastAsia" w:hAnsi="Verdana"/>
          <w:color w:val="000000"/>
          <w:sz w:val="20"/>
          <w:szCs w:val="20"/>
          <w:lang w:val="en"/>
        </w:rPr>
        <w:t xml:space="preserve"> the disability community.</w:t>
      </w:r>
      <w:r w:rsidR="00D21843">
        <w:rPr>
          <w:rStyle w:val="normaltextrun"/>
          <w:rFonts w:ascii="Verdana" w:eastAsiaTheme="majorEastAsia" w:hAnsi="Verdana"/>
          <w:color w:val="000000"/>
          <w:sz w:val="20"/>
          <w:szCs w:val="20"/>
          <w:lang w:val="en"/>
        </w:rPr>
        <w:t xml:space="preserve"> </w:t>
      </w:r>
      <w:r w:rsidR="00D21843" w:rsidRPr="00D21843">
        <w:rPr>
          <w:rFonts w:ascii="Verdana" w:eastAsiaTheme="majorEastAsia" w:hAnsi="Verdana"/>
          <w:color w:val="000000"/>
          <w:sz w:val="20"/>
          <w:szCs w:val="20"/>
        </w:rPr>
        <w:t xml:space="preserve">Deborah Calla and Allen Rucker, Co-CEOs of the </w:t>
      </w:r>
      <w:hyperlink r:id="rId54" w:history="1">
        <w:r w:rsidR="00D21843" w:rsidRPr="00CF76FE">
          <w:rPr>
            <w:rStyle w:val="Hyperlink"/>
            <w:rFonts w:ascii="Verdana" w:eastAsiaTheme="majorEastAsia" w:hAnsi="Verdana"/>
            <w:color w:val="002060"/>
            <w:sz w:val="20"/>
            <w:szCs w:val="20"/>
          </w:rPr>
          <w:t>Media Access Awards</w:t>
        </w:r>
      </w:hyperlink>
      <w:r w:rsidR="00D21843" w:rsidRPr="00D21843">
        <w:rPr>
          <w:rFonts w:ascii="Verdana" w:eastAsiaTheme="majorEastAsia" w:hAnsi="Verdana"/>
          <w:color w:val="000000"/>
          <w:sz w:val="20"/>
          <w:szCs w:val="20"/>
        </w:rPr>
        <w:t xml:space="preserve"> </w:t>
      </w:r>
      <w:r w:rsidR="00D21843">
        <w:rPr>
          <w:rFonts w:ascii="Verdana" w:eastAsiaTheme="majorEastAsia" w:hAnsi="Verdana"/>
          <w:color w:val="000000"/>
          <w:sz w:val="20"/>
          <w:szCs w:val="20"/>
        </w:rPr>
        <w:t xml:space="preserve">said, </w:t>
      </w:r>
      <w:r w:rsidR="00D21843" w:rsidRPr="00D21843">
        <w:rPr>
          <w:rFonts w:ascii="Verdana" w:eastAsiaTheme="majorEastAsia" w:hAnsi="Verdana"/>
          <w:color w:val="000000"/>
          <w:sz w:val="20"/>
          <w:szCs w:val="20"/>
        </w:rPr>
        <w:t>“Changing the way people view disabilities begins with shifting the culture around the on-screen representation of this minority group and continues by opening doors to opportunities to ensure inclusivity</w:t>
      </w:r>
      <w:r w:rsidR="00D21843">
        <w:rPr>
          <w:rFonts w:ascii="Verdana" w:eastAsiaTheme="majorEastAsia" w:hAnsi="Verdana"/>
          <w:color w:val="000000"/>
          <w:sz w:val="20"/>
          <w:szCs w:val="20"/>
        </w:rPr>
        <w:t xml:space="preserve">. </w:t>
      </w:r>
      <w:r w:rsidR="00D21843" w:rsidRPr="00D21843">
        <w:rPr>
          <w:rFonts w:ascii="Verdana" w:eastAsiaTheme="majorEastAsia" w:hAnsi="Verdana"/>
          <w:color w:val="000000"/>
          <w:sz w:val="20"/>
          <w:szCs w:val="20"/>
        </w:rPr>
        <w:t>The honorees of this year’s awards are driving today’s representation, spreading inclusion and diversity, and paving the road for the future.”</w:t>
      </w:r>
      <w:r w:rsidRPr="00CE41C7">
        <w:rPr>
          <w:rStyle w:val="normaltextrun"/>
          <w:rFonts w:ascii="Verdana" w:eastAsiaTheme="majorEastAsia" w:hAnsi="Verdana"/>
          <w:color w:val="000000"/>
          <w:sz w:val="20"/>
          <w:szCs w:val="20"/>
          <w:lang w:val="en"/>
        </w:rPr>
        <w:t xml:space="preserve"> This year’s outstanding honorees include individuals and organizations in eight different categories</w:t>
      </w:r>
      <w:r w:rsidR="00A8577F">
        <w:rPr>
          <w:rStyle w:val="normaltextrun"/>
          <w:rFonts w:ascii="Verdana" w:eastAsiaTheme="majorEastAsia" w:hAnsi="Verdana"/>
          <w:color w:val="000000"/>
          <w:sz w:val="20"/>
          <w:szCs w:val="20"/>
          <w:lang w:val="en"/>
        </w:rPr>
        <w:t>. And the winners are</w:t>
      </w:r>
      <w:r w:rsidR="005B3706">
        <w:rPr>
          <w:rStyle w:val="normaltextrun"/>
          <w:rFonts w:ascii="Verdana" w:eastAsiaTheme="majorEastAsia" w:hAnsi="Verdana"/>
          <w:color w:val="000000"/>
          <w:sz w:val="20"/>
          <w:szCs w:val="20"/>
          <w:lang w:val="en"/>
        </w:rPr>
        <w:t>:</w:t>
      </w:r>
    </w:p>
    <w:p w14:paraId="389C13BA" w14:textId="77777777" w:rsidR="005B3706" w:rsidRDefault="001F3297" w:rsidP="005B3706">
      <w:pPr>
        <w:pStyle w:val="paragraph"/>
        <w:numPr>
          <w:ilvl w:val="0"/>
          <w:numId w:val="19"/>
        </w:numPr>
        <w:spacing w:before="0" w:beforeAutospacing="0" w:after="0" w:afterAutospacing="0" w:line="360" w:lineRule="auto"/>
        <w:jc w:val="both"/>
        <w:textAlignment w:val="baseline"/>
        <w:rPr>
          <w:rStyle w:val="normaltextrun"/>
          <w:rFonts w:ascii="Verdana" w:eastAsiaTheme="majorEastAsia" w:hAnsi="Verdana"/>
          <w:color w:val="000000"/>
          <w:sz w:val="20"/>
          <w:szCs w:val="20"/>
          <w:lang w:val="en"/>
        </w:rPr>
      </w:pPr>
      <w:r w:rsidRPr="00CE41C7">
        <w:rPr>
          <w:rStyle w:val="normaltextrun"/>
          <w:rFonts w:ascii="Verdana" w:eastAsiaTheme="majorEastAsia" w:hAnsi="Verdana"/>
          <w:color w:val="000000"/>
          <w:sz w:val="20"/>
          <w:szCs w:val="20"/>
          <w:lang w:val="en"/>
        </w:rPr>
        <w:t xml:space="preserve">“The Peanut Butter Falcon” producers Albert Berger, Christopher </w:t>
      </w:r>
      <w:r w:rsidRPr="00CE41C7">
        <w:rPr>
          <w:rStyle w:val="spellingerror"/>
          <w:rFonts w:ascii="Verdana" w:hAnsi="Verdana"/>
          <w:color w:val="000000"/>
          <w:sz w:val="20"/>
          <w:szCs w:val="20"/>
          <w:lang w:val="en"/>
        </w:rPr>
        <w:t>Lemole</w:t>
      </w:r>
      <w:r w:rsidRPr="00CE41C7">
        <w:rPr>
          <w:rStyle w:val="normaltextrun"/>
          <w:rFonts w:ascii="Verdana" w:eastAsiaTheme="majorEastAsia" w:hAnsi="Verdana"/>
          <w:color w:val="000000"/>
          <w:sz w:val="20"/>
          <w:szCs w:val="20"/>
          <w:lang w:val="en"/>
        </w:rPr>
        <w:t xml:space="preserve">, </w:t>
      </w:r>
      <w:r w:rsidRPr="00CE41C7">
        <w:rPr>
          <w:rStyle w:val="spellingerror"/>
          <w:rFonts w:ascii="Verdana" w:hAnsi="Verdana"/>
          <w:color w:val="000000"/>
          <w:sz w:val="20"/>
          <w:szCs w:val="20"/>
          <w:lang w:val="en"/>
        </w:rPr>
        <w:t>Lije</w:t>
      </w:r>
      <w:r w:rsidRPr="00CE41C7">
        <w:rPr>
          <w:rStyle w:val="normaltextrun"/>
          <w:rFonts w:ascii="Verdana" w:eastAsiaTheme="majorEastAsia" w:hAnsi="Verdana"/>
          <w:color w:val="000000"/>
          <w:sz w:val="20"/>
          <w:szCs w:val="20"/>
          <w:lang w:val="en"/>
        </w:rPr>
        <w:t xml:space="preserve"> </w:t>
      </w:r>
      <w:r w:rsidRPr="00CE41C7">
        <w:rPr>
          <w:rStyle w:val="spellingerror"/>
          <w:rFonts w:ascii="Verdana" w:hAnsi="Verdana"/>
          <w:color w:val="000000"/>
          <w:sz w:val="20"/>
          <w:szCs w:val="20"/>
          <w:lang w:val="en"/>
        </w:rPr>
        <w:t>Sarki</w:t>
      </w:r>
      <w:r w:rsidRPr="00CE41C7">
        <w:rPr>
          <w:rStyle w:val="normaltextrun"/>
          <w:rFonts w:ascii="Verdana" w:eastAsiaTheme="majorEastAsia" w:hAnsi="Verdana"/>
          <w:color w:val="000000"/>
          <w:sz w:val="20"/>
          <w:szCs w:val="20"/>
          <w:lang w:val="en"/>
        </w:rPr>
        <w:t xml:space="preserve">, David Thies, Ron </w:t>
      </w:r>
      <w:r w:rsidRPr="00CE41C7">
        <w:rPr>
          <w:rStyle w:val="spellingerror"/>
          <w:rFonts w:ascii="Verdana" w:hAnsi="Verdana"/>
          <w:color w:val="000000"/>
          <w:sz w:val="20"/>
          <w:szCs w:val="20"/>
          <w:lang w:val="en"/>
        </w:rPr>
        <w:t>Yerxa</w:t>
      </w:r>
      <w:r w:rsidRPr="00CE41C7">
        <w:rPr>
          <w:rStyle w:val="normaltextrun"/>
          <w:rFonts w:ascii="Verdana" w:eastAsiaTheme="majorEastAsia" w:hAnsi="Verdana"/>
          <w:color w:val="000000"/>
          <w:sz w:val="20"/>
          <w:szCs w:val="20"/>
          <w:lang w:val="en"/>
        </w:rPr>
        <w:t xml:space="preserve"> and Tim </w:t>
      </w:r>
      <w:r w:rsidRPr="00CE41C7">
        <w:rPr>
          <w:rStyle w:val="spellingerror"/>
          <w:rFonts w:ascii="Verdana" w:hAnsi="Verdana"/>
          <w:color w:val="000000"/>
          <w:sz w:val="20"/>
          <w:szCs w:val="20"/>
          <w:lang w:val="en"/>
        </w:rPr>
        <w:t>Zajaros</w:t>
      </w:r>
      <w:r w:rsidRPr="00CE41C7">
        <w:rPr>
          <w:rStyle w:val="normaltextrun"/>
          <w:rFonts w:ascii="Verdana" w:eastAsiaTheme="majorEastAsia" w:hAnsi="Verdana"/>
          <w:color w:val="000000"/>
          <w:sz w:val="20"/>
          <w:szCs w:val="20"/>
          <w:lang w:val="en"/>
        </w:rPr>
        <w:t xml:space="preserve"> with the </w:t>
      </w:r>
      <w:r w:rsidR="00A8577F">
        <w:rPr>
          <w:rStyle w:val="normaltextrun"/>
          <w:rFonts w:ascii="Verdana" w:eastAsiaTheme="majorEastAsia" w:hAnsi="Verdana"/>
          <w:color w:val="000000"/>
          <w:sz w:val="20"/>
          <w:szCs w:val="20"/>
          <w:lang w:val="en"/>
        </w:rPr>
        <w:t>Producers Guild of America</w:t>
      </w:r>
      <w:r w:rsidRPr="00CE41C7">
        <w:rPr>
          <w:rStyle w:val="normaltextrun"/>
          <w:rFonts w:ascii="Verdana" w:eastAsiaTheme="majorEastAsia" w:hAnsi="Verdana"/>
          <w:color w:val="000000"/>
          <w:sz w:val="20"/>
          <w:szCs w:val="20"/>
          <w:lang w:val="en"/>
        </w:rPr>
        <w:t xml:space="preserve"> George Sunga Award; </w:t>
      </w:r>
    </w:p>
    <w:p w14:paraId="5D03F86B" w14:textId="77777777" w:rsidR="005B3706" w:rsidRDefault="001F3297" w:rsidP="005B3706">
      <w:pPr>
        <w:pStyle w:val="paragraph"/>
        <w:numPr>
          <w:ilvl w:val="0"/>
          <w:numId w:val="19"/>
        </w:numPr>
        <w:spacing w:before="0" w:beforeAutospacing="0" w:after="0" w:afterAutospacing="0" w:line="360" w:lineRule="auto"/>
        <w:jc w:val="both"/>
        <w:textAlignment w:val="baseline"/>
        <w:rPr>
          <w:rStyle w:val="normaltextrun"/>
          <w:rFonts w:ascii="Verdana" w:eastAsiaTheme="majorEastAsia" w:hAnsi="Verdana"/>
          <w:color w:val="000000"/>
          <w:sz w:val="20"/>
          <w:szCs w:val="20"/>
          <w:lang w:val="en"/>
        </w:rPr>
      </w:pPr>
      <w:r w:rsidRPr="00CE41C7">
        <w:rPr>
          <w:rStyle w:val="normaltextrun"/>
          <w:rFonts w:ascii="Verdana" w:eastAsiaTheme="majorEastAsia" w:hAnsi="Verdana"/>
          <w:color w:val="000000"/>
          <w:sz w:val="20"/>
          <w:szCs w:val="20"/>
          <w:lang w:val="en"/>
        </w:rPr>
        <w:t xml:space="preserve">Jay Ruderman of the Ruderman Foundation with the </w:t>
      </w:r>
      <w:r w:rsidR="00332681" w:rsidRPr="00332681">
        <w:rPr>
          <w:rFonts w:ascii="Verdana" w:eastAsiaTheme="majorEastAsia" w:hAnsi="Verdana"/>
          <w:color w:val="000000"/>
          <w:sz w:val="20"/>
          <w:szCs w:val="20"/>
        </w:rPr>
        <w:t>Screen Actors Guild</w:t>
      </w:r>
      <w:r w:rsidR="00332681" w:rsidRPr="00332681">
        <w:rPr>
          <w:rFonts w:ascii="Cambria Math" w:eastAsiaTheme="majorEastAsia" w:hAnsi="Cambria Math" w:cs="Cambria Math"/>
          <w:color w:val="000000"/>
          <w:sz w:val="20"/>
          <w:szCs w:val="20"/>
        </w:rPr>
        <w:t>‐</w:t>
      </w:r>
      <w:r w:rsidR="00332681" w:rsidRPr="00332681">
        <w:rPr>
          <w:rFonts w:ascii="Verdana" w:eastAsiaTheme="majorEastAsia" w:hAnsi="Verdana"/>
          <w:color w:val="000000"/>
          <w:sz w:val="20"/>
          <w:szCs w:val="20"/>
        </w:rPr>
        <w:t xml:space="preserve">American Federation of Television and Radio Artists </w:t>
      </w:r>
      <w:r w:rsidR="00332681">
        <w:rPr>
          <w:rFonts w:ascii="Verdana" w:eastAsiaTheme="majorEastAsia" w:hAnsi="Verdana"/>
          <w:color w:val="000000"/>
          <w:sz w:val="20"/>
          <w:szCs w:val="20"/>
        </w:rPr>
        <w:t>(</w:t>
      </w:r>
      <w:r w:rsidRPr="00CE41C7">
        <w:rPr>
          <w:rStyle w:val="normaltextrun"/>
          <w:rFonts w:ascii="Verdana" w:eastAsiaTheme="majorEastAsia" w:hAnsi="Verdana"/>
          <w:color w:val="000000"/>
          <w:sz w:val="20"/>
          <w:szCs w:val="20"/>
          <w:lang w:val="en"/>
        </w:rPr>
        <w:t>SAG-AFTRA</w:t>
      </w:r>
      <w:r w:rsidR="00332681">
        <w:rPr>
          <w:rStyle w:val="normaltextrun"/>
          <w:rFonts w:ascii="Verdana" w:eastAsiaTheme="majorEastAsia" w:hAnsi="Verdana"/>
          <w:color w:val="000000"/>
          <w:sz w:val="20"/>
          <w:szCs w:val="20"/>
          <w:lang w:val="en"/>
        </w:rPr>
        <w:t>)</w:t>
      </w:r>
      <w:r w:rsidRPr="00CE41C7">
        <w:rPr>
          <w:rStyle w:val="normaltextrun"/>
          <w:rFonts w:ascii="Verdana" w:eastAsiaTheme="majorEastAsia" w:hAnsi="Verdana"/>
          <w:color w:val="000000"/>
          <w:sz w:val="20"/>
          <w:szCs w:val="20"/>
          <w:lang w:val="en"/>
        </w:rPr>
        <w:t xml:space="preserve"> Disability Awareness Award; </w:t>
      </w:r>
    </w:p>
    <w:p w14:paraId="40FCB506" w14:textId="77777777" w:rsidR="005B3706" w:rsidRDefault="001F3297" w:rsidP="005B3706">
      <w:pPr>
        <w:pStyle w:val="paragraph"/>
        <w:numPr>
          <w:ilvl w:val="0"/>
          <w:numId w:val="19"/>
        </w:numPr>
        <w:spacing w:before="0" w:beforeAutospacing="0" w:after="0" w:afterAutospacing="0" w:line="360" w:lineRule="auto"/>
        <w:jc w:val="both"/>
        <w:textAlignment w:val="baseline"/>
        <w:rPr>
          <w:rStyle w:val="normaltextrun"/>
          <w:rFonts w:ascii="Verdana" w:eastAsiaTheme="majorEastAsia" w:hAnsi="Verdana"/>
          <w:color w:val="000000"/>
          <w:sz w:val="20"/>
          <w:szCs w:val="20"/>
          <w:lang w:val="en"/>
        </w:rPr>
      </w:pPr>
      <w:r w:rsidRPr="00CE41C7">
        <w:rPr>
          <w:rStyle w:val="normaltextrun"/>
          <w:rFonts w:ascii="Verdana" w:eastAsiaTheme="majorEastAsia" w:hAnsi="Verdana"/>
          <w:color w:val="000000"/>
          <w:sz w:val="20"/>
          <w:szCs w:val="20"/>
          <w:lang w:val="en"/>
        </w:rPr>
        <w:t xml:space="preserve">“America’s Next Top Model” winner Nyle DiMarco with the SAG-AFTRA Harold Russell Award; </w:t>
      </w:r>
    </w:p>
    <w:p w14:paraId="1D88E3A1" w14:textId="77777777" w:rsidR="005B3706" w:rsidRDefault="001F3297" w:rsidP="005B3706">
      <w:pPr>
        <w:pStyle w:val="paragraph"/>
        <w:numPr>
          <w:ilvl w:val="0"/>
          <w:numId w:val="19"/>
        </w:numPr>
        <w:spacing w:before="0" w:beforeAutospacing="0" w:after="0" w:afterAutospacing="0" w:line="360" w:lineRule="auto"/>
        <w:jc w:val="both"/>
        <w:textAlignment w:val="baseline"/>
        <w:rPr>
          <w:rStyle w:val="normaltextrun"/>
          <w:rFonts w:ascii="Verdana" w:eastAsiaTheme="majorEastAsia" w:hAnsi="Verdana"/>
          <w:color w:val="000000"/>
          <w:sz w:val="20"/>
          <w:szCs w:val="20"/>
          <w:lang w:val="en"/>
        </w:rPr>
      </w:pPr>
      <w:r w:rsidRPr="00CE41C7">
        <w:rPr>
          <w:rStyle w:val="normaltextrun"/>
          <w:rFonts w:ascii="Verdana" w:eastAsiaTheme="majorEastAsia" w:hAnsi="Verdana"/>
          <w:color w:val="000000"/>
          <w:sz w:val="20"/>
          <w:szCs w:val="20"/>
          <w:lang w:val="en"/>
        </w:rPr>
        <w:t>“</w:t>
      </w:r>
      <w:hyperlink r:id="rId55" w:tgtFrame="_blank" w:history="1">
        <w:r w:rsidRPr="00CE41C7">
          <w:rPr>
            <w:rStyle w:val="normaltextrun"/>
            <w:rFonts w:ascii="Verdana" w:eastAsiaTheme="majorEastAsia" w:hAnsi="Verdana"/>
            <w:color w:val="000000"/>
            <w:sz w:val="20"/>
            <w:szCs w:val="20"/>
            <w:u w:val="single"/>
            <w:lang w:val="en"/>
          </w:rPr>
          <w:t>NCIS</w:t>
        </w:r>
      </w:hyperlink>
      <w:r w:rsidRPr="00CE41C7">
        <w:rPr>
          <w:rStyle w:val="normaltextrun"/>
          <w:rFonts w:ascii="Verdana" w:eastAsiaTheme="majorEastAsia" w:hAnsi="Verdana"/>
          <w:color w:val="000000"/>
          <w:sz w:val="20"/>
          <w:szCs w:val="20"/>
          <w:lang w:val="en"/>
        </w:rPr>
        <w:t xml:space="preserve">: New Orleans” writer Katherine Beattie with </w:t>
      </w:r>
      <w:r w:rsidR="00332681">
        <w:rPr>
          <w:rStyle w:val="normaltextrun"/>
          <w:rFonts w:ascii="Verdana" w:eastAsiaTheme="majorEastAsia" w:hAnsi="Verdana"/>
          <w:color w:val="000000"/>
          <w:sz w:val="20"/>
          <w:szCs w:val="20"/>
          <w:lang w:val="en"/>
        </w:rPr>
        <w:t xml:space="preserve">Writers Guild </w:t>
      </w:r>
      <w:r w:rsidRPr="00CE41C7">
        <w:rPr>
          <w:rStyle w:val="normaltextrun"/>
          <w:rFonts w:ascii="Verdana" w:eastAsiaTheme="majorEastAsia" w:hAnsi="Verdana"/>
          <w:color w:val="000000"/>
          <w:sz w:val="20"/>
          <w:szCs w:val="20"/>
          <w:lang w:val="en"/>
        </w:rPr>
        <w:t>West Evan Somers Memorial Award;</w:t>
      </w:r>
    </w:p>
    <w:p w14:paraId="2B9651C7" w14:textId="77777777" w:rsidR="005B3706" w:rsidRDefault="001F3297" w:rsidP="005B3706">
      <w:pPr>
        <w:pStyle w:val="paragraph"/>
        <w:numPr>
          <w:ilvl w:val="0"/>
          <w:numId w:val="19"/>
        </w:numPr>
        <w:spacing w:before="0" w:beforeAutospacing="0" w:after="0" w:afterAutospacing="0" w:line="360" w:lineRule="auto"/>
        <w:jc w:val="both"/>
        <w:textAlignment w:val="baseline"/>
        <w:rPr>
          <w:rStyle w:val="normaltextrun"/>
          <w:rFonts w:ascii="Verdana" w:eastAsiaTheme="majorEastAsia" w:hAnsi="Verdana"/>
          <w:color w:val="000000"/>
          <w:sz w:val="20"/>
          <w:szCs w:val="20"/>
          <w:lang w:val="en"/>
        </w:rPr>
      </w:pPr>
      <w:r w:rsidRPr="00CE41C7">
        <w:rPr>
          <w:rStyle w:val="normaltextrun"/>
          <w:rFonts w:ascii="Verdana" w:eastAsiaTheme="majorEastAsia" w:hAnsi="Verdana"/>
          <w:color w:val="000000"/>
          <w:sz w:val="20"/>
          <w:szCs w:val="20"/>
          <w:lang w:val="en"/>
        </w:rPr>
        <w:t xml:space="preserve">“New Amsterdam” casting directors David </w:t>
      </w:r>
      <w:r w:rsidRPr="00CE41C7">
        <w:rPr>
          <w:rStyle w:val="spellingerror"/>
          <w:rFonts w:ascii="Verdana" w:hAnsi="Verdana"/>
          <w:color w:val="000000"/>
          <w:sz w:val="20"/>
          <w:szCs w:val="20"/>
          <w:lang w:val="en"/>
        </w:rPr>
        <w:t>Caparelliotis</w:t>
      </w:r>
      <w:r w:rsidRPr="00CE41C7">
        <w:rPr>
          <w:rStyle w:val="normaltextrun"/>
          <w:rFonts w:ascii="Verdana" w:eastAsiaTheme="majorEastAsia" w:hAnsi="Verdana"/>
          <w:color w:val="000000"/>
          <w:sz w:val="20"/>
          <w:szCs w:val="20"/>
          <w:lang w:val="en"/>
        </w:rPr>
        <w:t xml:space="preserve"> and Lauren Port with Casting Society of America Award; </w:t>
      </w:r>
    </w:p>
    <w:p w14:paraId="6E2CBEB5" w14:textId="77777777" w:rsidR="005B3706" w:rsidRDefault="001F3297" w:rsidP="005B3706">
      <w:pPr>
        <w:pStyle w:val="paragraph"/>
        <w:numPr>
          <w:ilvl w:val="0"/>
          <w:numId w:val="19"/>
        </w:numPr>
        <w:spacing w:before="0" w:beforeAutospacing="0" w:after="0" w:afterAutospacing="0" w:line="360" w:lineRule="auto"/>
        <w:jc w:val="both"/>
        <w:textAlignment w:val="baseline"/>
        <w:rPr>
          <w:rStyle w:val="normaltextrun"/>
          <w:rFonts w:ascii="Verdana" w:eastAsiaTheme="majorEastAsia" w:hAnsi="Verdana"/>
          <w:color w:val="000000"/>
          <w:sz w:val="20"/>
          <w:szCs w:val="20"/>
          <w:lang w:val="en"/>
        </w:rPr>
      </w:pPr>
      <w:r w:rsidRPr="00CE41C7">
        <w:rPr>
          <w:rStyle w:val="normaltextrun"/>
          <w:rFonts w:ascii="Verdana" w:eastAsiaTheme="majorEastAsia" w:hAnsi="Verdana"/>
          <w:color w:val="000000"/>
          <w:sz w:val="20"/>
          <w:szCs w:val="20"/>
          <w:lang w:val="en"/>
        </w:rPr>
        <w:t>“</w:t>
      </w:r>
      <w:hyperlink r:id="rId56" w:tgtFrame="_blank" w:history="1">
        <w:r w:rsidRPr="00CE41C7">
          <w:rPr>
            <w:rStyle w:val="normaltextrun"/>
            <w:rFonts w:ascii="Verdana" w:eastAsiaTheme="majorEastAsia" w:hAnsi="Verdana"/>
            <w:color w:val="000000"/>
            <w:sz w:val="20"/>
            <w:szCs w:val="20"/>
            <w:u w:val="single"/>
            <w:lang w:val="en"/>
          </w:rPr>
          <w:t>The Good Doctor</w:t>
        </w:r>
      </w:hyperlink>
      <w:r w:rsidRPr="00CE41C7">
        <w:rPr>
          <w:rStyle w:val="normaltextrun"/>
          <w:rFonts w:ascii="Verdana" w:eastAsiaTheme="majorEastAsia" w:hAnsi="Verdana"/>
          <w:color w:val="000000"/>
          <w:sz w:val="20"/>
          <w:szCs w:val="20"/>
          <w:lang w:val="en"/>
        </w:rPr>
        <w:t xml:space="preserve">” writers and producers Erin Gunn, Mark </w:t>
      </w:r>
      <w:r w:rsidRPr="00CE41C7">
        <w:rPr>
          <w:rStyle w:val="spellingerror"/>
          <w:rFonts w:ascii="Verdana" w:hAnsi="Verdana"/>
          <w:color w:val="000000"/>
          <w:sz w:val="20"/>
          <w:szCs w:val="20"/>
          <w:lang w:val="en"/>
        </w:rPr>
        <w:t>Rozeman</w:t>
      </w:r>
      <w:r w:rsidRPr="00CE41C7">
        <w:rPr>
          <w:rStyle w:val="normaltextrun"/>
          <w:rFonts w:ascii="Verdana" w:eastAsiaTheme="majorEastAsia" w:hAnsi="Verdana"/>
          <w:color w:val="000000"/>
          <w:sz w:val="20"/>
          <w:szCs w:val="20"/>
          <w:lang w:val="en"/>
        </w:rPr>
        <w:t xml:space="preserve">, David Renaud and David Shore with the Visionary Award; and </w:t>
      </w:r>
    </w:p>
    <w:p w14:paraId="6F11E3A4" w14:textId="3D9DD824" w:rsidR="00CE41C7" w:rsidRPr="00CE41C7" w:rsidRDefault="001F3297" w:rsidP="005B3706">
      <w:pPr>
        <w:pStyle w:val="paragraph"/>
        <w:numPr>
          <w:ilvl w:val="0"/>
          <w:numId w:val="19"/>
        </w:numPr>
        <w:spacing w:before="0" w:beforeAutospacing="0" w:after="0" w:afterAutospacing="0" w:line="360" w:lineRule="auto"/>
        <w:jc w:val="both"/>
        <w:textAlignment w:val="baseline"/>
        <w:rPr>
          <w:rStyle w:val="scxw137823159"/>
          <w:rFonts w:ascii="Verdana" w:hAnsi="Verdana"/>
          <w:sz w:val="20"/>
          <w:szCs w:val="20"/>
        </w:rPr>
      </w:pPr>
      <w:r w:rsidRPr="00CE41C7">
        <w:rPr>
          <w:rStyle w:val="normaltextrun"/>
          <w:rFonts w:ascii="Verdana" w:eastAsiaTheme="majorEastAsia" w:hAnsi="Verdana"/>
          <w:color w:val="000000"/>
          <w:sz w:val="20"/>
          <w:szCs w:val="20"/>
          <w:lang w:val="en"/>
        </w:rPr>
        <w:t xml:space="preserve">“Give Me Liberty” actress Lauren “Lolo” Spencer with </w:t>
      </w:r>
      <w:r w:rsidR="00AE5D64">
        <w:rPr>
          <w:rStyle w:val="normaltextrun"/>
          <w:rFonts w:ascii="Verdana" w:eastAsiaTheme="majorEastAsia" w:hAnsi="Verdana"/>
          <w:color w:val="000000"/>
          <w:sz w:val="20"/>
          <w:szCs w:val="20"/>
          <w:lang w:val="en"/>
        </w:rPr>
        <w:t xml:space="preserve">the </w:t>
      </w:r>
      <w:r w:rsidRPr="00CE41C7">
        <w:rPr>
          <w:rStyle w:val="normaltextrun"/>
          <w:rFonts w:ascii="Verdana" w:eastAsiaTheme="majorEastAsia" w:hAnsi="Verdana"/>
          <w:color w:val="000000"/>
          <w:sz w:val="20"/>
          <w:szCs w:val="20"/>
          <w:lang w:val="en"/>
        </w:rPr>
        <w:t>Christopher Reeve Acting Scholarship.  [Source: Lorraine Wheat via Variety]</w:t>
      </w:r>
      <w:r w:rsidRPr="00CE41C7">
        <w:rPr>
          <w:rStyle w:val="scxw137823159"/>
          <w:rFonts w:ascii="Verdana" w:hAnsi="Verdana"/>
          <w:sz w:val="20"/>
          <w:szCs w:val="20"/>
        </w:rPr>
        <w:t> </w:t>
      </w:r>
    </w:p>
    <w:p w14:paraId="1C570204" w14:textId="77777777" w:rsidR="00CE41C7" w:rsidRDefault="00CE41C7" w:rsidP="00CE41C7">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7E34CF0" w14:textId="234C5AC6" w:rsidR="00AE5D64" w:rsidRPr="00AE5D64" w:rsidRDefault="00AE5D64" w:rsidP="00AE5D64">
      <w:pPr>
        <w:pStyle w:val="paragraph"/>
        <w:spacing w:before="0" w:beforeAutospacing="0" w:after="0" w:afterAutospacing="0" w:line="360" w:lineRule="auto"/>
        <w:textAlignment w:val="baseline"/>
        <w:rPr>
          <w:rFonts w:ascii="Verdana" w:hAnsi="Verdana"/>
          <w:bCs/>
          <w:color w:val="002060"/>
          <w:sz w:val="20"/>
          <w:szCs w:val="20"/>
        </w:rPr>
      </w:pPr>
      <w:hyperlink r:id="rId57" w:history="1">
        <w:r w:rsidRPr="00AE5D64">
          <w:rPr>
            <w:rStyle w:val="Hyperlink"/>
            <w:rFonts w:ascii="Verdana" w:hAnsi="Verdana"/>
            <w:bCs/>
            <w:color w:val="002060"/>
            <w:sz w:val="20"/>
            <w:szCs w:val="20"/>
          </w:rPr>
          <w:t>Media Access Awards Honors Individuals Increasing Representation for Disabilities</w:t>
        </w:r>
      </w:hyperlink>
    </w:p>
    <w:p w14:paraId="0EF4243B" w14:textId="4D4DC02D" w:rsidR="001F3297" w:rsidRDefault="00AE5D64" w:rsidP="00AE5D64">
      <w:pPr>
        <w:pStyle w:val="paragraph"/>
        <w:spacing w:before="0" w:beforeAutospacing="0" w:after="0" w:afterAutospacing="0" w:line="360" w:lineRule="auto"/>
        <w:textAlignment w:val="baseline"/>
        <w:rPr>
          <w:rStyle w:val="normaltextrun"/>
          <w:rFonts w:ascii="Verdana" w:eastAsiaTheme="majorEastAsia" w:hAnsi="Verdana"/>
          <w:color w:val="002060"/>
          <w:sz w:val="20"/>
          <w:szCs w:val="20"/>
          <w:u w:val="single"/>
          <w:lang w:val="en"/>
        </w:rPr>
      </w:pPr>
      <w:hyperlink r:id="rId58" w:history="1">
        <w:r w:rsidRPr="00AE5D64">
          <w:rPr>
            <w:rStyle w:val="Hyperlink"/>
            <w:rFonts w:ascii="Verdana" w:eastAsiaTheme="majorEastAsia" w:hAnsi="Verdana"/>
            <w:color w:val="002060"/>
            <w:sz w:val="20"/>
            <w:szCs w:val="20"/>
            <w:lang w:val="en"/>
          </w:rPr>
          <w:t>https://variety.com/2019/biz/news/media-access-a</w:t>
        </w:r>
        <w:r w:rsidRPr="00AE5D64">
          <w:rPr>
            <w:rStyle w:val="Hyperlink"/>
            <w:rFonts w:ascii="Verdana" w:eastAsiaTheme="majorEastAsia" w:hAnsi="Verdana"/>
            <w:color w:val="002060"/>
            <w:sz w:val="20"/>
            <w:szCs w:val="20"/>
            <w:lang w:val="en"/>
          </w:rPr>
          <w:t>w</w:t>
        </w:r>
        <w:r w:rsidRPr="00AE5D64">
          <w:rPr>
            <w:rStyle w:val="Hyperlink"/>
            <w:rFonts w:ascii="Verdana" w:eastAsiaTheme="majorEastAsia" w:hAnsi="Verdana"/>
            <w:color w:val="002060"/>
            <w:sz w:val="20"/>
            <w:szCs w:val="20"/>
            <w:lang w:val="en"/>
          </w:rPr>
          <w:t>ards-winners-1203406997/</w:t>
        </w:r>
        <w:r w:rsidRPr="00AE5D64">
          <w:rPr>
            <w:rStyle w:val="Hyperlink"/>
            <w:rFonts w:ascii="Verdana" w:hAnsi="Verdana"/>
            <w:color w:val="002060"/>
            <w:sz w:val="20"/>
            <w:szCs w:val="20"/>
          </w:rPr>
          <w:t> </w:t>
        </w:r>
      </w:hyperlink>
    </w:p>
    <w:p w14:paraId="3AD2545E" w14:textId="77777777" w:rsidR="008A57AD" w:rsidRPr="00AE5D64" w:rsidRDefault="008A57AD" w:rsidP="00AE5D64">
      <w:pPr>
        <w:pStyle w:val="paragraph"/>
        <w:spacing w:before="0" w:beforeAutospacing="0" w:after="0" w:afterAutospacing="0" w:line="360" w:lineRule="auto"/>
        <w:textAlignment w:val="baseline"/>
        <w:rPr>
          <w:rFonts w:ascii="Verdana" w:hAnsi="Verdana"/>
          <w:color w:val="002060"/>
          <w:sz w:val="20"/>
          <w:szCs w:val="20"/>
        </w:rPr>
      </w:pPr>
    </w:p>
    <w:p w14:paraId="6A0B4472" w14:textId="082D15AE" w:rsidR="008A57AD" w:rsidRPr="008A57AD" w:rsidRDefault="001F3297" w:rsidP="008A57AD">
      <w:pPr>
        <w:pStyle w:val="paragraph"/>
        <w:spacing w:before="0" w:beforeAutospacing="0" w:after="0" w:afterAutospacing="0" w:line="360" w:lineRule="auto"/>
        <w:textAlignment w:val="baseline"/>
        <w:rPr>
          <w:rStyle w:val="normaltextrun"/>
          <w:rFonts w:ascii="Verdana" w:eastAsiaTheme="majorEastAsia" w:hAnsi="Verdana"/>
          <w:b/>
          <w:bCs/>
          <w:smallCaps/>
          <w:sz w:val="22"/>
          <w:szCs w:val="22"/>
        </w:rPr>
      </w:pPr>
      <w:r w:rsidRPr="008A57AD">
        <w:rPr>
          <w:rStyle w:val="normaltextrun"/>
          <w:rFonts w:ascii="Verdana" w:eastAsiaTheme="majorEastAsia" w:hAnsi="Verdana"/>
          <w:b/>
          <w:bCs/>
          <w:smallCaps/>
          <w:sz w:val="22"/>
          <w:szCs w:val="22"/>
        </w:rPr>
        <w:t>2Gether-International’s</w:t>
      </w:r>
      <w:r w:rsidR="008A57AD">
        <w:rPr>
          <w:rStyle w:val="normaltextrun"/>
          <w:rFonts w:ascii="Verdana" w:eastAsiaTheme="majorEastAsia" w:hAnsi="Verdana"/>
          <w:b/>
          <w:bCs/>
          <w:smallCaps/>
          <w:sz w:val="22"/>
          <w:szCs w:val="22"/>
        </w:rPr>
        <w:t xml:space="preserve"> Initiative </w:t>
      </w:r>
      <w:r w:rsidRPr="008A57AD">
        <w:rPr>
          <w:rStyle w:val="normaltextrun"/>
          <w:rFonts w:ascii="Verdana" w:eastAsiaTheme="majorEastAsia" w:hAnsi="Verdana"/>
          <w:b/>
          <w:bCs/>
          <w:smallCaps/>
          <w:sz w:val="22"/>
          <w:szCs w:val="22"/>
        </w:rPr>
        <w:t>Support</w:t>
      </w:r>
      <w:r w:rsidR="008A57AD">
        <w:rPr>
          <w:rStyle w:val="normaltextrun"/>
          <w:rFonts w:ascii="Verdana" w:eastAsiaTheme="majorEastAsia" w:hAnsi="Verdana"/>
          <w:b/>
          <w:bCs/>
          <w:smallCaps/>
          <w:sz w:val="22"/>
          <w:szCs w:val="22"/>
        </w:rPr>
        <w:t>s</w:t>
      </w:r>
      <w:r w:rsidRPr="008A57AD">
        <w:rPr>
          <w:rStyle w:val="normaltextrun"/>
          <w:rFonts w:ascii="Verdana" w:eastAsiaTheme="majorEastAsia" w:hAnsi="Verdana"/>
          <w:b/>
          <w:bCs/>
          <w:smallCaps/>
          <w:sz w:val="22"/>
          <w:szCs w:val="22"/>
        </w:rPr>
        <w:t xml:space="preserve"> Entrepreneurs With Disabilities </w:t>
      </w:r>
    </w:p>
    <w:p w14:paraId="49AD2F48" w14:textId="7395091E" w:rsidR="001F3297" w:rsidRPr="008A57AD" w:rsidRDefault="001F3297" w:rsidP="008A57AD">
      <w:pPr>
        <w:pStyle w:val="paragraph"/>
        <w:spacing w:before="0" w:beforeAutospacing="0" w:after="0" w:afterAutospacing="0" w:line="360" w:lineRule="auto"/>
        <w:jc w:val="both"/>
        <w:textAlignment w:val="baseline"/>
        <w:rPr>
          <w:rFonts w:ascii="Verdana" w:eastAsiaTheme="majorEastAsia" w:hAnsi="Verdana"/>
          <w:b/>
          <w:bCs/>
          <w:smallCaps/>
          <w:sz w:val="22"/>
          <w:szCs w:val="22"/>
        </w:rPr>
      </w:pPr>
      <w:r>
        <w:rPr>
          <w:rStyle w:val="normaltextrun"/>
          <w:rFonts w:ascii="Verdana" w:eastAsiaTheme="majorEastAsia" w:hAnsi="Verdana"/>
          <w:color w:val="000000"/>
          <w:sz w:val="20"/>
          <w:szCs w:val="20"/>
          <w:lang w:val="en"/>
        </w:rPr>
        <w:t xml:space="preserve">November 8, 2019 - The 2Gether-International not-for-profit seeks to support entrepreneurs with disabilities by helping them take their entrepreneurship skills and transform them into </w:t>
      </w:r>
      <w:r w:rsidR="00CF76FE">
        <w:rPr>
          <w:rStyle w:val="normaltextrun"/>
          <w:rFonts w:ascii="Verdana" w:eastAsiaTheme="majorEastAsia" w:hAnsi="Verdana"/>
          <w:color w:val="000000"/>
          <w:sz w:val="20"/>
          <w:szCs w:val="20"/>
          <w:lang w:val="en"/>
        </w:rPr>
        <w:t>self-</w:t>
      </w:r>
      <w:r>
        <w:rPr>
          <w:rStyle w:val="normaltextrun"/>
          <w:rFonts w:ascii="Verdana" w:eastAsiaTheme="majorEastAsia" w:hAnsi="Verdana"/>
          <w:color w:val="000000"/>
          <w:sz w:val="20"/>
          <w:szCs w:val="20"/>
          <w:lang w:val="en"/>
        </w:rPr>
        <w:t xml:space="preserve">employment opportunities. They proudly tout their approach to </w:t>
      </w:r>
      <w:r w:rsidR="007E28D9">
        <w:rPr>
          <w:rStyle w:val="normaltextrun"/>
          <w:rFonts w:ascii="Verdana" w:eastAsiaTheme="majorEastAsia" w:hAnsi="Verdana"/>
          <w:color w:val="000000"/>
          <w:sz w:val="20"/>
          <w:szCs w:val="20"/>
          <w:lang w:val="en"/>
        </w:rPr>
        <w:t xml:space="preserve">achieving </w:t>
      </w:r>
      <w:r w:rsidR="007822E4">
        <w:rPr>
          <w:rStyle w:val="normaltextrun"/>
          <w:rFonts w:ascii="Verdana" w:eastAsiaTheme="majorEastAsia" w:hAnsi="Verdana"/>
          <w:color w:val="000000"/>
          <w:sz w:val="20"/>
          <w:szCs w:val="20"/>
          <w:lang w:val="en"/>
        </w:rPr>
        <w:t>the</w:t>
      </w:r>
      <w:r>
        <w:rPr>
          <w:rStyle w:val="normaltextrun"/>
          <w:rFonts w:ascii="Verdana" w:eastAsiaTheme="majorEastAsia" w:hAnsi="Verdana"/>
          <w:color w:val="000000"/>
          <w:sz w:val="20"/>
          <w:szCs w:val="20"/>
          <w:lang w:val="en"/>
        </w:rPr>
        <w:t xml:space="preserve"> mission as active listening, pride, and entrepreneurship. Founded in 2012, they have evolved as an organization and now host peer-to-peer support groups, workshops, career coaching, and referral services to help people with disabilities in D</w:t>
      </w:r>
      <w:r w:rsidR="007E28D9">
        <w:rPr>
          <w:rStyle w:val="normaltextrun"/>
          <w:rFonts w:ascii="Verdana" w:eastAsiaTheme="majorEastAsia" w:hAnsi="Verdana"/>
          <w:color w:val="000000"/>
          <w:sz w:val="20"/>
          <w:szCs w:val="20"/>
          <w:lang w:val="en"/>
        </w:rPr>
        <w:t>.</w:t>
      </w:r>
      <w:r>
        <w:rPr>
          <w:rStyle w:val="normaltextrun"/>
          <w:rFonts w:ascii="Verdana" w:eastAsiaTheme="majorEastAsia" w:hAnsi="Verdana"/>
          <w:color w:val="000000"/>
          <w:sz w:val="20"/>
          <w:szCs w:val="20"/>
          <w:lang w:val="en"/>
        </w:rPr>
        <w:t>C</w:t>
      </w:r>
      <w:r w:rsidR="007E28D9">
        <w:rPr>
          <w:rStyle w:val="normaltextrun"/>
          <w:rFonts w:ascii="Verdana" w:eastAsiaTheme="majorEastAsia" w:hAnsi="Verdana"/>
          <w:color w:val="000000"/>
          <w:sz w:val="20"/>
          <w:szCs w:val="20"/>
          <w:lang w:val="en"/>
        </w:rPr>
        <w:t>.</w:t>
      </w:r>
      <w:r>
        <w:rPr>
          <w:rStyle w:val="normaltextrun"/>
          <w:rFonts w:ascii="Verdana" w:eastAsiaTheme="majorEastAsia" w:hAnsi="Verdana"/>
          <w:color w:val="000000"/>
          <w:sz w:val="20"/>
          <w:szCs w:val="20"/>
          <w:lang w:val="en"/>
        </w:rPr>
        <w:t xml:space="preserve"> </w:t>
      </w:r>
      <w:r w:rsidR="0006604F">
        <w:rPr>
          <w:rStyle w:val="normaltextrun"/>
          <w:rFonts w:ascii="Verdana" w:eastAsiaTheme="majorEastAsia" w:hAnsi="Verdana"/>
          <w:color w:val="000000"/>
          <w:sz w:val="20"/>
          <w:szCs w:val="20"/>
          <w:lang w:val="en"/>
        </w:rPr>
        <w:t>conceptualize</w:t>
      </w:r>
      <w:r>
        <w:rPr>
          <w:rStyle w:val="normaltextrun"/>
          <w:rFonts w:ascii="Verdana" w:eastAsiaTheme="majorEastAsia" w:hAnsi="Verdana"/>
          <w:color w:val="000000"/>
          <w:sz w:val="20"/>
          <w:szCs w:val="20"/>
          <w:lang w:val="en"/>
        </w:rPr>
        <w:t xml:space="preserve"> and implement their business ideas. Recently, the DC Deputy Mayor’s Office for Planning and Economic Development awarded 2Gether-International with a $75,000 grant to develop a three-month accelerator program for six local businesspersons with disabilities. </w:t>
      </w:r>
      <w:r w:rsidR="00057E5E">
        <w:rPr>
          <w:rStyle w:val="normaltextrun"/>
          <w:rFonts w:ascii="Verdana" w:eastAsiaTheme="majorEastAsia" w:hAnsi="Verdana"/>
          <w:color w:val="000000"/>
          <w:sz w:val="20"/>
          <w:szCs w:val="20"/>
          <w:lang w:val="en"/>
        </w:rPr>
        <w:t>The grant</w:t>
      </w:r>
      <w:r>
        <w:rPr>
          <w:rStyle w:val="normaltextrun"/>
          <w:rFonts w:ascii="Verdana" w:eastAsiaTheme="majorEastAsia" w:hAnsi="Verdana"/>
          <w:color w:val="000000"/>
          <w:sz w:val="20"/>
          <w:szCs w:val="20"/>
          <w:lang w:val="en"/>
        </w:rPr>
        <w:t xml:space="preserve"> will allow </w:t>
      </w:r>
      <w:r w:rsidR="00057E5E">
        <w:rPr>
          <w:rStyle w:val="normaltextrun"/>
          <w:rFonts w:ascii="Verdana" w:eastAsiaTheme="majorEastAsia" w:hAnsi="Verdana"/>
          <w:color w:val="000000"/>
          <w:sz w:val="20"/>
          <w:szCs w:val="20"/>
          <w:lang w:val="en"/>
        </w:rPr>
        <w:t xml:space="preserve">2Gether-International </w:t>
      </w:r>
      <w:r>
        <w:rPr>
          <w:rStyle w:val="normaltextrun"/>
          <w:rFonts w:ascii="Verdana" w:eastAsiaTheme="majorEastAsia" w:hAnsi="Verdana"/>
          <w:color w:val="000000"/>
          <w:sz w:val="20"/>
          <w:szCs w:val="20"/>
          <w:lang w:val="en"/>
        </w:rPr>
        <w:t>to track progress, assess its support systems by evaluating growth, and apply the results to other programming efforts. [Source: Global Accessibility News]</w:t>
      </w:r>
      <w:r>
        <w:rPr>
          <w:rStyle w:val="eop"/>
          <w:rFonts w:ascii="Verdana" w:hAnsi="Verdana"/>
          <w:sz w:val="20"/>
          <w:szCs w:val="20"/>
        </w:rPr>
        <w:t> </w:t>
      </w:r>
    </w:p>
    <w:p w14:paraId="68767EE5" w14:textId="77777777" w:rsidR="00CF76FE" w:rsidRDefault="00CF76FE" w:rsidP="00CF76F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F43C5E1" w14:textId="1F291F2C" w:rsidR="00F84E8A" w:rsidRPr="00F84E8A" w:rsidRDefault="00F84E8A" w:rsidP="00E900FD">
      <w:pPr>
        <w:pStyle w:val="paragraph"/>
        <w:spacing w:before="0" w:beforeAutospacing="0" w:after="0" w:afterAutospacing="0" w:line="360" w:lineRule="auto"/>
        <w:textAlignment w:val="baseline"/>
        <w:rPr>
          <w:rFonts w:ascii="Verdana" w:hAnsi="Verdana"/>
          <w:bCs/>
          <w:color w:val="002060"/>
          <w:sz w:val="20"/>
          <w:szCs w:val="20"/>
        </w:rPr>
      </w:pPr>
      <w:hyperlink r:id="rId59" w:history="1">
        <w:r w:rsidRPr="00F84E8A">
          <w:rPr>
            <w:rStyle w:val="Hyperlink"/>
            <w:rFonts w:ascii="Verdana" w:hAnsi="Verdana"/>
            <w:bCs/>
            <w:color w:val="002060"/>
            <w:sz w:val="20"/>
            <w:szCs w:val="20"/>
          </w:rPr>
          <w:t>2Gether-International is Creating an Accelerator Program for Entrepreneurs with Disabilities</w:t>
        </w:r>
      </w:hyperlink>
    </w:p>
    <w:p w14:paraId="3846C1BA" w14:textId="66F44839" w:rsidR="001F3297" w:rsidRPr="00F84E8A" w:rsidRDefault="00F84E8A" w:rsidP="00E900FD">
      <w:pPr>
        <w:pStyle w:val="paragraph"/>
        <w:spacing w:before="0" w:beforeAutospacing="0" w:after="0" w:afterAutospacing="0" w:line="360" w:lineRule="auto"/>
        <w:textAlignment w:val="baseline"/>
        <w:rPr>
          <w:rFonts w:ascii="Verdana" w:hAnsi="Verdana"/>
          <w:sz w:val="20"/>
          <w:szCs w:val="20"/>
        </w:rPr>
      </w:pPr>
      <w:hyperlink r:id="rId60" w:history="1">
        <w:r w:rsidRPr="009647B1">
          <w:rPr>
            <w:rStyle w:val="Hyperlink"/>
            <w:rFonts w:ascii="Verdana" w:eastAsiaTheme="majorEastAsia" w:hAnsi="Verdana"/>
            <w:color w:val="002060"/>
            <w:sz w:val="20"/>
            <w:szCs w:val="20"/>
            <w:lang w:val="en"/>
          </w:rPr>
          <w:t>http://globalaccessibilitynews.com/2019/11/08/2gether-international-is-creating-an-accelerator-program-for-entrepreneurs-</w:t>
        </w:r>
        <w:r w:rsidRPr="009647B1">
          <w:rPr>
            <w:rStyle w:val="Hyperlink"/>
            <w:rFonts w:ascii="Verdana" w:eastAsiaTheme="majorEastAsia" w:hAnsi="Verdana"/>
            <w:color w:val="002060"/>
            <w:sz w:val="20"/>
            <w:szCs w:val="20"/>
            <w:lang w:val="en"/>
          </w:rPr>
          <w:t>w</w:t>
        </w:r>
        <w:r w:rsidRPr="009647B1">
          <w:rPr>
            <w:rStyle w:val="Hyperlink"/>
            <w:rFonts w:ascii="Verdana" w:eastAsiaTheme="majorEastAsia" w:hAnsi="Verdana"/>
            <w:color w:val="002060"/>
            <w:sz w:val="20"/>
            <w:szCs w:val="20"/>
            <w:lang w:val="en"/>
          </w:rPr>
          <w:t>ith-disabilities/</w:t>
        </w:r>
      </w:hyperlink>
      <w:r w:rsidR="001F3297" w:rsidRPr="00F84E8A">
        <w:rPr>
          <w:rStyle w:val="eop"/>
          <w:rFonts w:ascii="Verdana" w:hAnsi="Verdana"/>
          <w:sz w:val="20"/>
          <w:szCs w:val="20"/>
        </w:rPr>
        <w:t> </w:t>
      </w:r>
    </w:p>
    <w:p w14:paraId="71AB9865" w14:textId="77777777" w:rsidR="001F3297" w:rsidRPr="00D4595A" w:rsidRDefault="001F3297" w:rsidP="00D4595A">
      <w:pPr>
        <w:spacing w:line="360" w:lineRule="auto"/>
        <w:rPr>
          <w:rFonts w:ascii="Verdana" w:eastAsia="Verdana" w:hAnsi="Verdana" w:cs="Verdana"/>
          <w:b/>
          <w:bCs/>
          <w:smallCaps/>
          <w:sz w:val="20"/>
          <w:szCs w:val="20"/>
          <w:lang w:val="en"/>
        </w:rPr>
      </w:pPr>
    </w:p>
    <w:p w14:paraId="161F2508" w14:textId="7C0BD684" w:rsidR="5AD96093" w:rsidRDefault="5AD96093" w:rsidP="5AD96093">
      <w:pPr>
        <w:spacing w:line="360" w:lineRule="auto"/>
        <w:rPr>
          <w:rFonts w:ascii="Verdana" w:eastAsia="Verdana" w:hAnsi="Verdana" w:cs="Verdana"/>
          <w:b/>
          <w:bCs/>
          <w:smallCaps/>
          <w:sz w:val="22"/>
          <w:szCs w:val="22"/>
        </w:rPr>
      </w:pPr>
      <w:r w:rsidRPr="5AD96093">
        <w:rPr>
          <w:rFonts w:ascii="Verdana" w:eastAsia="Verdana" w:hAnsi="Verdana" w:cs="Verdana"/>
          <w:b/>
          <w:bCs/>
          <w:smallCaps/>
          <w:sz w:val="22"/>
          <w:szCs w:val="22"/>
        </w:rPr>
        <w:t>National Disability Employment Awareness Month</w:t>
      </w:r>
    </w:p>
    <w:p w14:paraId="268E45D5" w14:textId="6A8E4CF4" w:rsidR="5AD96093" w:rsidRDefault="5AD96093" w:rsidP="00270DCF">
      <w:pPr>
        <w:spacing w:after="120" w:line="360" w:lineRule="auto"/>
        <w:jc w:val="both"/>
        <w:rPr>
          <w:rFonts w:ascii="Verdana" w:eastAsia="Verdana" w:hAnsi="Verdana" w:cs="Verdana"/>
          <w:sz w:val="20"/>
          <w:szCs w:val="20"/>
        </w:rPr>
      </w:pPr>
      <w:r w:rsidRPr="0071635F">
        <w:rPr>
          <w:rFonts w:ascii="Verdana" w:eastAsia="Verdana" w:hAnsi="Verdana" w:cs="Verdana"/>
          <w:sz w:val="20"/>
          <w:szCs w:val="20"/>
        </w:rPr>
        <w:t xml:space="preserve">October 2019 - October </w:t>
      </w:r>
      <w:r w:rsidR="00CF76FE">
        <w:rPr>
          <w:rFonts w:ascii="Verdana" w:eastAsia="Verdana" w:hAnsi="Verdana" w:cs="Verdana"/>
          <w:sz w:val="20"/>
          <w:szCs w:val="20"/>
        </w:rPr>
        <w:t>was</w:t>
      </w:r>
      <w:r w:rsidRPr="0071635F">
        <w:rPr>
          <w:rFonts w:ascii="Verdana" w:eastAsia="Verdana" w:hAnsi="Verdana" w:cs="Verdana"/>
          <w:sz w:val="20"/>
          <w:szCs w:val="20"/>
        </w:rPr>
        <w:t xml:space="preserve"> National Disability Employment Awareness Month (NDEAM)</w:t>
      </w:r>
      <w:r w:rsidR="007822E4">
        <w:rPr>
          <w:rFonts w:ascii="Verdana" w:eastAsia="Verdana" w:hAnsi="Verdana" w:cs="Verdana"/>
          <w:sz w:val="20"/>
          <w:szCs w:val="20"/>
        </w:rPr>
        <w:t>,</w:t>
      </w:r>
      <w:r w:rsidRPr="0071635F">
        <w:rPr>
          <w:rFonts w:ascii="Verdana" w:eastAsia="Verdana" w:hAnsi="Verdana" w:cs="Verdana"/>
          <w:sz w:val="20"/>
          <w:szCs w:val="20"/>
        </w:rPr>
        <w:t xml:space="preserve"> which is an annual celebration that sets aside time to </w:t>
      </w:r>
      <w:r w:rsidR="000E7B31" w:rsidRPr="0071635F">
        <w:rPr>
          <w:rFonts w:ascii="Verdana" w:eastAsia="Verdana" w:hAnsi="Verdana" w:cs="Verdana"/>
          <w:sz w:val="20"/>
          <w:szCs w:val="20"/>
        </w:rPr>
        <w:t xml:space="preserve">acknowledge </w:t>
      </w:r>
      <w:r w:rsidR="000E7B31">
        <w:rPr>
          <w:rFonts w:ascii="Verdana" w:eastAsia="Verdana" w:hAnsi="Verdana" w:cs="Verdana"/>
          <w:sz w:val="20"/>
          <w:szCs w:val="20"/>
        </w:rPr>
        <w:t xml:space="preserve">and </w:t>
      </w:r>
      <w:r w:rsidRPr="0071635F">
        <w:rPr>
          <w:rFonts w:ascii="Verdana" w:eastAsia="Verdana" w:hAnsi="Verdana" w:cs="Verdana"/>
          <w:sz w:val="20"/>
          <w:szCs w:val="20"/>
        </w:rPr>
        <w:t xml:space="preserve">honor the contributions of workers with disabilities on America’s workplaces and economy. It is also an opportunity to reflect on growth areas that will increase </w:t>
      </w:r>
      <w:r w:rsidR="000E7B31">
        <w:rPr>
          <w:rFonts w:ascii="Verdana" w:eastAsia="Verdana" w:hAnsi="Verdana" w:cs="Verdana"/>
          <w:sz w:val="20"/>
          <w:szCs w:val="20"/>
        </w:rPr>
        <w:t xml:space="preserve">workplace </w:t>
      </w:r>
      <w:r w:rsidRPr="0071635F">
        <w:rPr>
          <w:rFonts w:ascii="Verdana" w:eastAsia="Verdana" w:hAnsi="Verdana" w:cs="Verdana"/>
          <w:sz w:val="20"/>
          <w:szCs w:val="20"/>
        </w:rPr>
        <w:t xml:space="preserve">inclusivity. The theme, as identified by the </w:t>
      </w:r>
      <w:r w:rsidR="00CF76FE">
        <w:rPr>
          <w:rFonts w:ascii="Verdana" w:eastAsia="Verdana" w:hAnsi="Verdana" w:cs="Verdana"/>
          <w:sz w:val="20"/>
          <w:szCs w:val="20"/>
        </w:rPr>
        <w:t xml:space="preserve">U.S. </w:t>
      </w:r>
      <w:r w:rsidRPr="0071635F">
        <w:rPr>
          <w:rFonts w:ascii="Verdana" w:eastAsia="Verdana" w:hAnsi="Verdana" w:cs="Verdana"/>
          <w:sz w:val="20"/>
          <w:szCs w:val="20"/>
        </w:rPr>
        <w:t>Department of Labor</w:t>
      </w:r>
      <w:r w:rsidR="00CF76FE">
        <w:rPr>
          <w:rFonts w:ascii="Verdana" w:eastAsia="Verdana" w:hAnsi="Verdana" w:cs="Verdana"/>
          <w:sz w:val="20"/>
          <w:szCs w:val="20"/>
        </w:rPr>
        <w:t xml:space="preserve"> (</w:t>
      </w:r>
      <w:proofErr w:type="spellStart"/>
      <w:r w:rsidR="00CF76FE">
        <w:rPr>
          <w:rFonts w:ascii="Verdana" w:eastAsia="Verdana" w:hAnsi="Verdana" w:cs="Verdana"/>
          <w:sz w:val="20"/>
          <w:szCs w:val="20"/>
        </w:rPr>
        <w:t>DoL</w:t>
      </w:r>
      <w:proofErr w:type="spellEnd"/>
      <w:r w:rsidR="00CF76FE">
        <w:rPr>
          <w:rFonts w:ascii="Verdana" w:eastAsia="Verdana" w:hAnsi="Verdana" w:cs="Verdana"/>
          <w:sz w:val="20"/>
          <w:szCs w:val="20"/>
        </w:rPr>
        <w:t>)</w:t>
      </w:r>
      <w:r w:rsidRPr="0071635F">
        <w:rPr>
          <w:rFonts w:ascii="Verdana" w:eastAsia="Verdana" w:hAnsi="Verdana" w:cs="Verdana"/>
          <w:sz w:val="20"/>
          <w:szCs w:val="20"/>
        </w:rPr>
        <w:t>, is “The Right Talent, Right Now.”</w:t>
      </w:r>
      <w:r w:rsidR="000E7B31">
        <w:rPr>
          <w:rFonts w:ascii="Verdana" w:eastAsia="Verdana" w:hAnsi="Verdana" w:cs="Verdana"/>
          <w:sz w:val="20"/>
          <w:szCs w:val="20"/>
        </w:rPr>
        <w:t xml:space="preserve"> </w:t>
      </w:r>
      <w:r w:rsidRPr="0071635F">
        <w:rPr>
          <w:rFonts w:ascii="Verdana" w:eastAsia="Verdana" w:hAnsi="Verdana" w:cs="Verdana"/>
          <w:sz w:val="20"/>
          <w:szCs w:val="20"/>
        </w:rPr>
        <w:t xml:space="preserve">NDEAM is led by the </w:t>
      </w:r>
      <w:proofErr w:type="spellStart"/>
      <w:r w:rsidR="00CF76FE">
        <w:rPr>
          <w:rFonts w:ascii="Verdana" w:eastAsia="Verdana" w:hAnsi="Verdana" w:cs="Verdana"/>
          <w:sz w:val="20"/>
          <w:szCs w:val="20"/>
        </w:rPr>
        <w:t>DoL’s</w:t>
      </w:r>
      <w:proofErr w:type="spellEnd"/>
      <w:r w:rsidRPr="0071635F">
        <w:rPr>
          <w:rFonts w:ascii="Verdana" w:eastAsia="Verdana" w:hAnsi="Verdana" w:cs="Verdana"/>
          <w:sz w:val="20"/>
          <w:szCs w:val="20"/>
        </w:rPr>
        <w:t xml:space="preserve"> Office of Disability Employment Policy (ODEP). In support of the disability inclusion initiatives that are spurred by grassroots efforts, ODEP-funded Employer Assistance and Resource Network on Disability Inclusion (EARN) provides the </w:t>
      </w:r>
      <w:r w:rsidRPr="00F74792">
        <w:rPr>
          <w:rFonts w:ascii="Verdana" w:eastAsia="Verdana" w:hAnsi="Verdana" w:cs="Verdana"/>
          <w:i/>
          <w:sz w:val="20"/>
          <w:szCs w:val="20"/>
        </w:rPr>
        <w:t>Primer on Disability Inclusion</w:t>
      </w:r>
      <w:r w:rsidRPr="0071635F">
        <w:rPr>
          <w:rFonts w:ascii="Verdana" w:eastAsia="Verdana" w:hAnsi="Verdana" w:cs="Verdana"/>
          <w:sz w:val="20"/>
          <w:szCs w:val="20"/>
        </w:rPr>
        <w:t xml:space="preserve"> which </w:t>
      </w:r>
      <w:r w:rsidR="00F74792">
        <w:rPr>
          <w:rFonts w:ascii="Verdana" w:eastAsia="Verdana" w:hAnsi="Verdana" w:cs="Verdana"/>
          <w:sz w:val="20"/>
          <w:szCs w:val="20"/>
        </w:rPr>
        <w:t>includes</w:t>
      </w:r>
      <w:r w:rsidRPr="0071635F">
        <w:rPr>
          <w:rFonts w:ascii="Verdana" w:eastAsia="Verdana" w:hAnsi="Verdana" w:cs="Verdana"/>
          <w:sz w:val="20"/>
          <w:szCs w:val="20"/>
        </w:rPr>
        <w:t xml:space="preserve"> guidance and best practices for employers to glean the benefits of disability diversity </w:t>
      </w:r>
      <w:r w:rsidR="00480258">
        <w:rPr>
          <w:rFonts w:ascii="Verdana" w:eastAsia="Verdana" w:hAnsi="Verdana" w:cs="Verdana"/>
          <w:sz w:val="20"/>
          <w:szCs w:val="20"/>
        </w:rPr>
        <w:t>and foster an “</w:t>
      </w:r>
      <w:r w:rsidRPr="0071635F">
        <w:rPr>
          <w:rFonts w:ascii="Verdana" w:eastAsia="Verdana" w:hAnsi="Verdana" w:cs="Verdana"/>
          <w:sz w:val="20"/>
          <w:szCs w:val="20"/>
        </w:rPr>
        <w:t xml:space="preserve">inclusive workplace culture.” The </w:t>
      </w:r>
      <w:r w:rsidRPr="00480258">
        <w:rPr>
          <w:rFonts w:ascii="Verdana" w:eastAsia="Verdana" w:hAnsi="Verdana" w:cs="Verdana"/>
          <w:i/>
          <w:sz w:val="20"/>
          <w:szCs w:val="20"/>
        </w:rPr>
        <w:t>Primer on Disability Inclusion</w:t>
      </w:r>
      <w:r w:rsidRPr="0071635F">
        <w:rPr>
          <w:rFonts w:ascii="Verdana" w:eastAsia="Verdana" w:hAnsi="Verdana" w:cs="Verdana"/>
          <w:sz w:val="20"/>
          <w:szCs w:val="20"/>
        </w:rPr>
        <w:t xml:space="preserve"> will also provide strategies that employers can utilize across operational areas, based on the employer framework.</w:t>
      </w:r>
    </w:p>
    <w:p w14:paraId="611A3189" w14:textId="6781D3DD" w:rsidR="5AD96093" w:rsidRPr="0071635F" w:rsidRDefault="5AD96093" w:rsidP="00BA489B">
      <w:pPr>
        <w:spacing w:after="120" w:line="360" w:lineRule="auto"/>
        <w:jc w:val="both"/>
        <w:rPr>
          <w:rFonts w:ascii="Verdana" w:eastAsia="Verdana" w:hAnsi="Verdana" w:cs="Verdana"/>
          <w:sz w:val="20"/>
          <w:szCs w:val="20"/>
        </w:rPr>
      </w:pPr>
      <w:r w:rsidRPr="0071635F">
        <w:rPr>
          <w:rFonts w:ascii="Verdana" w:eastAsia="Verdana" w:hAnsi="Verdana" w:cs="Verdana"/>
          <w:sz w:val="20"/>
          <w:szCs w:val="20"/>
        </w:rPr>
        <w:t xml:space="preserve">Around the country, many entities celebrated NDEAM. The U.S. Department of Veterans Affairs’ Veterans Benefits Administration’s (VBA) and the Vocational Rehabilitation and Employment (VR&amp;E) Service hosted a Facebook Town Hall. This event emphasized the programs and ways in which VR&amp;E helps Veterans </w:t>
      </w:r>
      <w:r w:rsidR="00A91B7F">
        <w:rPr>
          <w:rFonts w:ascii="Verdana" w:eastAsia="Verdana" w:hAnsi="Verdana" w:cs="Verdana"/>
          <w:sz w:val="20"/>
          <w:szCs w:val="20"/>
        </w:rPr>
        <w:t>with disabilities address</w:t>
      </w:r>
      <w:r w:rsidRPr="0071635F">
        <w:rPr>
          <w:rFonts w:ascii="Verdana" w:eastAsia="Verdana" w:hAnsi="Verdana" w:cs="Verdana"/>
          <w:sz w:val="20"/>
          <w:szCs w:val="20"/>
        </w:rPr>
        <w:t xml:space="preserve"> employment barriers in their careers. The VR&amp;E also hosted disability employment-related training events for employees. </w:t>
      </w:r>
      <w:r w:rsidR="00EE4CF7">
        <w:rPr>
          <w:rFonts w:ascii="Verdana" w:eastAsia="Verdana" w:hAnsi="Verdana" w:cs="Verdana"/>
          <w:sz w:val="20"/>
          <w:szCs w:val="20"/>
        </w:rPr>
        <w:t>Below is a</w:t>
      </w:r>
      <w:r w:rsidR="001A4994">
        <w:rPr>
          <w:rFonts w:ascii="Verdana" w:eastAsia="Verdana" w:hAnsi="Verdana" w:cs="Verdana"/>
          <w:sz w:val="20"/>
          <w:szCs w:val="20"/>
        </w:rPr>
        <w:t xml:space="preserve"> “short” list of this year’s  </w:t>
      </w:r>
      <w:r w:rsidRPr="0071635F">
        <w:rPr>
          <w:rFonts w:ascii="Verdana" w:eastAsia="Verdana" w:hAnsi="Verdana" w:cs="Verdana"/>
          <w:sz w:val="20"/>
          <w:szCs w:val="20"/>
        </w:rPr>
        <w:t>NDEAM</w:t>
      </w:r>
      <w:r w:rsidR="001A4994">
        <w:rPr>
          <w:rFonts w:ascii="Verdana" w:eastAsia="Verdana" w:hAnsi="Verdana" w:cs="Verdana"/>
          <w:sz w:val="20"/>
          <w:szCs w:val="20"/>
        </w:rPr>
        <w:t xml:space="preserve"> events and </w:t>
      </w:r>
      <w:r w:rsidR="00BA489B">
        <w:rPr>
          <w:rFonts w:ascii="Verdana" w:eastAsia="Verdana" w:hAnsi="Verdana" w:cs="Verdana"/>
          <w:sz w:val="20"/>
          <w:szCs w:val="20"/>
        </w:rPr>
        <w:t>initiatives</w:t>
      </w:r>
      <w:r w:rsidRPr="0071635F">
        <w:rPr>
          <w:rFonts w:ascii="Verdana" w:eastAsia="Verdana" w:hAnsi="Verdana" w:cs="Verdana"/>
          <w:sz w:val="20"/>
          <w:szCs w:val="20"/>
        </w:rPr>
        <w:t xml:space="preserve">: </w:t>
      </w:r>
    </w:p>
    <w:p w14:paraId="22E0B0CA" w14:textId="7A682624"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American Airlines print</w:t>
      </w:r>
      <w:r w:rsidR="00BA489B">
        <w:rPr>
          <w:rFonts w:ascii="Verdana" w:eastAsia="Verdana" w:hAnsi="Verdana" w:cs="Verdana"/>
          <w:sz w:val="20"/>
          <w:szCs w:val="20"/>
        </w:rPr>
        <w:t>ed</w:t>
      </w:r>
      <w:r w:rsidRPr="0071635F">
        <w:rPr>
          <w:rFonts w:ascii="Verdana" w:eastAsia="Verdana" w:hAnsi="Verdana" w:cs="Verdana"/>
          <w:sz w:val="20"/>
          <w:szCs w:val="20"/>
        </w:rPr>
        <w:t xml:space="preserve"> custom coffee sleeves with mental wellness resources.</w:t>
      </w:r>
    </w:p>
    <w:p w14:paraId="385DFE23" w14:textId="4CF62091"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 xml:space="preserve">Boeing </w:t>
      </w:r>
      <w:r w:rsidR="00BA489B">
        <w:rPr>
          <w:rFonts w:ascii="Verdana" w:eastAsia="Verdana" w:hAnsi="Verdana" w:cs="Verdana"/>
          <w:sz w:val="20"/>
          <w:szCs w:val="20"/>
        </w:rPr>
        <w:t>commenced</w:t>
      </w:r>
      <w:r w:rsidRPr="0071635F">
        <w:rPr>
          <w:rFonts w:ascii="Verdana" w:eastAsia="Verdana" w:hAnsi="Verdana" w:cs="Verdana"/>
          <w:sz w:val="20"/>
          <w:szCs w:val="20"/>
        </w:rPr>
        <w:t xml:space="preserve"> a company-wide Self-ID campaign for </w:t>
      </w:r>
      <w:r w:rsidR="00BA489B">
        <w:rPr>
          <w:rFonts w:ascii="Verdana" w:eastAsia="Verdana" w:hAnsi="Verdana" w:cs="Verdana"/>
          <w:sz w:val="20"/>
          <w:szCs w:val="20"/>
        </w:rPr>
        <w:t>disability</w:t>
      </w:r>
      <w:r w:rsidRPr="0071635F">
        <w:rPr>
          <w:rFonts w:ascii="Verdana" w:eastAsia="Verdana" w:hAnsi="Verdana" w:cs="Verdana"/>
          <w:sz w:val="20"/>
          <w:szCs w:val="20"/>
        </w:rPr>
        <w:t xml:space="preserve"> and veteran status, including electronic messaging, posters</w:t>
      </w:r>
      <w:r w:rsidR="00BA489B">
        <w:rPr>
          <w:rFonts w:ascii="Verdana" w:eastAsia="Verdana" w:hAnsi="Verdana" w:cs="Verdana"/>
          <w:sz w:val="20"/>
          <w:szCs w:val="20"/>
        </w:rPr>
        <w:t>,</w:t>
      </w:r>
      <w:r w:rsidRPr="0071635F">
        <w:rPr>
          <w:rFonts w:ascii="Verdana" w:eastAsia="Verdana" w:hAnsi="Verdana" w:cs="Verdana"/>
          <w:sz w:val="20"/>
          <w:szCs w:val="20"/>
        </w:rPr>
        <w:t xml:space="preserve"> and virtual lunch and learn presentations.</w:t>
      </w:r>
    </w:p>
    <w:p w14:paraId="5F0135E1" w14:textId="0F6B5738"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CVS Health invit</w:t>
      </w:r>
      <w:r w:rsidR="00997268">
        <w:rPr>
          <w:rFonts w:ascii="Verdana" w:eastAsia="Verdana" w:hAnsi="Verdana" w:cs="Verdana"/>
          <w:sz w:val="20"/>
          <w:szCs w:val="20"/>
        </w:rPr>
        <w:t>ed</w:t>
      </w:r>
      <w:r w:rsidRPr="0071635F">
        <w:rPr>
          <w:rFonts w:ascii="Verdana" w:eastAsia="Verdana" w:hAnsi="Verdana" w:cs="Verdana"/>
          <w:sz w:val="20"/>
          <w:szCs w:val="20"/>
        </w:rPr>
        <w:t xml:space="preserve"> Dr. Hyong Un, Chief Psychiatric Officer, Aetna Behavioral Health, to share his insight on non-apparent disabilities.</w:t>
      </w:r>
    </w:p>
    <w:p w14:paraId="0DA86763" w14:textId="3CC98C50"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Dell host</w:t>
      </w:r>
      <w:r w:rsidR="00997268">
        <w:rPr>
          <w:rFonts w:ascii="Verdana" w:eastAsia="Verdana" w:hAnsi="Verdana" w:cs="Verdana"/>
          <w:sz w:val="20"/>
          <w:szCs w:val="20"/>
        </w:rPr>
        <w:t>ed</w:t>
      </w:r>
      <w:r w:rsidRPr="0071635F">
        <w:rPr>
          <w:rFonts w:ascii="Verdana" w:eastAsia="Verdana" w:hAnsi="Verdana" w:cs="Verdana"/>
          <w:sz w:val="20"/>
          <w:szCs w:val="20"/>
        </w:rPr>
        <w:t xml:space="preserve"> a series of events, including</w:t>
      </w:r>
      <w:r w:rsidR="00997268">
        <w:rPr>
          <w:rFonts w:ascii="Verdana" w:eastAsia="Verdana" w:hAnsi="Verdana" w:cs="Verdana"/>
          <w:sz w:val="20"/>
          <w:szCs w:val="20"/>
        </w:rPr>
        <w:t xml:space="preserve"> an</w:t>
      </w:r>
      <w:r w:rsidRPr="0071635F">
        <w:rPr>
          <w:rFonts w:ascii="Verdana" w:eastAsia="Verdana" w:hAnsi="Verdana" w:cs="Verdana"/>
          <w:sz w:val="20"/>
          <w:szCs w:val="20"/>
        </w:rPr>
        <w:t xml:space="preserve"> "Accessibility Driving Innovation" panel with Dell, Microsoft</w:t>
      </w:r>
      <w:r w:rsidR="00D72CD1">
        <w:rPr>
          <w:rFonts w:ascii="Verdana" w:eastAsia="Verdana" w:hAnsi="Verdana" w:cs="Verdana"/>
          <w:sz w:val="20"/>
          <w:szCs w:val="20"/>
        </w:rPr>
        <w:t>,</w:t>
      </w:r>
      <w:r w:rsidRPr="0071635F">
        <w:rPr>
          <w:rFonts w:ascii="Verdana" w:eastAsia="Verdana" w:hAnsi="Verdana" w:cs="Verdana"/>
          <w:sz w:val="20"/>
          <w:szCs w:val="20"/>
        </w:rPr>
        <w:t xml:space="preserve"> and General Motors</w:t>
      </w:r>
      <w:r w:rsidR="00997268">
        <w:rPr>
          <w:rFonts w:ascii="Verdana" w:eastAsia="Verdana" w:hAnsi="Verdana" w:cs="Verdana"/>
          <w:sz w:val="20"/>
          <w:szCs w:val="20"/>
        </w:rPr>
        <w:t>.</w:t>
      </w:r>
    </w:p>
    <w:p w14:paraId="49CC65D1" w14:textId="1B18B65A"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Microsoft publish</w:t>
      </w:r>
      <w:r w:rsidR="00997268">
        <w:rPr>
          <w:rFonts w:ascii="Verdana" w:eastAsia="Verdana" w:hAnsi="Verdana" w:cs="Verdana"/>
          <w:sz w:val="20"/>
          <w:szCs w:val="20"/>
        </w:rPr>
        <w:t>ed</w:t>
      </w:r>
      <w:r w:rsidRPr="0071635F">
        <w:rPr>
          <w:rFonts w:ascii="Verdana" w:eastAsia="Verdana" w:hAnsi="Verdana" w:cs="Verdana"/>
          <w:sz w:val="20"/>
          <w:szCs w:val="20"/>
        </w:rPr>
        <w:t xml:space="preserve"> various videos and blog posts about their vision that accessibility and inclusion are essential for empowering everyone, everywhere. In addition, Microsoft is teaming up with Disability:IN Washington to host the DisAbility Employment Symposium.</w:t>
      </w:r>
    </w:p>
    <w:p w14:paraId="07DCA346" w14:textId="4D3EB0A1"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Merck host</w:t>
      </w:r>
      <w:r w:rsidR="0080704E">
        <w:rPr>
          <w:rFonts w:ascii="Verdana" w:eastAsia="Verdana" w:hAnsi="Verdana" w:cs="Verdana"/>
          <w:sz w:val="20"/>
          <w:szCs w:val="20"/>
        </w:rPr>
        <w:t>ed</w:t>
      </w:r>
      <w:r w:rsidRPr="0071635F">
        <w:rPr>
          <w:rFonts w:ascii="Verdana" w:eastAsia="Verdana" w:hAnsi="Verdana" w:cs="Verdana"/>
          <w:sz w:val="20"/>
          <w:szCs w:val="20"/>
        </w:rPr>
        <w:t xml:space="preserve"> a variety of events, including an Economic Impact Summit</w:t>
      </w:r>
      <w:r w:rsidR="00D72CD1">
        <w:rPr>
          <w:rFonts w:ascii="Verdana" w:eastAsia="Verdana" w:hAnsi="Verdana" w:cs="Verdana"/>
          <w:sz w:val="20"/>
          <w:szCs w:val="20"/>
        </w:rPr>
        <w:t>,</w:t>
      </w:r>
      <w:r w:rsidRPr="0071635F">
        <w:rPr>
          <w:rFonts w:ascii="Verdana" w:eastAsia="Verdana" w:hAnsi="Verdana" w:cs="Verdana"/>
          <w:sz w:val="20"/>
          <w:szCs w:val="20"/>
        </w:rPr>
        <w:t xml:space="preserve"> to discuss the importance of </w:t>
      </w:r>
      <w:r w:rsidR="00C53B8F">
        <w:rPr>
          <w:rFonts w:ascii="Verdana" w:eastAsia="Verdana" w:hAnsi="Verdana" w:cs="Verdana"/>
          <w:sz w:val="20"/>
          <w:szCs w:val="20"/>
        </w:rPr>
        <w:t>d</w:t>
      </w:r>
      <w:r w:rsidRPr="0071635F">
        <w:rPr>
          <w:rFonts w:ascii="Verdana" w:eastAsia="Verdana" w:hAnsi="Verdana" w:cs="Verdana"/>
          <w:sz w:val="20"/>
          <w:szCs w:val="20"/>
        </w:rPr>
        <w:t>iversity, which is critical for innovation and scientific excellence as well as an Innovation Lab, modeled after Disability:IN NextGen Leaders.</w:t>
      </w:r>
    </w:p>
    <w:p w14:paraId="58815E6C" w14:textId="4A2A86AE"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 xml:space="preserve">Pratt &amp; Whitney </w:t>
      </w:r>
      <w:r w:rsidR="0080704E">
        <w:rPr>
          <w:rFonts w:ascii="Verdana" w:eastAsia="Verdana" w:hAnsi="Verdana" w:cs="Verdana"/>
          <w:sz w:val="20"/>
          <w:szCs w:val="20"/>
        </w:rPr>
        <w:t>launched the</w:t>
      </w:r>
      <w:r w:rsidRPr="0071635F">
        <w:rPr>
          <w:rFonts w:ascii="Verdana" w:eastAsia="Verdana" w:hAnsi="Verdana" w:cs="Verdana"/>
          <w:sz w:val="20"/>
          <w:szCs w:val="20"/>
        </w:rPr>
        <w:t xml:space="preserve"> "Faces of Ability" campaign with awareness posters and intranet articles spotlighting employees sharing their disability stor</w:t>
      </w:r>
      <w:r w:rsidR="0044041F">
        <w:rPr>
          <w:rFonts w:ascii="Verdana" w:eastAsia="Verdana" w:hAnsi="Verdana" w:cs="Verdana"/>
          <w:sz w:val="20"/>
          <w:szCs w:val="20"/>
        </w:rPr>
        <w:t>ies</w:t>
      </w:r>
      <w:r w:rsidR="00C823D9">
        <w:rPr>
          <w:rFonts w:ascii="Verdana" w:eastAsia="Verdana" w:hAnsi="Verdana" w:cs="Verdana"/>
          <w:sz w:val="20"/>
          <w:szCs w:val="20"/>
        </w:rPr>
        <w:t>.</w:t>
      </w:r>
    </w:p>
    <w:p w14:paraId="1CB76A8A" w14:textId="309EC347"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 xml:space="preserve">Raytheon </w:t>
      </w:r>
      <w:r w:rsidR="00530628">
        <w:rPr>
          <w:rFonts w:ascii="Verdana" w:eastAsia="Verdana" w:hAnsi="Verdana" w:cs="Verdana"/>
          <w:sz w:val="20"/>
          <w:szCs w:val="20"/>
        </w:rPr>
        <w:t>hosted</w:t>
      </w:r>
      <w:r w:rsidRPr="0071635F">
        <w:rPr>
          <w:rFonts w:ascii="Verdana" w:eastAsia="Verdana" w:hAnsi="Verdana" w:cs="Verdana"/>
          <w:sz w:val="20"/>
          <w:szCs w:val="20"/>
        </w:rPr>
        <w:t xml:space="preserve"> a series of live broadcasts on mental health, a Disability Awareness </w:t>
      </w:r>
      <w:r w:rsidR="00C53B8F">
        <w:rPr>
          <w:rFonts w:ascii="Verdana" w:eastAsia="Verdana" w:hAnsi="Verdana" w:cs="Verdana"/>
          <w:sz w:val="20"/>
          <w:szCs w:val="20"/>
        </w:rPr>
        <w:t>F</w:t>
      </w:r>
      <w:r w:rsidRPr="0071635F">
        <w:rPr>
          <w:rFonts w:ascii="Verdana" w:eastAsia="Verdana" w:hAnsi="Verdana" w:cs="Verdana"/>
          <w:sz w:val="20"/>
          <w:szCs w:val="20"/>
        </w:rPr>
        <w:t>air, and many other inclusion-related activities.</w:t>
      </w:r>
    </w:p>
    <w:p w14:paraId="462AB25D" w14:textId="1F9EE315"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 xml:space="preserve">TD Bank is advancing </w:t>
      </w:r>
      <w:r w:rsidR="0044041F">
        <w:rPr>
          <w:rFonts w:ascii="Verdana" w:eastAsia="Verdana" w:hAnsi="Verdana" w:cs="Verdana"/>
          <w:sz w:val="20"/>
          <w:szCs w:val="20"/>
        </w:rPr>
        <w:t>its</w:t>
      </w:r>
      <w:r w:rsidRPr="0071635F">
        <w:rPr>
          <w:rFonts w:ascii="Verdana" w:eastAsia="Verdana" w:hAnsi="Verdana" w:cs="Verdana"/>
          <w:sz w:val="20"/>
          <w:szCs w:val="20"/>
        </w:rPr>
        <w:t xml:space="preserve"> "Project Search" initiative, which serves students with intellectual and developmental disabilities in helping them transition from school to work.</w:t>
      </w:r>
    </w:p>
    <w:p w14:paraId="05CE7D07" w14:textId="4AFEA79E"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Thermo Fisher host</w:t>
      </w:r>
      <w:r w:rsidR="00C823D9">
        <w:rPr>
          <w:rFonts w:ascii="Verdana" w:eastAsia="Verdana" w:hAnsi="Verdana" w:cs="Verdana"/>
          <w:sz w:val="20"/>
          <w:szCs w:val="20"/>
        </w:rPr>
        <w:t xml:space="preserve">ed </w:t>
      </w:r>
      <w:r w:rsidRPr="0071635F">
        <w:rPr>
          <w:rFonts w:ascii="Verdana" w:eastAsia="Verdana" w:hAnsi="Verdana" w:cs="Verdana"/>
          <w:sz w:val="20"/>
          <w:szCs w:val="20"/>
        </w:rPr>
        <w:t>an event on World Mental Health Day with Facebook and Leslie Wilson, Inclusion Works VP from Disability:IN.</w:t>
      </w:r>
    </w:p>
    <w:p w14:paraId="0E93C77C" w14:textId="4C621F50"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 xml:space="preserve">Ultimate Software </w:t>
      </w:r>
      <w:r w:rsidR="00C823D9">
        <w:rPr>
          <w:rFonts w:ascii="Verdana" w:eastAsia="Verdana" w:hAnsi="Verdana" w:cs="Verdana"/>
          <w:sz w:val="20"/>
          <w:szCs w:val="20"/>
        </w:rPr>
        <w:t>hosted</w:t>
      </w:r>
      <w:r w:rsidRPr="0071635F">
        <w:rPr>
          <w:rFonts w:ascii="Verdana" w:eastAsia="Verdana" w:hAnsi="Verdana" w:cs="Verdana"/>
          <w:sz w:val="20"/>
          <w:szCs w:val="20"/>
        </w:rPr>
        <w:t xml:space="preserve"> a conversation about Disability, Accessibility, Diversity</w:t>
      </w:r>
      <w:r w:rsidR="0044041F">
        <w:rPr>
          <w:rFonts w:ascii="Verdana" w:eastAsia="Verdana" w:hAnsi="Verdana" w:cs="Verdana"/>
          <w:sz w:val="20"/>
          <w:szCs w:val="20"/>
        </w:rPr>
        <w:t>,</w:t>
      </w:r>
      <w:r w:rsidRPr="0071635F">
        <w:rPr>
          <w:rFonts w:ascii="Verdana" w:eastAsia="Verdana" w:hAnsi="Verdana" w:cs="Verdana"/>
          <w:sz w:val="20"/>
          <w:szCs w:val="20"/>
        </w:rPr>
        <w:t xml:space="preserve"> and Belonging on their People First Podcast</w:t>
      </w:r>
      <w:r w:rsidR="00F66B16">
        <w:rPr>
          <w:rFonts w:ascii="Verdana" w:eastAsia="Verdana" w:hAnsi="Verdana" w:cs="Verdana"/>
          <w:sz w:val="20"/>
          <w:szCs w:val="20"/>
        </w:rPr>
        <w:t>.</w:t>
      </w:r>
    </w:p>
    <w:p w14:paraId="49F4BDB5" w14:textId="6B580C0A" w:rsidR="5AD96093" w:rsidRPr="0071635F" w:rsidRDefault="5AD96093" w:rsidP="0071635F">
      <w:pPr>
        <w:pStyle w:val="ListParagraph"/>
        <w:numPr>
          <w:ilvl w:val="0"/>
          <w:numId w:val="1"/>
        </w:numPr>
        <w:spacing w:line="360" w:lineRule="auto"/>
        <w:jc w:val="both"/>
        <w:rPr>
          <w:sz w:val="20"/>
          <w:szCs w:val="20"/>
        </w:rPr>
      </w:pPr>
      <w:r w:rsidRPr="0071635F">
        <w:rPr>
          <w:rFonts w:ascii="Verdana" w:eastAsia="Verdana" w:hAnsi="Verdana" w:cs="Verdana"/>
          <w:sz w:val="20"/>
          <w:szCs w:val="20"/>
        </w:rPr>
        <w:t xml:space="preserve">Voya Financial </w:t>
      </w:r>
      <w:r w:rsidR="00F66B16">
        <w:rPr>
          <w:rFonts w:ascii="Verdana" w:eastAsia="Verdana" w:hAnsi="Verdana" w:cs="Verdana"/>
          <w:sz w:val="20"/>
          <w:szCs w:val="20"/>
        </w:rPr>
        <w:t>sent</w:t>
      </w:r>
      <w:r w:rsidRPr="0071635F">
        <w:rPr>
          <w:rFonts w:ascii="Verdana" w:eastAsia="Verdana" w:hAnsi="Verdana" w:cs="Verdana"/>
          <w:sz w:val="20"/>
          <w:szCs w:val="20"/>
        </w:rPr>
        <w:t xml:space="preserve"> an all-employee awareness email on disability inclusion, share employee stories, and remind employees of the company's inclusive policies and benefits.</w:t>
      </w:r>
    </w:p>
    <w:p w14:paraId="587568A5" w14:textId="3AF16F45" w:rsidR="5AD96093" w:rsidRPr="0071635F" w:rsidRDefault="5AD96093" w:rsidP="0071635F">
      <w:pPr>
        <w:pStyle w:val="ListParagraph"/>
        <w:numPr>
          <w:ilvl w:val="0"/>
          <w:numId w:val="1"/>
        </w:numPr>
        <w:spacing w:line="360" w:lineRule="auto"/>
        <w:jc w:val="both"/>
        <w:rPr>
          <w:smallCaps/>
          <w:sz w:val="20"/>
          <w:szCs w:val="20"/>
        </w:rPr>
      </w:pPr>
      <w:r w:rsidRPr="0071635F">
        <w:rPr>
          <w:rFonts w:ascii="Verdana" w:eastAsia="Verdana" w:hAnsi="Verdana" w:cs="Verdana"/>
          <w:sz w:val="20"/>
          <w:szCs w:val="20"/>
        </w:rPr>
        <w:t>Walmart has integrated an immersive learning experience to raise awareness of unconscious bias related to disability in their Inclusive Leadership Education curriculum.[Sources: Disability:IN; US Department of Veterans Affair; U.S. Department of Labor]</w:t>
      </w:r>
    </w:p>
    <w:p w14:paraId="7746C604" w14:textId="77777777" w:rsidR="001405F9" w:rsidRDefault="001405F9" w:rsidP="001405F9">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41326F0" w14:textId="073EF3CB" w:rsidR="00D32167" w:rsidRPr="00D32167" w:rsidRDefault="00E77886" w:rsidP="00D32167">
      <w:pPr>
        <w:spacing w:line="360" w:lineRule="auto"/>
        <w:rPr>
          <w:rFonts w:ascii="Verdana" w:hAnsi="Verdana"/>
          <w:bCs/>
          <w:color w:val="002060"/>
          <w:sz w:val="20"/>
          <w:szCs w:val="20"/>
        </w:rPr>
      </w:pPr>
      <w:hyperlink r:id="rId61" w:history="1">
        <w:r w:rsidR="00D32167" w:rsidRPr="00D32167">
          <w:rPr>
            <w:rStyle w:val="Hyperlink"/>
            <w:rFonts w:ascii="Verdana" w:hAnsi="Verdana"/>
            <w:bCs/>
            <w:color w:val="002060"/>
            <w:sz w:val="20"/>
            <w:szCs w:val="20"/>
          </w:rPr>
          <w:t>National Disability Employment Awareness Month 2019</w:t>
        </w:r>
      </w:hyperlink>
    </w:p>
    <w:p w14:paraId="3D2E3537" w14:textId="463FD1B9" w:rsidR="5AD96093" w:rsidRPr="00E748D5" w:rsidRDefault="00E77886" w:rsidP="00D32167">
      <w:pPr>
        <w:spacing w:line="360" w:lineRule="auto"/>
        <w:rPr>
          <w:rFonts w:ascii="Verdana" w:eastAsia="Verdana" w:hAnsi="Verdana" w:cs="Verdana"/>
          <w:color w:val="002060"/>
          <w:sz w:val="20"/>
          <w:szCs w:val="20"/>
        </w:rPr>
      </w:pPr>
      <w:hyperlink r:id="rId62" w:history="1">
        <w:r w:rsidR="00D32167" w:rsidRPr="00E748D5">
          <w:rPr>
            <w:rStyle w:val="Hyperlink"/>
            <w:rFonts w:ascii="Verdana" w:eastAsia="Verdana" w:hAnsi="Verdana" w:cs="Verdana"/>
            <w:color w:val="002060"/>
            <w:sz w:val="20"/>
            <w:szCs w:val="20"/>
          </w:rPr>
          <w:t>https://www.dol.gov/odep/topics/ndeam/</w:t>
        </w:r>
      </w:hyperlink>
    </w:p>
    <w:p w14:paraId="195D88BE" w14:textId="0A5CB653" w:rsidR="00D32167" w:rsidRPr="00E748D5" w:rsidRDefault="00E77886" w:rsidP="00D32167">
      <w:pPr>
        <w:spacing w:line="360" w:lineRule="auto"/>
        <w:rPr>
          <w:rFonts w:ascii="Verdana" w:eastAsia="Verdana" w:hAnsi="Verdana" w:cs="Verdana"/>
          <w:color w:val="002060"/>
          <w:sz w:val="20"/>
          <w:szCs w:val="20"/>
        </w:rPr>
      </w:pPr>
      <w:hyperlink r:id="rId63" w:history="1">
        <w:r w:rsidR="0026362A" w:rsidRPr="00E748D5">
          <w:rPr>
            <w:rStyle w:val="Hyperlink"/>
            <w:rFonts w:ascii="Verdana" w:eastAsia="Verdana" w:hAnsi="Verdana" w:cs="Verdana"/>
            <w:color w:val="002060"/>
            <w:sz w:val="20"/>
            <w:szCs w:val="20"/>
          </w:rPr>
          <w:t>Disability:IN</w:t>
        </w:r>
      </w:hyperlink>
    </w:p>
    <w:p w14:paraId="00869BEC" w14:textId="21CB3BDC" w:rsidR="5AD96093" w:rsidRPr="00E748D5" w:rsidRDefault="00E77886" w:rsidP="00D32167">
      <w:pPr>
        <w:spacing w:line="360" w:lineRule="auto"/>
        <w:rPr>
          <w:rStyle w:val="Hyperlink"/>
          <w:rFonts w:ascii="Verdana" w:eastAsia="Verdana" w:hAnsi="Verdana" w:cs="Verdana"/>
          <w:color w:val="002060"/>
          <w:sz w:val="20"/>
          <w:szCs w:val="20"/>
        </w:rPr>
      </w:pPr>
      <w:hyperlink r:id="rId64">
        <w:r w:rsidR="5AD96093" w:rsidRPr="00E748D5">
          <w:rPr>
            <w:rStyle w:val="Hyperlink"/>
            <w:rFonts w:ascii="Verdana" w:eastAsia="Verdana" w:hAnsi="Verdana" w:cs="Verdana"/>
            <w:color w:val="002060"/>
            <w:sz w:val="20"/>
            <w:szCs w:val="20"/>
          </w:rPr>
          <w:t>https://myemail.constantcontact.com/October-is-Disability-Employment-Month.html?soid=1120194250033&amp;aid=4pIFkuVtKWY</w:t>
        </w:r>
      </w:hyperlink>
    </w:p>
    <w:p w14:paraId="65ECDEBD" w14:textId="34519C6C" w:rsidR="001C4338" w:rsidRPr="001C4338" w:rsidRDefault="00E77886" w:rsidP="001C4338">
      <w:pPr>
        <w:spacing w:line="360" w:lineRule="auto"/>
        <w:rPr>
          <w:rFonts w:ascii="Verdana" w:eastAsia="Verdana" w:hAnsi="Verdana" w:cs="Verdana"/>
          <w:color w:val="002060"/>
          <w:sz w:val="20"/>
          <w:szCs w:val="20"/>
        </w:rPr>
      </w:pPr>
      <w:hyperlink r:id="rId65" w:history="1">
        <w:r w:rsidR="001C4338" w:rsidRPr="001C4338">
          <w:rPr>
            <w:rStyle w:val="Hyperlink"/>
            <w:rFonts w:ascii="Verdana" w:eastAsia="Verdana" w:hAnsi="Verdana" w:cs="Verdana"/>
            <w:color w:val="002060"/>
            <w:sz w:val="20"/>
            <w:szCs w:val="20"/>
          </w:rPr>
          <w:t>EARN’s Primer on Disability Inclusion</w:t>
        </w:r>
      </w:hyperlink>
    </w:p>
    <w:p w14:paraId="71361836" w14:textId="39EA9C46" w:rsidR="5AD96093" w:rsidRPr="00E748D5" w:rsidRDefault="00E77886" w:rsidP="00D32167">
      <w:pPr>
        <w:spacing w:line="360" w:lineRule="auto"/>
        <w:rPr>
          <w:rStyle w:val="Hyperlink"/>
          <w:rFonts w:ascii="Verdana" w:eastAsia="Verdana" w:hAnsi="Verdana" w:cs="Verdana"/>
          <w:color w:val="002060"/>
          <w:sz w:val="20"/>
          <w:szCs w:val="20"/>
        </w:rPr>
      </w:pPr>
      <w:hyperlink r:id="rId66">
        <w:r w:rsidR="5AD96093" w:rsidRPr="00E748D5">
          <w:rPr>
            <w:rStyle w:val="Hyperlink"/>
            <w:rFonts w:ascii="Verdana" w:eastAsia="Verdana" w:hAnsi="Verdana" w:cs="Verdana"/>
            <w:color w:val="002060"/>
            <w:sz w:val="20"/>
            <w:szCs w:val="20"/>
          </w:rPr>
          <w:t>https://askearn.org/earns-primer-on-disability-inclusion/</w:t>
        </w:r>
      </w:hyperlink>
    </w:p>
    <w:p w14:paraId="1BAC79CF" w14:textId="41D9D334" w:rsidR="00E748D5" w:rsidRPr="00E748D5" w:rsidRDefault="00E77886" w:rsidP="00E748D5">
      <w:pPr>
        <w:spacing w:line="360" w:lineRule="auto"/>
        <w:rPr>
          <w:rFonts w:ascii="Verdana" w:eastAsia="Verdana" w:hAnsi="Verdana" w:cs="Verdana"/>
          <w:bCs/>
          <w:color w:val="002060"/>
          <w:sz w:val="20"/>
          <w:szCs w:val="20"/>
        </w:rPr>
      </w:pPr>
      <w:hyperlink r:id="rId67" w:history="1">
        <w:r w:rsidR="00E748D5" w:rsidRPr="00E748D5">
          <w:rPr>
            <w:rStyle w:val="Hyperlink"/>
            <w:rFonts w:ascii="Verdana" w:eastAsia="Verdana" w:hAnsi="Verdana" w:cs="Verdana"/>
            <w:bCs/>
            <w:color w:val="002060"/>
            <w:sz w:val="20"/>
            <w:szCs w:val="20"/>
          </w:rPr>
          <w:t>VR&amp;E supports National Disability Employment Awareness Month</w:t>
        </w:r>
      </w:hyperlink>
    </w:p>
    <w:p w14:paraId="7964AACF" w14:textId="44F9D24C" w:rsidR="5AD96093" w:rsidRPr="00E748D5" w:rsidRDefault="00E77886" w:rsidP="00D32167">
      <w:pPr>
        <w:spacing w:line="360" w:lineRule="auto"/>
        <w:rPr>
          <w:rFonts w:ascii="Verdana" w:eastAsia="Verdana" w:hAnsi="Verdana" w:cs="Verdana"/>
          <w:color w:val="002060"/>
          <w:sz w:val="20"/>
          <w:szCs w:val="20"/>
        </w:rPr>
      </w:pPr>
      <w:hyperlink r:id="rId68">
        <w:r w:rsidR="5AD96093" w:rsidRPr="00E748D5">
          <w:rPr>
            <w:rStyle w:val="Hyperlink"/>
            <w:rFonts w:ascii="Verdana" w:eastAsia="Verdana" w:hAnsi="Verdana" w:cs="Verdana"/>
            <w:color w:val="002060"/>
            <w:sz w:val="20"/>
            <w:szCs w:val="20"/>
          </w:rPr>
          <w:t>https://www.blogs.va.gov/VAntage/67529/vre-supports-national-disability-employment-awareness-month/</w:t>
        </w:r>
      </w:hyperlink>
    </w:p>
    <w:p w14:paraId="4C9ABD50" w14:textId="3364C823" w:rsidR="5AD96093" w:rsidRPr="00E748D5" w:rsidRDefault="5AD96093" w:rsidP="00E748D5">
      <w:pPr>
        <w:spacing w:line="360" w:lineRule="auto"/>
        <w:rPr>
          <w:rFonts w:ascii="Verdana" w:eastAsia="Verdana" w:hAnsi="Verdana" w:cs="Verdana"/>
          <w:sz w:val="20"/>
          <w:szCs w:val="20"/>
        </w:rPr>
      </w:pPr>
    </w:p>
    <w:p w14:paraId="00ED6330" w14:textId="73D50771" w:rsidR="420F95F8" w:rsidRDefault="420F95F8" w:rsidP="5A0FB9B0">
      <w:pPr>
        <w:spacing w:line="360" w:lineRule="auto"/>
        <w:rPr>
          <w:rFonts w:ascii="Verdana" w:eastAsia="Verdana" w:hAnsi="Verdana" w:cs="Verdana"/>
          <w:b/>
          <w:bCs/>
          <w:smallCaps/>
        </w:rPr>
      </w:pPr>
      <w:r w:rsidRPr="5A0FB9B0">
        <w:rPr>
          <w:rFonts w:ascii="Verdana" w:eastAsia="Verdana" w:hAnsi="Verdana" w:cs="Verdana"/>
          <w:b/>
          <w:bCs/>
          <w:smallCaps/>
          <w:sz w:val="22"/>
          <w:szCs w:val="22"/>
        </w:rPr>
        <w:t>Inclusion Series to Improve Equity in Nonprofit &amp; Philanthropic Org</w:t>
      </w:r>
      <w:r w:rsidR="00D201BC">
        <w:rPr>
          <w:rFonts w:ascii="Verdana" w:eastAsia="Verdana" w:hAnsi="Verdana" w:cs="Verdana"/>
          <w:b/>
          <w:bCs/>
          <w:smallCaps/>
          <w:sz w:val="22"/>
          <w:szCs w:val="22"/>
        </w:rPr>
        <w:t>anizations</w:t>
      </w:r>
    </w:p>
    <w:p w14:paraId="0CA2650E" w14:textId="7F4F19F1" w:rsidR="6011F97B" w:rsidRDefault="6011F97B" w:rsidP="001405F9">
      <w:pPr>
        <w:spacing w:line="360" w:lineRule="auto"/>
        <w:jc w:val="both"/>
        <w:rPr>
          <w:rFonts w:ascii="Verdana" w:eastAsia="Verdana" w:hAnsi="Verdana" w:cs="Verdana"/>
          <w:color w:val="000000" w:themeColor="text1"/>
          <w:sz w:val="20"/>
          <w:szCs w:val="20"/>
        </w:rPr>
      </w:pPr>
      <w:r w:rsidRPr="5A0FB9B0">
        <w:rPr>
          <w:rFonts w:ascii="Verdana" w:eastAsia="Verdana" w:hAnsi="Verdana" w:cs="Verdana"/>
          <w:color w:val="000000" w:themeColor="text1"/>
          <w:sz w:val="20"/>
          <w:szCs w:val="20"/>
        </w:rPr>
        <w:t xml:space="preserve">October 24, 2019 </w:t>
      </w:r>
      <w:r w:rsidR="001405F9">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 xml:space="preserve"> </w:t>
      </w:r>
      <w:r w:rsidR="001405F9">
        <w:rPr>
          <w:rFonts w:ascii="Verdana" w:eastAsia="Verdana" w:hAnsi="Verdana" w:cs="Verdana"/>
          <w:color w:val="000000" w:themeColor="text1"/>
          <w:sz w:val="20"/>
          <w:szCs w:val="20"/>
        </w:rPr>
        <w:t xml:space="preserve">A recently published report, </w:t>
      </w:r>
      <w:r w:rsidRPr="001405F9">
        <w:rPr>
          <w:rFonts w:ascii="Verdana" w:eastAsia="Verdana" w:hAnsi="Verdana" w:cs="Verdana"/>
          <w:i/>
          <w:color w:val="000000" w:themeColor="text1"/>
          <w:sz w:val="20"/>
          <w:szCs w:val="20"/>
        </w:rPr>
        <w:t xml:space="preserve">Disability in Philanthropy &amp; Nonprofits: A Study on the Inclusion and Exclusion of the 1-in-5 People Who Live with a Disability and What You Can Do </w:t>
      </w:r>
      <w:r w:rsidR="001405F9" w:rsidRPr="001405F9">
        <w:rPr>
          <w:rFonts w:ascii="Verdana" w:eastAsia="Verdana" w:hAnsi="Verdana" w:cs="Verdana"/>
          <w:i/>
          <w:color w:val="000000" w:themeColor="text1"/>
          <w:sz w:val="20"/>
          <w:szCs w:val="20"/>
        </w:rPr>
        <w:t xml:space="preserve">to </w:t>
      </w:r>
      <w:r w:rsidRPr="001405F9">
        <w:rPr>
          <w:rFonts w:ascii="Verdana" w:eastAsia="Verdana" w:hAnsi="Verdana" w:cs="Verdana"/>
          <w:i/>
          <w:color w:val="000000" w:themeColor="text1"/>
          <w:sz w:val="20"/>
          <w:szCs w:val="20"/>
        </w:rPr>
        <w:t>Make Things Better</w:t>
      </w:r>
      <w:r w:rsidR="001405F9">
        <w:rPr>
          <w:rFonts w:ascii="Verdana" w:eastAsia="Verdana" w:hAnsi="Verdana" w:cs="Verdana"/>
          <w:color w:val="000000" w:themeColor="text1"/>
          <w:sz w:val="20"/>
          <w:szCs w:val="20"/>
        </w:rPr>
        <w:t xml:space="preserve">, </w:t>
      </w:r>
      <w:r w:rsidRPr="5A0FB9B0">
        <w:rPr>
          <w:rFonts w:ascii="Verdana" w:eastAsia="Verdana" w:hAnsi="Verdana" w:cs="Verdana"/>
          <w:color w:val="000000" w:themeColor="text1"/>
          <w:sz w:val="20"/>
          <w:szCs w:val="20"/>
        </w:rPr>
        <w:t>found that 75% of</w:t>
      </w:r>
      <w:r w:rsidR="001405F9">
        <w:rPr>
          <w:rFonts w:ascii="Verdana" w:eastAsia="Verdana" w:hAnsi="Verdana" w:cs="Verdana"/>
          <w:color w:val="000000" w:themeColor="text1"/>
          <w:sz w:val="20"/>
          <w:szCs w:val="20"/>
        </w:rPr>
        <w:t xml:space="preserve"> the </w:t>
      </w:r>
      <w:r w:rsidRPr="5A0FB9B0">
        <w:rPr>
          <w:rFonts w:ascii="Verdana" w:eastAsia="Verdana" w:hAnsi="Verdana" w:cs="Verdana"/>
          <w:color w:val="000000" w:themeColor="text1"/>
          <w:sz w:val="20"/>
          <w:szCs w:val="20"/>
        </w:rPr>
        <w:t>philanthropy and nonprofit sector wanted to increase their inclusivity to people with disabilit</w:t>
      </w:r>
      <w:r w:rsidR="00731C83">
        <w:rPr>
          <w:rFonts w:ascii="Verdana" w:eastAsia="Verdana" w:hAnsi="Verdana" w:cs="Verdana"/>
          <w:color w:val="000000" w:themeColor="text1"/>
          <w:sz w:val="20"/>
          <w:szCs w:val="20"/>
        </w:rPr>
        <w:t>ies</w:t>
      </w:r>
      <w:r w:rsidR="00A04FE0">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 xml:space="preserve"> but they were uncertain how. </w:t>
      </w:r>
      <w:r w:rsidR="001405F9">
        <w:rPr>
          <w:rFonts w:ascii="Verdana" w:eastAsia="Verdana" w:hAnsi="Verdana" w:cs="Verdana"/>
          <w:color w:val="000000" w:themeColor="text1"/>
          <w:sz w:val="20"/>
          <w:szCs w:val="20"/>
        </w:rPr>
        <w:t>In response to this finding, 18</w:t>
      </w:r>
      <w:r w:rsidRPr="5A0FB9B0">
        <w:rPr>
          <w:rFonts w:ascii="Verdana" w:eastAsia="Verdana" w:hAnsi="Verdana" w:cs="Verdana"/>
          <w:color w:val="000000" w:themeColor="text1"/>
          <w:sz w:val="20"/>
          <w:szCs w:val="20"/>
        </w:rPr>
        <w:t xml:space="preserve"> philanthropic and nonprofit organizations present a series of free online</w:t>
      </w:r>
      <w:r w:rsidR="001405F9">
        <w:rPr>
          <w:rFonts w:ascii="Verdana" w:eastAsia="Verdana" w:hAnsi="Verdana" w:cs="Verdana"/>
          <w:color w:val="000000" w:themeColor="text1"/>
          <w:sz w:val="20"/>
          <w:szCs w:val="20"/>
        </w:rPr>
        <w:t xml:space="preserve"> training sessions that provide</w:t>
      </w:r>
      <w:r w:rsidRPr="5A0FB9B0">
        <w:rPr>
          <w:rFonts w:ascii="Verdana" w:eastAsia="Verdana" w:hAnsi="Verdana" w:cs="Verdana"/>
          <w:color w:val="000000" w:themeColor="text1"/>
          <w:sz w:val="20"/>
          <w:szCs w:val="20"/>
        </w:rPr>
        <w:t xml:space="preserve"> insight on how to include people with disabilities in philanthropy and nonprofits. These sessions seek to close the gap where industries desire diversity but have not had positive outcomes for people with disabilities</w:t>
      </w:r>
      <w:r w:rsidR="4834C60D" w:rsidRPr="5A0FB9B0">
        <w:rPr>
          <w:rFonts w:ascii="Verdana" w:eastAsia="Verdana" w:hAnsi="Verdana" w:cs="Verdana"/>
          <w:color w:val="000000" w:themeColor="text1"/>
          <w:sz w:val="20"/>
          <w:szCs w:val="20"/>
        </w:rPr>
        <w:t xml:space="preserve">. </w:t>
      </w:r>
      <w:r w:rsidR="001405F9">
        <w:rPr>
          <w:rFonts w:ascii="Verdana" w:eastAsia="Verdana" w:hAnsi="Verdana" w:cs="Verdana"/>
          <w:color w:val="000000" w:themeColor="text1"/>
          <w:sz w:val="20"/>
          <w:szCs w:val="20"/>
        </w:rPr>
        <w:t>Upcoming sessions include</w:t>
      </w:r>
      <w:r w:rsidRPr="5A0FB9B0">
        <w:rPr>
          <w:rFonts w:ascii="Verdana" w:eastAsia="Verdana" w:hAnsi="Verdana" w:cs="Verdana"/>
          <w:color w:val="000000" w:themeColor="text1"/>
          <w:sz w:val="20"/>
          <w:szCs w:val="20"/>
        </w:rPr>
        <w:t>:</w:t>
      </w:r>
    </w:p>
    <w:p w14:paraId="0636482D" w14:textId="314D9C48" w:rsidR="6011F97B" w:rsidRDefault="6011F97B" w:rsidP="001405F9">
      <w:pPr>
        <w:pStyle w:val="ListParagraph"/>
        <w:numPr>
          <w:ilvl w:val="0"/>
          <w:numId w:val="17"/>
        </w:numPr>
        <w:spacing w:line="360" w:lineRule="auto"/>
        <w:rPr>
          <w:color w:val="000000" w:themeColor="text1"/>
          <w:sz w:val="20"/>
          <w:szCs w:val="20"/>
        </w:rPr>
      </w:pPr>
      <w:r w:rsidRPr="5A0FB9B0">
        <w:rPr>
          <w:rFonts w:ascii="Verdana" w:eastAsia="Verdana" w:hAnsi="Verdana" w:cs="Verdana"/>
          <w:color w:val="000000" w:themeColor="text1"/>
          <w:sz w:val="20"/>
          <w:szCs w:val="20"/>
        </w:rPr>
        <w:t>How to Ensure A Welcoming Lexicon and Inclusive Storytelling:</w:t>
      </w:r>
      <w:r w:rsidR="76DB33DF" w:rsidRPr="5A0FB9B0">
        <w:rPr>
          <w:rFonts w:ascii="Verdana" w:eastAsia="Verdana" w:hAnsi="Verdana" w:cs="Verdana"/>
          <w:color w:val="000000" w:themeColor="text1"/>
          <w:sz w:val="20"/>
          <w:szCs w:val="20"/>
        </w:rPr>
        <w:t xml:space="preserve"> </w:t>
      </w:r>
      <w:r w:rsidRPr="5A0FB9B0">
        <w:rPr>
          <w:rFonts w:ascii="Verdana" w:eastAsia="Verdana" w:hAnsi="Verdana" w:cs="Verdana"/>
          <w:color w:val="000000" w:themeColor="text1"/>
          <w:sz w:val="20"/>
          <w:szCs w:val="20"/>
        </w:rPr>
        <w:t>December 11</w:t>
      </w:r>
    </w:p>
    <w:p w14:paraId="3D267B54" w14:textId="53E79D09" w:rsidR="6011F97B" w:rsidRDefault="6011F97B" w:rsidP="001405F9">
      <w:pPr>
        <w:pStyle w:val="ListParagraph"/>
        <w:numPr>
          <w:ilvl w:val="0"/>
          <w:numId w:val="17"/>
        </w:numPr>
        <w:spacing w:line="360" w:lineRule="auto"/>
        <w:rPr>
          <w:color w:val="000000" w:themeColor="text1"/>
          <w:sz w:val="20"/>
          <w:szCs w:val="20"/>
        </w:rPr>
      </w:pPr>
      <w:r w:rsidRPr="5A0FB9B0">
        <w:rPr>
          <w:rFonts w:ascii="Verdana" w:eastAsia="Verdana" w:hAnsi="Verdana" w:cs="Verdana"/>
          <w:color w:val="000000" w:themeColor="text1"/>
          <w:sz w:val="20"/>
          <w:szCs w:val="20"/>
        </w:rPr>
        <w:t>How to Ensure Accessible Websites, Social Media and Inclusive Photos: January 7</w:t>
      </w:r>
    </w:p>
    <w:p w14:paraId="798602C7" w14:textId="48954C2A" w:rsidR="6011F97B" w:rsidRDefault="6011F97B" w:rsidP="001405F9">
      <w:pPr>
        <w:pStyle w:val="ListParagraph"/>
        <w:numPr>
          <w:ilvl w:val="0"/>
          <w:numId w:val="17"/>
        </w:numPr>
        <w:spacing w:line="360" w:lineRule="auto"/>
        <w:rPr>
          <w:color w:val="000000" w:themeColor="text1"/>
          <w:sz w:val="20"/>
          <w:szCs w:val="20"/>
        </w:rPr>
      </w:pPr>
      <w:r w:rsidRPr="5A0FB9B0">
        <w:rPr>
          <w:rFonts w:ascii="Verdana" w:eastAsia="Verdana" w:hAnsi="Verdana" w:cs="Verdana"/>
          <w:color w:val="000000" w:themeColor="text1"/>
          <w:sz w:val="20"/>
          <w:szCs w:val="20"/>
        </w:rPr>
        <w:t>Premium Skills Workshop in Social Media Accessibility: January 9</w:t>
      </w:r>
    </w:p>
    <w:p w14:paraId="030D220C" w14:textId="1E79ABBD" w:rsidR="6011F97B" w:rsidRDefault="6011F97B" w:rsidP="001405F9">
      <w:pPr>
        <w:pStyle w:val="ListParagraph"/>
        <w:numPr>
          <w:ilvl w:val="0"/>
          <w:numId w:val="17"/>
        </w:numPr>
        <w:spacing w:after="120" w:line="360" w:lineRule="auto"/>
        <w:contextualSpacing w:val="0"/>
        <w:rPr>
          <w:color w:val="000000" w:themeColor="text1"/>
          <w:sz w:val="20"/>
          <w:szCs w:val="20"/>
        </w:rPr>
      </w:pPr>
      <w:r w:rsidRPr="5A0FB9B0">
        <w:rPr>
          <w:rFonts w:ascii="Verdana" w:eastAsia="Verdana" w:hAnsi="Verdana" w:cs="Verdana"/>
          <w:color w:val="000000" w:themeColor="text1"/>
          <w:sz w:val="20"/>
          <w:szCs w:val="20"/>
        </w:rPr>
        <w:t>How to Ensure Legal Rights and Compliance Obligations: January 15</w:t>
      </w:r>
    </w:p>
    <w:p w14:paraId="0933F6CB" w14:textId="4EB2E997" w:rsidR="6011F97B" w:rsidRDefault="001405F9" w:rsidP="00BB2D13">
      <w:pPr>
        <w:spacing w:line="360" w:lineRule="auto"/>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The collaborating </w:t>
      </w:r>
      <w:r w:rsidR="6011F97B" w:rsidRPr="5A0FB9B0">
        <w:rPr>
          <w:rFonts w:ascii="Verdana" w:eastAsia="Verdana" w:hAnsi="Verdana" w:cs="Verdana"/>
          <w:color w:val="000000" w:themeColor="text1"/>
          <w:sz w:val="20"/>
          <w:szCs w:val="20"/>
        </w:rPr>
        <w:t xml:space="preserve">organizations for this </w:t>
      </w:r>
      <w:r>
        <w:rPr>
          <w:rFonts w:ascii="Verdana" w:eastAsia="Verdana" w:hAnsi="Verdana" w:cs="Verdana"/>
          <w:color w:val="000000" w:themeColor="text1"/>
          <w:sz w:val="20"/>
          <w:szCs w:val="20"/>
        </w:rPr>
        <w:t xml:space="preserve">initiative </w:t>
      </w:r>
      <w:r w:rsidR="6011F97B" w:rsidRPr="5A0FB9B0">
        <w:rPr>
          <w:rFonts w:ascii="Verdana" w:eastAsia="Verdana" w:hAnsi="Verdana" w:cs="Verdana"/>
          <w:color w:val="000000" w:themeColor="text1"/>
          <w:sz w:val="20"/>
          <w:szCs w:val="20"/>
        </w:rPr>
        <w:t>include: RespectAbility, in partnership with leading thinkers around equity in the ph</w:t>
      </w:r>
      <w:r>
        <w:rPr>
          <w:rFonts w:ascii="Verdana" w:eastAsia="Verdana" w:hAnsi="Verdana" w:cs="Verdana"/>
          <w:color w:val="000000" w:themeColor="text1"/>
          <w:sz w:val="20"/>
          <w:szCs w:val="20"/>
        </w:rPr>
        <w:t>ilanthropic and nonprofit space such as BoardSource,</w:t>
      </w:r>
      <w:r w:rsidR="6011F97B" w:rsidRPr="5A0FB9B0">
        <w:rPr>
          <w:rFonts w:ascii="Verdana" w:eastAsia="Verdana" w:hAnsi="Verdana" w:cs="Verdana"/>
          <w:color w:val="000000" w:themeColor="text1"/>
          <w:sz w:val="20"/>
          <w:szCs w:val="20"/>
        </w:rPr>
        <w:t xml:space="preserve"> The</w:t>
      </w:r>
      <w:r>
        <w:rPr>
          <w:rFonts w:ascii="Verdana" w:eastAsia="Verdana" w:hAnsi="Verdana" w:cs="Verdana"/>
          <w:color w:val="000000" w:themeColor="text1"/>
          <w:sz w:val="20"/>
          <w:szCs w:val="20"/>
        </w:rPr>
        <w:t xml:space="preserve"> California Wellness Foundation,</w:t>
      </w:r>
      <w:r w:rsidR="6011F97B" w:rsidRPr="5A0FB9B0">
        <w:rPr>
          <w:rFonts w:ascii="Verdana" w:eastAsia="Verdana" w:hAnsi="Verdana" w:cs="Verdana"/>
          <w:color w:val="000000" w:themeColor="text1"/>
          <w:sz w:val="20"/>
          <w:szCs w:val="20"/>
        </w:rPr>
        <w:t xml:space="preserve"> C</w:t>
      </w:r>
      <w:r>
        <w:rPr>
          <w:rFonts w:ascii="Verdana" w:eastAsia="Verdana" w:hAnsi="Verdana" w:cs="Verdana"/>
          <w:color w:val="000000" w:themeColor="text1"/>
          <w:sz w:val="20"/>
          <w:szCs w:val="20"/>
        </w:rPr>
        <w:t xml:space="preserve">enter for Disaster Philanthropy, Cerebral Palsy Foundation, </w:t>
      </w:r>
      <w:r w:rsidR="6011F97B" w:rsidRPr="5A0FB9B0">
        <w:rPr>
          <w:rFonts w:ascii="Verdana" w:eastAsia="Verdana" w:hAnsi="Verdana" w:cs="Verdana"/>
          <w:color w:val="000000" w:themeColor="text1"/>
          <w:sz w:val="20"/>
          <w:szCs w:val="20"/>
        </w:rPr>
        <w:t xml:space="preserve">The </w:t>
      </w:r>
      <w:r>
        <w:rPr>
          <w:rFonts w:ascii="Verdana" w:eastAsia="Verdana" w:hAnsi="Verdana" w:cs="Verdana"/>
          <w:color w:val="000000" w:themeColor="text1"/>
          <w:sz w:val="20"/>
          <w:szCs w:val="20"/>
        </w:rPr>
        <w:t xml:space="preserve">Divas </w:t>
      </w:r>
      <w:r w:rsidR="007B525F">
        <w:rPr>
          <w:rFonts w:ascii="Verdana" w:eastAsia="Verdana" w:hAnsi="Verdana" w:cs="Verdana"/>
          <w:color w:val="000000" w:themeColor="text1"/>
          <w:sz w:val="20"/>
          <w:szCs w:val="20"/>
        </w:rPr>
        <w:t>with</w:t>
      </w:r>
      <w:r>
        <w:rPr>
          <w:rFonts w:ascii="Verdana" w:eastAsia="Verdana" w:hAnsi="Verdana" w:cs="Verdana"/>
          <w:color w:val="000000" w:themeColor="text1"/>
          <w:sz w:val="20"/>
          <w:szCs w:val="20"/>
        </w:rPr>
        <w:t xml:space="preserve"> Disabilities Project,</w:t>
      </w:r>
      <w:r w:rsidR="6011F97B" w:rsidRPr="5A0FB9B0">
        <w:rPr>
          <w:rFonts w:ascii="Verdana" w:eastAsia="Verdana" w:hAnsi="Verdana" w:cs="Verdana"/>
          <w:color w:val="000000" w:themeColor="text1"/>
          <w:sz w:val="20"/>
          <w:szCs w:val="20"/>
        </w:rPr>
        <w:t xml:space="preserve"> National Center of Disability Journalism</w:t>
      </w:r>
      <w:r>
        <w:rPr>
          <w:rFonts w:ascii="Verdana" w:eastAsia="Verdana" w:hAnsi="Verdana" w:cs="Verdana"/>
          <w:color w:val="000000" w:themeColor="text1"/>
          <w:sz w:val="20"/>
          <w:szCs w:val="20"/>
        </w:rPr>
        <w:t xml:space="preserve">, </w:t>
      </w:r>
      <w:r w:rsidR="6011F97B" w:rsidRPr="5A0FB9B0">
        <w:rPr>
          <w:rFonts w:ascii="Verdana" w:eastAsia="Verdana" w:hAnsi="Verdana" w:cs="Verdana"/>
          <w:color w:val="000000" w:themeColor="text1"/>
          <w:sz w:val="20"/>
          <w:szCs w:val="20"/>
        </w:rPr>
        <w:t>The New York Women's Foundation</w:t>
      </w:r>
      <w:r>
        <w:rPr>
          <w:rFonts w:ascii="Verdana" w:eastAsia="Verdana" w:hAnsi="Verdana" w:cs="Verdana"/>
          <w:color w:val="000000" w:themeColor="text1"/>
          <w:sz w:val="20"/>
          <w:szCs w:val="20"/>
        </w:rPr>
        <w:t xml:space="preserve">, and many more. </w:t>
      </w:r>
      <w:r w:rsidR="53165A05" w:rsidRPr="5A0FB9B0">
        <w:rPr>
          <w:rFonts w:ascii="Verdana" w:eastAsia="Verdana" w:hAnsi="Verdana" w:cs="Verdana"/>
          <w:color w:val="000000" w:themeColor="text1"/>
          <w:sz w:val="20"/>
          <w:szCs w:val="20"/>
        </w:rPr>
        <w:t>[Source: PRNewswire]</w:t>
      </w:r>
    </w:p>
    <w:p w14:paraId="5094E0E7" w14:textId="77777777" w:rsidR="001405F9" w:rsidRDefault="001405F9" w:rsidP="001405F9">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359A56FE" w14:textId="73E992B8" w:rsidR="001405F9" w:rsidRPr="001405F9" w:rsidRDefault="00E77886" w:rsidP="001405F9">
      <w:pPr>
        <w:spacing w:line="360" w:lineRule="auto"/>
        <w:rPr>
          <w:rFonts w:ascii="Verdana" w:hAnsi="Verdana" w:cs="Arial"/>
          <w:bCs/>
          <w:color w:val="002060"/>
          <w:sz w:val="20"/>
          <w:szCs w:val="20"/>
        </w:rPr>
      </w:pPr>
      <w:hyperlink r:id="rId69" w:history="1">
        <w:r w:rsidR="001405F9" w:rsidRPr="001405F9">
          <w:rPr>
            <w:rStyle w:val="Hyperlink"/>
            <w:rFonts w:ascii="Verdana" w:hAnsi="Verdana" w:cs="Arial"/>
            <w:bCs/>
            <w:color w:val="002060"/>
            <w:sz w:val="20"/>
            <w:szCs w:val="20"/>
          </w:rPr>
          <w:t xml:space="preserve">18 Philanthropy and Nonprofit Organizations Join Together to Advance Access for People </w:t>
        </w:r>
        <w:r w:rsidR="007B525F" w:rsidRPr="001405F9">
          <w:rPr>
            <w:rStyle w:val="Hyperlink"/>
            <w:rFonts w:ascii="Verdana" w:hAnsi="Verdana" w:cs="Arial"/>
            <w:bCs/>
            <w:color w:val="002060"/>
            <w:sz w:val="20"/>
            <w:szCs w:val="20"/>
          </w:rPr>
          <w:t>with</w:t>
        </w:r>
        <w:r w:rsidR="001405F9" w:rsidRPr="001405F9">
          <w:rPr>
            <w:rStyle w:val="Hyperlink"/>
            <w:rFonts w:ascii="Verdana" w:hAnsi="Verdana" w:cs="Arial"/>
            <w:bCs/>
            <w:color w:val="002060"/>
            <w:sz w:val="20"/>
            <w:szCs w:val="20"/>
          </w:rPr>
          <w:t xml:space="preserve"> Disabilities</w:t>
        </w:r>
      </w:hyperlink>
      <w:r w:rsidR="001405F9" w:rsidRPr="001405F9">
        <w:rPr>
          <w:rFonts w:ascii="Verdana" w:hAnsi="Verdana" w:cs="Arial"/>
          <w:bCs/>
          <w:color w:val="002060"/>
          <w:sz w:val="20"/>
          <w:szCs w:val="20"/>
        </w:rPr>
        <w:t xml:space="preserve"> </w:t>
      </w:r>
    </w:p>
    <w:p w14:paraId="761987A9" w14:textId="45B44DAB" w:rsidR="6011F97B" w:rsidRDefault="00E77886" w:rsidP="001405F9">
      <w:pPr>
        <w:spacing w:line="360" w:lineRule="auto"/>
        <w:rPr>
          <w:rStyle w:val="Hyperlink"/>
          <w:rFonts w:ascii="Verdana" w:eastAsia="Verdana" w:hAnsi="Verdana" w:cs="Arial"/>
          <w:color w:val="002060"/>
          <w:sz w:val="20"/>
          <w:szCs w:val="20"/>
        </w:rPr>
      </w:pPr>
      <w:hyperlink r:id="rId70">
        <w:r w:rsidR="6011F97B" w:rsidRPr="001405F9">
          <w:rPr>
            <w:rStyle w:val="Hyperlink"/>
            <w:rFonts w:ascii="Verdana" w:eastAsia="Verdana" w:hAnsi="Verdana" w:cs="Arial"/>
            <w:color w:val="002060"/>
            <w:sz w:val="20"/>
            <w:szCs w:val="20"/>
          </w:rPr>
          <w:t>https://www.prnewswire.com/news-releases/18-philanthropy-and-nonprofit-organizations-join-together-to-advance-access-for-people-with-disabilities-300945129.html</w:t>
        </w:r>
      </w:hyperlink>
    </w:p>
    <w:p w14:paraId="57E9EE9E" w14:textId="36BE88C1" w:rsidR="001405F9" w:rsidRPr="00BB2D13" w:rsidRDefault="00E77886" w:rsidP="001405F9">
      <w:pPr>
        <w:spacing w:line="360" w:lineRule="auto"/>
        <w:rPr>
          <w:rFonts w:ascii="Verdana" w:eastAsia="Verdana" w:hAnsi="Verdana" w:cs="Arial"/>
          <w:bCs/>
          <w:color w:val="002060"/>
          <w:sz w:val="20"/>
          <w:szCs w:val="20"/>
        </w:rPr>
      </w:pPr>
      <w:hyperlink r:id="rId71" w:history="1">
        <w:r w:rsidR="001405F9" w:rsidRPr="00BB2D13">
          <w:rPr>
            <w:rStyle w:val="Hyperlink"/>
            <w:rFonts w:ascii="Verdana" w:eastAsia="Verdana" w:hAnsi="Verdana" w:cs="Arial"/>
            <w:bCs/>
            <w:color w:val="002060"/>
            <w:sz w:val="20"/>
            <w:szCs w:val="20"/>
          </w:rPr>
          <w:t>Webinar Registration</w:t>
        </w:r>
      </w:hyperlink>
      <w:r w:rsidR="001405F9" w:rsidRPr="00BB2D13">
        <w:rPr>
          <w:rFonts w:ascii="Verdana" w:eastAsia="Verdana" w:hAnsi="Verdana" w:cs="Arial"/>
          <w:bCs/>
          <w:color w:val="002060"/>
          <w:sz w:val="20"/>
          <w:szCs w:val="20"/>
        </w:rPr>
        <w:t xml:space="preserve"> </w:t>
      </w:r>
    </w:p>
    <w:p w14:paraId="7BA99213" w14:textId="7A56E80F" w:rsidR="6011F97B" w:rsidRPr="001405F9" w:rsidRDefault="00E77886" w:rsidP="001405F9">
      <w:pPr>
        <w:spacing w:line="360" w:lineRule="auto"/>
        <w:rPr>
          <w:rFonts w:ascii="Verdana" w:eastAsia="Verdana" w:hAnsi="Verdana" w:cs="Arial"/>
          <w:color w:val="002060"/>
          <w:sz w:val="20"/>
          <w:szCs w:val="20"/>
        </w:rPr>
      </w:pPr>
      <w:hyperlink r:id="rId72">
        <w:r w:rsidR="6011F97B" w:rsidRPr="001405F9">
          <w:rPr>
            <w:rStyle w:val="Hyperlink"/>
            <w:rFonts w:ascii="Verdana" w:eastAsia="Verdana" w:hAnsi="Verdana" w:cs="Arial"/>
            <w:color w:val="002060"/>
            <w:sz w:val="20"/>
            <w:szCs w:val="20"/>
          </w:rPr>
          <w:t>https://zoom.us/webinar/register/WN_8n2aNjSsR-eRNRDDaghQbQ</w:t>
        </w:r>
      </w:hyperlink>
    </w:p>
    <w:p w14:paraId="69E409A7" w14:textId="000DF195" w:rsidR="5A0FB9B0" w:rsidRPr="0027528E" w:rsidRDefault="5A0FB9B0" w:rsidP="0027528E">
      <w:pPr>
        <w:spacing w:line="360" w:lineRule="auto"/>
        <w:rPr>
          <w:rFonts w:ascii="Verdana" w:hAnsi="Verdana"/>
          <w:sz w:val="20"/>
          <w:szCs w:val="20"/>
        </w:rPr>
      </w:pPr>
    </w:p>
    <w:p w14:paraId="0A01FDA0" w14:textId="141F451B" w:rsidR="275D297D" w:rsidRPr="005A2FCB" w:rsidRDefault="006C514A" w:rsidP="006C514A">
      <w:pPr>
        <w:spacing w:line="360" w:lineRule="auto"/>
        <w:rPr>
          <w:rFonts w:ascii="Verdana" w:eastAsia="Verdana" w:hAnsi="Verdana" w:cs="Verdana"/>
          <w:b/>
          <w:bCs/>
          <w:smallCaps/>
          <w:sz w:val="22"/>
          <w:szCs w:val="22"/>
        </w:rPr>
      </w:pPr>
      <w:r w:rsidRPr="005A2FCB">
        <w:rPr>
          <w:rFonts w:ascii="Verdana" w:eastAsia="Verdana" w:hAnsi="Verdana" w:cs="Verdana"/>
          <w:b/>
          <w:bCs/>
          <w:smallCaps/>
          <w:sz w:val="22"/>
          <w:szCs w:val="22"/>
        </w:rPr>
        <w:t>Brain</w:t>
      </w:r>
      <w:r w:rsidR="00A04FE0">
        <w:rPr>
          <w:rFonts w:ascii="Verdana" w:eastAsia="Verdana" w:hAnsi="Verdana" w:cs="Verdana"/>
          <w:b/>
          <w:bCs/>
          <w:smallCaps/>
          <w:sz w:val="22"/>
          <w:szCs w:val="22"/>
        </w:rPr>
        <w:t>-</w:t>
      </w:r>
      <w:r w:rsidR="004459F9">
        <w:rPr>
          <w:rFonts w:ascii="Verdana" w:eastAsia="Verdana" w:hAnsi="Verdana" w:cs="Verdana"/>
          <w:b/>
          <w:bCs/>
          <w:smallCaps/>
          <w:sz w:val="22"/>
          <w:szCs w:val="22"/>
        </w:rPr>
        <w:t>Computer</w:t>
      </w:r>
      <w:r w:rsidRPr="005A2FCB">
        <w:rPr>
          <w:rFonts w:ascii="Verdana" w:eastAsia="Verdana" w:hAnsi="Verdana" w:cs="Verdana"/>
          <w:b/>
          <w:bCs/>
          <w:smallCaps/>
          <w:sz w:val="22"/>
          <w:szCs w:val="22"/>
        </w:rPr>
        <w:t xml:space="preserve"> Interface in France</w:t>
      </w:r>
    </w:p>
    <w:p w14:paraId="290C5EA5" w14:textId="4B66E249" w:rsidR="00E520EE" w:rsidRPr="00203D0F" w:rsidRDefault="4DF03EFC" w:rsidP="005A2FCB">
      <w:pPr>
        <w:spacing w:after="120" w:line="360" w:lineRule="auto"/>
        <w:jc w:val="both"/>
        <w:rPr>
          <w:rFonts w:ascii="Verdana" w:eastAsia="Verdana" w:hAnsi="Verdana" w:cs="Verdana"/>
          <w:color w:val="000000" w:themeColor="text1"/>
          <w:sz w:val="20"/>
          <w:szCs w:val="20"/>
        </w:rPr>
      </w:pPr>
      <w:r w:rsidRPr="5A0FB9B0">
        <w:rPr>
          <w:rFonts w:ascii="Verdana" w:eastAsia="Verdana" w:hAnsi="Verdana" w:cs="Verdana"/>
          <w:color w:val="000000" w:themeColor="text1"/>
          <w:sz w:val="20"/>
          <w:szCs w:val="20"/>
        </w:rPr>
        <w:t xml:space="preserve">October 21, 2019 - In Grenoble, France, clinical scientists </w:t>
      </w:r>
      <w:r w:rsidR="005A2FCB">
        <w:rPr>
          <w:rFonts w:ascii="Verdana" w:eastAsia="Verdana" w:hAnsi="Verdana" w:cs="Verdana"/>
          <w:color w:val="000000" w:themeColor="text1"/>
          <w:sz w:val="20"/>
          <w:szCs w:val="20"/>
        </w:rPr>
        <w:t>at</w:t>
      </w:r>
      <w:r w:rsidRPr="5A0FB9B0">
        <w:rPr>
          <w:rFonts w:ascii="Verdana" w:eastAsia="Verdana" w:hAnsi="Verdana" w:cs="Verdana"/>
          <w:color w:val="000000" w:themeColor="text1"/>
          <w:sz w:val="20"/>
          <w:szCs w:val="20"/>
        </w:rPr>
        <w:t xml:space="preserve"> the Brain</w:t>
      </w:r>
      <w:r w:rsidR="00A04FE0">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 xml:space="preserve">Computer Interface (BCI) Project at Clinatec have developed an implantable wireless device that has allowed a </w:t>
      </w:r>
      <w:r w:rsidR="005A2FCB">
        <w:rPr>
          <w:rFonts w:ascii="Verdana" w:eastAsia="Verdana" w:hAnsi="Verdana" w:cs="Verdana"/>
          <w:color w:val="000000" w:themeColor="text1"/>
          <w:sz w:val="20"/>
          <w:szCs w:val="20"/>
        </w:rPr>
        <w:t>person with tetraplegia</w:t>
      </w:r>
      <w:r w:rsidRPr="5A0FB9B0">
        <w:rPr>
          <w:rFonts w:ascii="Verdana" w:eastAsia="Verdana" w:hAnsi="Verdana" w:cs="Verdana"/>
          <w:color w:val="000000" w:themeColor="text1"/>
          <w:sz w:val="20"/>
          <w:szCs w:val="20"/>
        </w:rPr>
        <w:t xml:space="preserve"> to obtain control over their body. The objective of this technology is to return greater mobility to individuals with motor disabilities. </w:t>
      </w:r>
    </w:p>
    <w:p w14:paraId="59285D6C" w14:textId="4503DBBE" w:rsidR="00203D0F" w:rsidRPr="00A23E70" w:rsidRDefault="00203D0F" w:rsidP="005A2FCB">
      <w:pPr>
        <w:spacing w:line="360" w:lineRule="auto"/>
        <w:jc w:val="both"/>
        <w:rPr>
          <w:rFonts w:ascii="Verdana" w:eastAsia="Verdana" w:hAnsi="Verdana" w:cs="Verdana"/>
          <w:color w:val="000000" w:themeColor="text1"/>
          <w:sz w:val="20"/>
          <w:szCs w:val="20"/>
        </w:rPr>
      </w:pPr>
      <w:r w:rsidRPr="00203D0F">
        <w:rPr>
          <w:rFonts w:ascii="Verdana" w:eastAsia="Verdana" w:hAnsi="Verdana" w:cs="Verdana"/>
          <w:color w:val="000000" w:themeColor="text1"/>
          <w:sz w:val="20"/>
          <w:szCs w:val="20"/>
        </w:rPr>
        <w:t>Tetraplegia refers to a spinal cord injury above the first thoracic vertebra, or within the cervical sections of C1-C8. It is a paralysis that results in a partial or total loss of all four limbs and torso. The loss is usually sensory and motor. The latest implantable wireless device records brain activity in real-time</w:t>
      </w:r>
      <w:r w:rsidR="00A04FE0">
        <w:rPr>
          <w:rFonts w:ascii="Verdana" w:eastAsia="Verdana" w:hAnsi="Verdana" w:cs="Verdana"/>
          <w:color w:val="000000" w:themeColor="text1"/>
          <w:sz w:val="20"/>
          <w:szCs w:val="20"/>
        </w:rPr>
        <w:t>,</w:t>
      </w:r>
      <w:r w:rsidRPr="00203D0F">
        <w:rPr>
          <w:rFonts w:ascii="Verdana" w:eastAsia="Verdana" w:hAnsi="Verdana" w:cs="Verdana"/>
          <w:color w:val="000000" w:themeColor="text1"/>
          <w:sz w:val="20"/>
          <w:szCs w:val="20"/>
        </w:rPr>
        <w:t xml:space="preserve"> and the responsive impulses move the exoskeleton. As a result of this wearable device, the </w:t>
      </w:r>
      <w:r w:rsidR="005A2FCB">
        <w:rPr>
          <w:rFonts w:ascii="Verdana" w:eastAsia="Verdana" w:hAnsi="Verdana" w:cs="Verdana"/>
          <w:color w:val="000000" w:themeColor="text1"/>
          <w:sz w:val="20"/>
          <w:szCs w:val="20"/>
        </w:rPr>
        <w:t xml:space="preserve">individual </w:t>
      </w:r>
      <w:r w:rsidRPr="00203D0F">
        <w:rPr>
          <w:rFonts w:ascii="Verdana" w:eastAsia="Verdana" w:hAnsi="Verdana" w:cs="Verdana"/>
          <w:color w:val="000000" w:themeColor="text1"/>
          <w:sz w:val="20"/>
          <w:szCs w:val="20"/>
        </w:rPr>
        <w:t>was able to walk and control both arms. The study’s extensive methodology and results were published i</w:t>
      </w:r>
      <w:r w:rsidR="005A2FCB">
        <w:rPr>
          <w:rFonts w:ascii="Verdana" w:eastAsia="Verdana" w:hAnsi="Verdana" w:cs="Verdana"/>
          <w:color w:val="000000" w:themeColor="text1"/>
          <w:sz w:val="20"/>
          <w:szCs w:val="20"/>
        </w:rPr>
        <w:t xml:space="preserve">n the Lancet Neurology journal. </w:t>
      </w:r>
      <w:r w:rsidRPr="00203D0F">
        <w:rPr>
          <w:rFonts w:ascii="Verdana" w:eastAsia="Verdana" w:hAnsi="Verdana" w:cs="Verdana"/>
          <w:color w:val="000000" w:themeColor="text1"/>
          <w:sz w:val="20"/>
          <w:szCs w:val="20"/>
        </w:rPr>
        <w:t>[Source</w:t>
      </w:r>
      <w:r w:rsidR="005A2FCB">
        <w:rPr>
          <w:rFonts w:ascii="Verdana" w:eastAsia="Verdana" w:hAnsi="Verdana" w:cs="Verdana"/>
          <w:color w:val="000000" w:themeColor="text1"/>
          <w:sz w:val="20"/>
          <w:szCs w:val="20"/>
        </w:rPr>
        <w:t>s</w:t>
      </w:r>
      <w:r w:rsidRPr="00203D0F">
        <w:rPr>
          <w:rFonts w:ascii="Verdana" w:eastAsia="Verdana" w:hAnsi="Verdana" w:cs="Verdana"/>
          <w:color w:val="000000" w:themeColor="text1"/>
          <w:sz w:val="20"/>
          <w:szCs w:val="20"/>
        </w:rPr>
        <w:t xml:space="preserve">: </w:t>
      </w:r>
      <w:r w:rsidR="008472D9" w:rsidRPr="008472D9">
        <w:rPr>
          <w:rFonts w:ascii="Verdana" w:eastAsia="Verdana" w:hAnsi="Verdana" w:cs="Verdana"/>
          <w:color w:val="000000" w:themeColor="text1"/>
          <w:sz w:val="20"/>
          <w:szCs w:val="20"/>
        </w:rPr>
        <w:t>Benabid,</w:t>
      </w:r>
      <w:r w:rsidR="008472D9">
        <w:rPr>
          <w:rFonts w:ascii="Verdana" w:eastAsia="Verdana" w:hAnsi="Verdana" w:cs="Verdana"/>
          <w:color w:val="000000" w:themeColor="text1"/>
          <w:sz w:val="20"/>
          <w:szCs w:val="20"/>
        </w:rPr>
        <w:t xml:space="preserve"> et al., </w:t>
      </w:r>
      <w:r w:rsidR="005A2FCB" w:rsidRPr="005A2FCB">
        <w:rPr>
          <w:rFonts w:ascii="Verdana" w:eastAsia="Verdana" w:hAnsi="Verdana" w:cs="Verdana"/>
          <w:color w:val="000000" w:themeColor="text1"/>
          <w:sz w:val="20"/>
          <w:szCs w:val="20"/>
        </w:rPr>
        <w:t>Zawn Villines</w:t>
      </w:r>
      <w:r w:rsidR="005A2FCB">
        <w:rPr>
          <w:rFonts w:ascii="Verdana" w:eastAsia="Verdana" w:hAnsi="Verdana" w:cs="Verdana"/>
          <w:color w:val="000000" w:themeColor="text1"/>
          <w:sz w:val="20"/>
          <w:szCs w:val="20"/>
        </w:rPr>
        <w:t>, EET India, Design, Productions and Applications on the Net</w:t>
      </w:r>
      <w:r w:rsidRPr="005A2FCB">
        <w:rPr>
          <w:rFonts w:ascii="Verdana" w:eastAsia="Verdana" w:hAnsi="Verdana" w:cs="Verdana"/>
          <w:color w:val="000000" w:themeColor="text1"/>
          <w:sz w:val="20"/>
          <w:szCs w:val="20"/>
        </w:rPr>
        <w:t>]</w:t>
      </w:r>
    </w:p>
    <w:p w14:paraId="2CA962A5" w14:textId="4361C7E9" w:rsidR="275D297D" w:rsidRDefault="275D297D" w:rsidP="275D297D">
      <w:pPr>
        <w:pStyle w:val="Heading4"/>
        <w:spacing w:before="240"/>
        <w:rPr>
          <w:rFonts w:ascii="Verdana" w:hAnsi="Verdana" w:cstheme="minorBidi"/>
          <w:smallCaps/>
          <w:color w:val="auto"/>
        </w:rPr>
      </w:pPr>
      <w:r w:rsidRPr="275D297D">
        <w:rPr>
          <w:rFonts w:ascii="Verdana" w:hAnsi="Verdana" w:cstheme="minorBidi"/>
          <w:smallCaps/>
          <w:color w:val="auto"/>
        </w:rPr>
        <w:t>Additional Information:</w:t>
      </w:r>
    </w:p>
    <w:p w14:paraId="451FD0A4" w14:textId="38E0B786" w:rsidR="005A2FCB" w:rsidRPr="005A2FCB" w:rsidRDefault="00E77886" w:rsidP="005A2FCB">
      <w:pPr>
        <w:spacing w:line="360" w:lineRule="auto"/>
        <w:rPr>
          <w:rFonts w:ascii="Verdana" w:hAnsi="Verdana"/>
          <w:bCs/>
          <w:color w:val="002060"/>
          <w:sz w:val="20"/>
          <w:szCs w:val="20"/>
        </w:rPr>
      </w:pPr>
      <w:hyperlink r:id="rId73" w:anchor="seccestitle10" w:history="1">
        <w:r w:rsidR="005A2FCB" w:rsidRPr="005A2FCB">
          <w:rPr>
            <w:rStyle w:val="Hyperlink"/>
            <w:rFonts w:ascii="Verdana" w:hAnsi="Verdana"/>
            <w:bCs/>
            <w:color w:val="002060"/>
            <w:sz w:val="20"/>
            <w:szCs w:val="20"/>
          </w:rPr>
          <w:t>An exoskeleton controlled by an epidural wireless brain–machine interface in a tetraplegic patient: a proof-of-concept demonstration</w:t>
        </w:r>
      </w:hyperlink>
    </w:p>
    <w:p w14:paraId="2EDB6E29" w14:textId="1B553841" w:rsidR="0047648E" w:rsidRPr="005A2FCB" w:rsidRDefault="00E77886" w:rsidP="005A2FCB">
      <w:pPr>
        <w:spacing w:line="360" w:lineRule="auto"/>
        <w:rPr>
          <w:rFonts w:ascii="Verdana" w:hAnsi="Verdana"/>
          <w:color w:val="002060"/>
          <w:sz w:val="20"/>
          <w:szCs w:val="20"/>
        </w:rPr>
      </w:pPr>
      <w:hyperlink r:id="rId74" w:anchor="seccestitle10" w:history="1">
        <w:r w:rsidR="0016086F" w:rsidRPr="005A2FCB">
          <w:rPr>
            <w:rStyle w:val="Hyperlink"/>
            <w:rFonts w:ascii="Verdana" w:hAnsi="Verdana"/>
            <w:color w:val="002060"/>
            <w:sz w:val="20"/>
            <w:szCs w:val="20"/>
          </w:rPr>
          <w:t>https://www.thelancet.com/journals/laneur/article/PIIS1474-4422(19)30321-7/fulltext?utm_campaign=tlnexoskeleton&amp;utm_content=102440317&amp;utm_medium=social&amp;utm_source=twitter&amp;hss_channel=tw-27013292#seccestitle10</w:t>
        </w:r>
      </w:hyperlink>
    </w:p>
    <w:p w14:paraId="7C898CD7" w14:textId="389919DF" w:rsidR="005A2FCB" w:rsidRPr="005A2FCB" w:rsidRDefault="00E77886" w:rsidP="005A2FCB">
      <w:pPr>
        <w:pStyle w:val="Heading1"/>
        <w:spacing w:before="0" w:after="0" w:line="360" w:lineRule="auto"/>
        <w:contextualSpacing w:val="0"/>
        <w:rPr>
          <w:rStyle w:val="hscoswrapper"/>
          <w:rFonts w:ascii="Verdana" w:hAnsi="Verdana"/>
          <w:color w:val="002060"/>
          <w:sz w:val="20"/>
          <w:szCs w:val="20"/>
        </w:rPr>
      </w:pPr>
      <w:hyperlink r:id="rId75" w:history="1">
        <w:r w:rsidR="005A2FCB" w:rsidRPr="005A2FCB">
          <w:rPr>
            <w:rStyle w:val="Hyperlink"/>
            <w:rFonts w:ascii="Verdana" w:hAnsi="Verdana"/>
            <w:color w:val="002060"/>
            <w:sz w:val="20"/>
            <w:szCs w:val="20"/>
          </w:rPr>
          <w:t>Paraplegic, Quadriplegic | Tetraplegia vs. Quadriplegia vs. Paraplegia</w:t>
        </w:r>
      </w:hyperlink>
    </w:p>
    <w:p w14:paraId="5EBF2A4C" w14:textId="77777777" w:rsidR="005A2FCB" w:rsidRPr="005A2FCB" w:rsidRDefault="00E77886" w:rsidP="005B2B79">
      <w:pPr>
        <w:spacing w:line="360" w:lineRule="auto"/>
        <w:rPr>
          <w:rFonts w:ascii="Verdana" w:hAnsi="Verdana"/>
          <w:color w:val="002060"/>
          <w:sz w:val="20"/>
          <w:szCs w:val="20"/>
        </w:rPr>
      </w:pPr>
      <w:hyperlink r:id="rId76" w:history="1">
        <w:r w:rsidR="005A2FCB" w:rsidRPr="005A2FCB">
          <w:rPr>
            <w:rStyle w:val="Hyperlink"/>
            <w:rFonts w:ascii="Verdana" w:hAnsi="Verdana"/>
            <w:color w:val="002060"/>
            <w:sz w:val="20"/>
            <w:szCs w:val="20"/>
          </w:rPr>
          <w:t>https://www.spinalcord.com/blog/tetraplegia-quadriplegia-paraplegia-what-is-the-difference</w:t>
        </w:r>
      </w:hyperlink>
    </w:p>
    <w:p w14:paraId="126AC6C2" w14:textId="35ACE134" w:rsidR="005A2FCB" w:rsidRPr="005A2FCB" w:rsidRDefault="00E77886" w:rsidP="005B2B79">
      <w:pPr>
        <w:spacing w:line="360" w:lineRule="auto"/>
        <w:rPr>
          <w:rFonts w:ascii="Verdana" w:hAnsi="Verdana"/>
          <w:bCs/>
          <w:color w:val="002060"/>
          <w:sz w:val="20"/>
          <w:szCs w:val="20"/>
        </w:rPr>
      </w:pPr>
      <w:hyperlink r:id="rId77" w:history="1">
        <w:r w:rsidR="005A2FCB" w:rsidRPr="005A2FCB">
          <w:rPr>
            <w:rStyle w:val="Hyperlink"/>
            <w:rFonts w:ascii="Verdana" w:hAnsi="Verdana"/>
            <w:bCs/>
            <w:color w:val="002060"/>
            <w:sz w:val="20"/>
            <w:szCs w:val="20"/>
          </w:rPr>
          <w:t>Brain Implant Mobilises Tetraplegic</w:t>
        </w:r>
      </w:hyperlink>
    </w:p>
    <w:p w14:paraId="35398483" w14:textId="0F828D53" w:rsidR="0047648E" w:rsidRPr="005A2FCB" w:rsidRDefault="00E77886" w:rsidP="005B2B79">
      <w:pPr>
        <w:spacing w:line="360" w:lineRule="auto"/>
        <w:rPr>
          <w:rFonts w:ascii="Verdana" w:hAnsi="Verdana"/>
          <w:color w:val="002060"/>
          <w:sz w:val="20"/>
          <w:szCs w:val="20"/>
        </w:rPr>
      </w:pPr>
      <w:hyperlink r:id="rId78" w:history="1">
        <w:r w:rsidR="0047648E" w:rsidRPr="005A2FCB">
          <w:rPr>
            <w:rStyle w:val="Hyperlink"/>
            <w:rFonts w:ascii="Verdana" w:hAnsi="Verdana"/>
            <w:color w:val="002060"/>
            <w:sz w:val="20"/>
            <w:szCs w:val="20"/>
          </w:rPr>
          <w:t>https://www.eetindia.co.in/news/article/Brain-Implant-Mobilises-Tetraplegic</w:t>
        </w:r>
      </w:hyperlink>
    </w:p>
    <w:p w14:paraId="2833B337" w14:textId="65BB5D0E" w:rsidR="275D297D" w:rsidRPr="005A2FCB" w:rsidRDefault="00E77886" w:rsidP="005B2B79">
      <w:pPr>
        <w:spacing w:line="360" w:lineRule="auto"/>
        <w:rPr>
          <w:rStyle w:val="Hyperlink"/>
          <w:rFonts w:ascii="Verdana" w:hAnsi="Verdana"/>
          <w:color w:val="002060"/>
          <w:sz w:val="20"/>
          <w:szCs w:val="20"/>
        </w:rPr>
      </w:pPr>
      <w:hyperlink r:id="rId79">
        <w:r w:rsidR="0079055C" w:rsidRPr="005A2FCB">
          <w:rPr>
            <w:rStyle w:val="Hyperlink"/>
            <w:rFonts w:ascii="Verdana" w:hAnsi="Verdana"/>
            <w:color w:val="002060"/>
            <w:sz w:val="20"/>
            <w:szCs w:val="20"/>
          </w:rPr>
          <w:t>http://www.dpaonthenet.net/article/175126/Mind-reading-exoskeleton-allows-disabled-man-to-move.aspx</w:t>
        </w:r>
      </w:hyperlink>
    </w:p>
    <w:p w14:paraId="1811CE02" w14:textId="1736B107" w:rsidR="005A2FCB" w:rsidRPr="005A2FCB" w:rsidRDefault="00E77886" w:rsidP="005B2B79">
      <w:pPr>
        <w:spacing w:line="360" w:lineRule="auto"/>
        <w:rPr>
          <w:rFonts w:ascii="Verdana" w:hAnsi="Verdana"/>
          <w:bCs/>
          <w:color w:val="002060"/>
          <w:sz w:val="20"/>
          <w:szCs w:val="20"/>
        </w:rPr>
      </w:pPr>
      <w:hyperlink r:id="rId80" w:anchor="seccestitle10" w:history="1">
        <w:r w:rsidR="005A2FCB" w:rsidRPr="005A2FCB">
          <w:rPr>
            <w:rStyle w:val="Hyperlink"/>
            <w:rFonts w:ascii="Verdana" w:hAnsi="Verdana"/>
            <w:bCs/>
            <w:color w:val="002060"/>
            <w:sz w:val="20"/>
            <w:szCs w:val="20"/>
          </w:rPr>
          <w:t>Mind-reading exoskeleton allows disabled man to move</w:t>
        </w:r>
      </w:hyperlink>
    </w:p>
    <w:p w14:paraId="300D1F3A" w14:textId="0EB05A0C" w:rsidR="3150EE80" w:rsidRDefault="00E77886" w:rsidP="005B2B79">
      <w:pPr>
        <w:spacing w:line="360" w:lineRule="auto"/>
        <w:rPr>
          <w:rStyle w:val="Hyperlink"/>
          <w:rFonts w:ascii="Verdana" w:hAnsi="Verdana"/>
          <w:color w:val="002060"/>
          <w:sz w:val="20"/>
          <w:szCs w:val="20"/>
        </w:rPr>
      </w:pPr>
      <w:hyperlink r:id="rId81" w:anchor="seccestitle10">
        <w:r w:rsidR="3150EE80" w:rsidRPr="005A2FCB">
          <w:rPr>
            <w:rStyle w:val="Hyperlink"/>
            <w:rFonts w:ascii="Verdana" w:hAnsi="Verdana"/>
            <w:color w:val="002060"/>
            <w:sz w:val="20"/>
            <w:szCs w:val="20"/>
          </w:rPr>
          <w:t>https://www.thelancet.com/journals/laneur/article/PIIS1474-4422(19)30321-7/fulltext?utm_campaign=tlnexoskeleton&amp;utm_content=102440317&amp;utm_medium=social&amp;utm_source=twitter&amp;hss_channel=tw-27013292#seccestitle10</w:t>
        </w:r>
      </w:hyperlink>
    </w:p>
    <w:p w14:paraId="778DC947" w14:textId="4C989E01" w:rsidR="7ECC4D73" w:rsidRDefault="7ECC4D73" w:rsidP="005B2B79">
      <w:pPr>
        <w:spacing w:line="360" w:lineRule="auto"/>
        <w:rPr>
          <w:rFonts w:ascii="Verdana" w:hAnsi="Verdana"/>
          <w:sz w:val="20"/>
          <w:szCs w:val="20"/>
        </w:rPr>
      </w:pPr>
    </w:p>
    <w:p w14:paraId="6801B81F" w14:textId="77777777" w:rsidR="008472D9" w:rsidRDefault="00055798" w:rsidP="008472D9">
      <w:pPr>
        <w:spacing w:line="360" w:lineRule="auto"/>
        <w:rPr>
          <w:rFonts w:ascii="Verdana" w:eastAsia="Verdana" w:hAnsi="Verdana" w:cs="Verdana"/>
          <w:b/>
          <w:bCs/>
          <w:smallCaps/>
          <w:sz w:val="22"/>
          <w:szCs w:val="22"/>
        </w:rPr>
      </w:pPr>
      <w:r w:rsidRPr="008472D9">
        <w:rPr>
          <w:rFonts w:ascii="Verdana" w:eastAsia="Verdana" w:hAnsi="Verdana" w:cs="Verdana"/>
          <w:b/>
          <w:bCs/>
          <w:smallCaps/>
          <w:sz w:val="22"/>
          <w:szCs w:val="22"/>
        </w:rPr>
        <w:t>Wireless Medical Technology Improves Quality of Care</w:t>
      </w:r>
    </w:p>
    <w:p w14:paraId="46384F03" w14:textId="29C86142" w:rsidR="008472D9" w:rsidRDefault="56D321F2" w:rsidP="00A2319B">
      <w:pPr>
        <w:spacing w:after="120" w:line="360" w:lineRule="auto"/>
        <w:jc w:val="both"/>
        <w:rPr>
          <w:rFonts w:ascii="Verdana" w:eastAsia="Verdana" w:hAnsi="Verdana" w:cs="Verdana"/>
          <w:color w:val="000000" w:themeColor="text1"/>
          <w:sz w:val="20"/>
          <w:szCs w:val="20"/>
        </w:rPr>
      </w:pPr>
      <w:r w:rsidRPr="5A0FB9B0">
        <w:rPr>
          <w:rFonts w:ascii="Verdana" w:eastAsia="Verdana" w:hAnsi="Verdana" w:cs="Verdana"/>
          <w:color w:val="000000" w:themeColor="text1"/>
          <w:sz w:val="20"/>
          <w:szCs w:val="20"/>
        </w:rPr>
        <w:t xml:space="preserve">October 21, 2019 - </w:t>
      </w:r>
      <w:r w:rsidR="00A2319B">
        <w:rPr>
          <w:rFonts w:ascii="Verdana" w:eastAsia="Verdana" w:hAnsi="Verdana" w:cs="Verdana"/>
          <w:color w:val="000000" w:themeColor="text1"/>
          <w:sz w:val="20"/>
          <w:szCs w:val="20"/>
        </w:rPr>
        <w:t>D</w:t>
      </w:r>
      <w:r w:rsidR="00A2319B" w:rsidRPr="5A0FB9B0">
        <w:rPr>
          <w:rFonts w:ascii="Verdana" w:eastAsia="Verdana" w:hAnsi="Verdana" w:cs="Verdana"/>
          <w:color w:val="000000" w:themeColor="text1"/>
          <w:sz w:val="20"/>
          <w:szCs w:val="20"/>
        </w:rPr>
        <w:t xml:space="preserve">espite </w:t>
      </w:r>
      <w:r w:rsidR="00A2319B">
        <w:rPr>
          <w:rFonts w:ascii="Verdana" w:eastAsia="Verdana" w:hAnsi="Verdana" w:cs="Verdana"/>
          <w:color w:val="000000" w:themeColor="text1"/>
          <w:sz w:val="20"/>
          <w:szCs w:val="20"/>
        </w:rPr>
        <w:t>the Internet of Things’ a</w:t>
      </w:r>
      <w:r w:rsidR="00A2319B" w:rsidRPr="5A0FB9B0">
        <w:rPr>
          <w:rFonts w:ascii="Verdana" w:eastAsia="Verdana" w:hAnsi="Verdana" w:cs="Verdana"/>
          <w:color w:val="000000" w:themeColor="text1"/>
          <w:sz w:val="20"/>
          <w:szCs w:val="20"/>
        </w:rPr>
        <w:t>bility to alter how medical healthcare professionals keep patients safe and healthy at affordable costs</w:t>
      </w:r>
      <w:r w:rsidR="00A2319B">
        <w:rPr>
          <w:rFonts w:ascii="Verdana" w:eastAsia="Verdana" w:hAnsi="Verdana" w:cs="Verdana"/>
          <w:color w:val="000000" w:themeColor="text1"/>
          <w:sz w:val="20"/>
          <w:szCs w:val="20"/>
        </w:rPr>
        <w:t>,</w:t>
      </w:r>
      <w:r w:rsidR="00A2319B" w:rsidRPr="5A0FB9B0">
        <w:rPr>
          <w:rFonts w:ascii="Verdana" w:eastAsia="Verdana" w:hAnsi="Verdana" w:cs="Verdana"/>
          <w:color w:val="000000" w:themeColor="text1"/>
          <w:sz w:val="20"/>
          <w:szCs w:val="20"/>
        </w:rPr>
        <w:t xml:space="preserve"> </w:t>
      </w:r>
      <w:r w:rsidR="00A2319B">
        <w:rPr>
          <w:rFonts w:ascii="Verdana" w:eastAsia="Verdana" w:hAnsi="Verdana" w:cs="Verdana"/>
          <w:color w:val="000000" w:themeColor="text1"/>
          <w:sz w:val="20"/>
          <w:szCs w:val="20"/>
        </w:rPr>
        <w:t>compared to o</w:t>
      </w:r>
      <w:r w:rsidRPr="5A0FB9B0">
        <w:rPr>
          <w:rFonts w:ascii="Verdana" w:eastAsia="Verdana" w:hAnsi="Verdana" w:cs="Verdana"/>
          <w:color w:val="000000" w:themeColor="text1"/>
          <w:sz w:val="20"/>
          <w:szCs w:val="20"/>
        </w:rPr>
        <w:t xml:space="preserve">ther industries, the healthcare industry has not adopted </w:t>
      </w:r>
      <w:r w:rsidR="00A2319B">
        <w:rPr>
          <w:rFonts w:ascii="Verdana" w:eastAsia="Verdana" w:hAnsi="Verdana" w:cs="Verdana"/>
          <w:color w:val="000000" w:themeColor="text1"/>
          <w:sz w:val="20"/>
          <w:szCs w:val="20"/>
        </w:rPr>
        <w:t>IoT</w:t>
      </w:r>
      <w:r w:rsidRPr="5A0FB9B0">
        <w:rPr>
          <w:rFonts w:ascii="Verdana" w:eastAsia="Verdana" w:hAnsi="Verdana" w:cs="Verdana"/>
          <w:color w:val="000000" w:themeColor="text1"/>
          <w:sz w:val="20"/>
          <w:szCs w:val="20"/>
        </w:rPr>
        <w:t xml:space="preserve"> </w:t>
      </w:r>
      <w:r w:rsidR="008472D9">
        <w:rPr>
          <w:rFonts w:ascii="Verdana" w:eastAsia="Verdana" w:hAnsi="Verdana" w:cs="Verdana"/>
          <w:color w:val="000000" w:themeColor="text1"/>
          <w:sz w:val="20"/>
          <w:szCs w:val="20"/>
        </w:rPr>
        <w:t xml:space="preserve">technologies </w:t>
      </w:r>
      <w:r w:rsidR="00A2319B">
        <w:rPr>
          <w:rFonts w:ascii="Verdana" w:eastAsia="Verdana" w:hAnsi="Verdana" w:cs="Verdana"/>
          <w:color w:val="000000" w:themeColor="text1"/>
          <w:sz w:val="20"/>
          <w:szCs w:val="20"/>
        </w:rPr>
        <w:t>at similar rates</w:t>
      </w:r>
      <w:r w:rsidRPr="5A0FB9B0">
        <w:rPr>
          <w:rFonts w:ascii="Verdana" w:eastAsia="Verdana" w:hAnsi="Verdana" w:cs="Verdana"/>
          <w:color w:val="000000" w:themeColor="text1"/>
          <w:sz w:val="20"/>
          <w:szCs w:val="20"/>
        </w:rPr>
        <w:t>. As IoT is constantl</w:t>
      </w:r>
      <w:r w:rsidR="00A2319B">
        <w:rPr>
          <w:rFonts w:ascii="Verdana" w:eastAsia="Verdana" w:hAnsi="Verdana" w:cs="Verdana"/>
          <w:color w:val="000000" w:themeColor="text1"/>
          <w:sz w:val="20"/>
          <w:szCs w:val="20"/>
        </w:rPr>
        <w:t xml:space="preserve">y evolving, it can </w:t>
      </w:r>
      <w:r w:rsidR="00EC6950">
        <w:rPr>
          <w:rFonts w:ascii="Verdana" w:eastAsia="Verdana" w:hAnsi="Verdana" w:cs="Verdana"/>
          <w:color w:val="000000" w:themeColor="text1"/>
          <w:sz w:val="20"/>
          <w:szCs w:val="20"/>
        </w:rPr>
        <w:t xml:space="preserve">facilitate </w:t>
      </w:r>
      <w:r w:rsidR="00287B5E">
        <w:rPr>
          <w:rFonts w:ascii="Verdana" w:eastAsia="Verdana" w:hAnsi="Verdana" w:cs="Verdana"/>
          <w:color w:val="000000" w:themeColor="text1"/>
          <w:sz w:val="20"/>
          <w:szCs w:val="20"/>
        </w:rPr>
        <w:t xml:space="preserve">the </w:t>
      </w:r>
      <w:r w:rsidR="00EC6950">
        <w:rPr>
          <w:rFonts w:ascii="Verdana" w:eastAsia="Verdana" w:hAnsi="Verdana" w:cs="Verdana"/>
          <w:color w:val="000000" w:themeColor="text1"/>
          <w:sz w:val="20"/>
          <w:szCs w:val="20"/>
        </w:rPr>
        <w:t xml:space="preserve">monitoring </w:t>
      </w:r>
      <w:r w:rsidR="007C1AC4">
        <w:rPr>
          <w:rFonts w:ascii="Verdana" w:eastAsia="Verdana" w:hAnsi="Verdana" w:cs="Verdana"/>
          <w:color w:val="000000" w:themeColor="text1"/>
          <w:sz w:val="20"/>
          <w:szCs w:val="20"/>
        </w:rPr>
        <w:t>of</w:t>
      </w:r>
      <w:r w:rsidR="00EC6950">
        <w:rPr>
          <w:rFonts w:ascii="Verdana" w:eastAsia="Verdana" w:hAnsi="Verdana" w:cs="Verdana"/>
          <w:color w:val="000000" w:themeColor="text1"/>
          <w:sz w:val="20"/>
          <w:szCs w:val="20"/>
        </w:rPr>
        <w:t xml:space="preserve"> healthcare regimens and biofeedback to </w:t>
      </w:r>
      <w:r w:rsidRPr="5A0FB9B0">
        <w:rPr>
          <w:rFonts w:ascii="Verdana" w:eastAsia="Verdana" w:hAnsi="Verdana" w:cs="Verdana"/>
          <w:color w:val="000000" w:themeColor="text1"/>
          <w:sz w:val="20"/>
          <w:szCs w:val="20"/>
        </w:rPr>
        <w:t xml:space="preserve">notify caregivers and alert healthcare providers with </w:t>
      </w:r>
      <w:r w:rsidR="00EC6950">
        <w:rPr>
          <w:rFonts w:ascii="Verdana" w:eastAsia="Verdana" w:hAnsi="Verdana" w:cs="Verdana"/>
          <w:color w:val="000000" w:themeColor="text1"/>
          <w:sz w:val="20"/>
          <w:szCs w:val="20"/>
        </w:rPr>
        <w:t>timely</w:t>
      </w:r>
      <w:r w:rsidRPr="5A0FB9B0">
        <w:rPr>
          <w:rFonts w:ascii="Verdana" w:eastAsia="Verdana" w:hAnsi="Verdana" w:cs="Verdana"/>
          <w:color w:val="000000" w:themeColor="text1"/>
          <w:sz w:val="20"/>
          <w:szCs w:val="20"/>
        </w:rPr>
        <w:t xml:space="preserve"> data that allows them to address the issue before it becomes critical. </w:t>
      </w:r>
      <w:r w:rsidR="00EC6950">
        <w:rPr>
          <w:rFonts w:ascii="Verdana" w:eastAsia="Verdana" w:hAnsi="Verdana" w:cs="Verdana"/>
          <w:color w:val="000000" w:themeColor="text1"/>
          <w:sz w:val="20"/>
          <w:szCs w:val="20"/>
        </w:rPr>
        <w:t>IoT in the healthcare context can help fill the gap between doctor’s visits and contribute to continuity of care and improved outcomes.</w:t>
      </w:r>
    </w:p>
    <w:p w14:paraId="48F64A14" w14:textId="3E0D07A5" w:rsidR="00EC6950" w:rsidRDefault="00A950FF" w:rsidP="00EC6950">
      <w:pPr>
        <w:spacing w:after="120" w:line="360" w:lineRule="auto"/>
        <w:jc w:val="both"/>
        <w:rPr>
          <w:rFonts w:ascii="Verdana" w:eastAsia="Verdana" w:hAnsi="Verdana" w:cs="Verdana"/>
          <w:color w:val="000000" w:themeColor="text1"/>
          <w:sz w:val="20"/>
          <w:szCs w:val="20"/>
        </w:rPr>
      </w:pPr>
      <w:r w:rsidRPr="00A950FF">
        <w:rPr>
          <w:rFonts w:ascii="Verdana" w:eastAsia="Verdana" w:hAnsi="Verdana" w:cs="Verdana"/>
          <w:color w:val="000000" w:themeColor="text1"/>
          <w:sz w:val="20"/>
          <w:szCs w:val="20"/>
        </w:rPr>
        <w:t>One such IoT</w:t>
      </w:r>
      <w:r w:rsidR="00EC6950">
        <w:rPr>
          <w:rFonts w:ascii="Verdana" w:eastAsia="Verdana" w:hAnsi="Verdana" w:cs="Verdana"/>
          <w:color w:val="000000" w:themeColor="text1"/>
          <w:sz w:val="20"/>
          <w:szCs w:val="20"/>
        </w:rPr>
        <w:t xml:space="preserve"> application</w:t>
      </w:r>
      <w:r w:rsidRPr="00A950FF">
        <w:rPr>
          <w:rFonts w:ascii="Verdana" w:eastAsia="Verdana" w:hAnsi="Verdana" w:cs="Verdana"/>
          <w:color w:val="000000" w:themeColor="text1"/>
          <w:sz w:val="20"/>
          <w:szCs w:val="20"/>
        </w:rPr>
        <w:t xml:space="preserve"> that is increasingly growing in the medical field is Wireless Body Area Networks (WBANs). WBANS are sensors that are attached to a person’s body. The sensors are typically placed in multiple places on the body and are interconnected through a wireless communication channel. Some common examples include the early detection, prevention,</w:t>
      </w:r>
      <w:r w:rsidR="00E15FE4">
        <w:rPr>
          <w:rFonts w:ascii="Verdana" w:eastAsia="Verdana" w:hAnsi="Verdana" w:cs="Verdana"/>
          <w:color w:val="000000" w:themeColor="text1"/>
          <w:sz w:val="20"/>
          <w:szCs w:val="20"/>
        </w:rPr>
        <w:t xml:space="preserve"> and </w:t>
      </w:r>
      <w:r w:rsidRPr="00A950FF">
        <w:rPr>
          <w:rFonts w:ascii="Verdana" w:eastAsia="Verdana" w:hAnsi="Verdana" w:cs="Verdana"/>
          <w:color w:val="000000" w:themeColor="text1"/>
          <w:sz w:val="20"/>
          <w:szCs w:val="20"/>
        </w:rPr>
        <w:t xml:space="preserve"> monitoring of diseases, elderly assistance at home, and rehabilitation after surgery. Other uses of WBANs include biofeedback applications that </w:t>
      </w:r>
      <w:r w:rsidR="00EC6950">
        <w:rPr>
          <w:rFonts w:ascii="Verdana" w:eastAsia="Verdana" w:hAnsi="Verdana" w:cs="Verdana"/>
          <w:color w:val="000000" w:themeColor="text1"/>
          <w:sz w:val="20"/>
          <w:szCs w:val="20"/>
        </w:rPr>
        <w:t xml:space="preserve">measure </w:t>
      </w:r>
      <w:r w:rsidRPr="00A950FF">
        <w:rPr>
          <w:rFonts w:ascii="Verdana" w:eastAsia="Verdana" w:hAnsi="Verdana" w:cs="Verdana"/>
          <w:color w:val="000000" w:themeColor="text1"/>
          <w:sz w:val="20"/>
          <w:szCs w:val="20"/>
        </w:rPr>
        <w:t xml:space="preserve">emotional states and </w:t>
      </w:r>
      <w:r w:rsidR="00EC6950">
        <w:rPr>
          <w:rFonts w:ascii="Verdana" w:eastAsia="Verdana" w:hAnsi="Verdana" w:cs="Verdana"/>
          <w:color w:val="000000" w:themeColor="text1"/>
          <w:sz w:val="20"/>
          <w:szCs w:val="20"/>
        </w:rPr>
        <w:t>independent</w:t>
      </w:r>
      <w:r w:rsidRPr="00A950FF">
        <w:rPr>
          <w:rFonts w:ascii="Verdana" w:eastAsia="Verdana" w:hAnsi="Verdana" w:cs="Verdana"/>
          <w:color w:val="000000" w:themeColor="text1"/>
          <w:sz w:val="20"/>
          <w:szCs w:val="20"/>
        </w:rPr>
        <w:t xml:space="preserve"> living applications that improve the quality of life for people with disabilities. As the demand for IoT, WBANs specifically, increases in the medical field, medical professionals are encountering several ma</w:t>
      </w:r>
      <w:r w:rsidR="00EC6950">
        <w:rPr>
          <w:rFonts w:ascii="Verdana" w:eastAsia="Verdana" w:hAnsi="Verdana" w:cs="Verdana"/>
          <w:color w:val="000000" w:themeColor="text1"/>
          <w:sz w:val="20"/>
          <w:szCs w:val="20"/>
        </w:rPr>
        <w:t>jor challenges with implementation</w:t>
      </w:r>
      <w:r w:rsidRPr="00A950FF">
        <w:rPr>
          <w:rFonts w:ascii="Verdana" w:eastAsia="Verdana" w:hAnsi="Verdana" w:cs="Verdana"/>
          <w:color w:val="000000" w:themeColor="text1"/>
          <w:sz w:val="20"/>
          <w:szCs w:val="20"/>
        </w:rPr>
        <w:t xml:space="preserve">. Some of these challenges include transmission reliability and data latency, battery life, interference, and data security. </w:t>
      </w:r>
    </w:p>
    <w:p w14:paraId="5ADB172D" w14:textId="49965274" w:rsidR="00A950FF" w:rsidRPr="008472D9" w:rsidRDefault="00A950FF" w:rsidP="00A2319B">
      <w:pPr>
        <w:spacing w:line="360" w:lineRule="auto"/>
        <w:jc w:val="both"/>
        <w:rPr>
          <w:rFonts w:ascii="Verdana" w:eastAsia="Verdana" w:hAnsi="Verdana" w:cs="Verdana"/>
          <w:b/>
          <w:bCs/>
          <w:smallCaps/>
          <w:sz w:val="22"/>
          <w:szCs w:val="22"/>
        </w:rPr>
      </w:pPr>
      <w:r w:rsidRPr="00A950FF">
        <w:rPr>
          <w:rFonts w:ascii="Verdana" w:eastAsia="Verdana" w:hAnsi="Verdana" w:cs="Verdana"/>
          <w:color w:val="000000" w:themeColor="text1"/>
          <w:sz w:val="20"/>
          <w:szCs w:val="20"/>
        </w:rPr>
        <w:t>To mitigate these concerns, IoT designers must consider</w:t>
      </w:r>
      <w:r w:rsidR="00EC6950">
        <w:rPr>
          <w:rFonts w:ascii="Verdana" w:eastAsia="Verdana" w:hAnsi="Verdana" w:cs="Verdana"/>
          <w:color w:val="000000" w:themeColor="text1"/>
          <w:sz w:val="20"/>
          <w:szCs w:val="20"/>
        </w:rPr>
        <w:t xml:space="preserve"> </w:t>
      </w:r>
      <w:r w:rsidR="00237B5A">
        <w:rPr>
          <w:rFonts w:ascii="Verdana" w:eastAsia="Verdana" w:hAnsi="Verdana" w:cs="Verdana"/>
          <w:color w:val="000000" w:themeColor="text1"/>
          <w:sz w:val="20"/>
          <w:szCs w:val="20"/>
        </w:rPr>
        <w:t xml:space="preserve">and address </w:t>
      </w:r>
      <w:r w:rsidR="00EC6950">
        <w:rPr>
          <w:rFonts w:ascii="Verdana" w:eastAsia="Verdana" w:hAnsi="Verdana" w:cs="Verdana"/>
          <w:color w:val="000000" w:themeColor="text1"/>
          <w:sz w:val="20"/>
          <w:szCs w:val="20"/>
        </w:rPr>
        <w:t>them</w:t>
      </w:r>
      <w:r w:rsidRPr="00A950FF">
        <w:rPr>
          <w:rFonts w:ascii="Verdana" w:eastAsia="Verdana" w:hAnsi="Verdana" w:cs="Verdana"/>
          <w:color w:val="000000" w:themeColor="text1"/>
          <w:sz w:val="20"/>
          <w:szCs w:val="20"/>
        </w:rPr>
        <w:t xml:space="preserve"> in their design </w:t>
      </w:r>
      <w:r w:rsidR="00237B5A">
        <w:rPr>
          <w:rFonts w:ascii="Verdana" w:eastAsia="Verdana" w:hAnsi="Verdana" w:cs="Verdana"/>
          <w:color w:val="000000" w:themeColor="text1"/>
          <w:sz w:val="20"/>
          <w:szCs w:val="20"/>
        </w:rPr>
        <w:t>process</w:t>
      </w:r>
      <w:r w:rsidRPr="00A950FF">
        <w:rPr>
          <w:rFonts w:ascii="Verdana" w:eastAsia="Verdana" w:hAnsi="Verdana" w:cs="Verdana"/>
          <w:color w:val="000000" w:themeColor="text1"/>
          <w:sz w:val="20"/>
          <w:szCs w:val="20"/>
        </w:rPr>
        <w:t xml:space="preserve">. Further, the battery life of WBANs devices must </w:t>
      </w:r>
      <w:r w:rsidR="00EC6950">
        <w:rPr>
          <w:rFonts w:ascii="Verdana" w:eastAsia="Verdana" w:hAnsi="Verdana" w:cs="Verdana"/>
          <w:color w:val="000000" w:themeColor="text1"/>
          <w:sz w:val="20"/>
          <w:szCs w:val="20"/>
        </w:rPr>
        <w:t>demonstrate</w:t>
      </w:r>
      <w:r w:rsidRPr="00A950FF">
        <w:rPr>
          <w:rFonts w:ascii="Verdana" w:eastAsia="Verdana" w:hAnsi="Verdana" w:cs="Verdana"/>
          <w:color w:val="000000" w:themeColor="text1"/>
          <w:sz w:val="20"/>
          <w:szCs w:val="20"/>
        </w:rPr>
        <w:t xml:space="preserve"> that they </w:t>
      </w:r>
      <w:r w:rsidR="00EC6950">
        <w:rPr>
          <w:rFonts w:ascii="Verdana" w:eastAsia="Verdana" w:hAnsi="Verdana" w:cs="Verdana"/>
          <w:color w:val="000000" w:themeColor="text1"/>
          <w:sz w:val="20"/>
          <w:szCs w:val="20"/>
        </w:rPr>
        <w:t>can</w:t>
      </w:r>
      <w:r w:rsidRPr="00A950FF">
        <w:rPr>
          <w:rFonts w:ascii="Verdana" w:eastAsia="Verdana" w:hAnsi="Verdana" w:cs="Verdana"/>
          <w:color w:val="000000" w:themeColor="text1"/>
          <w:sz w:val="20"/>
          <w:szCs w:val="20"/>
        </w:rPr>
        <w:t xml:space="preserve"> maintain enough power consumption before deployment. Other challenges show that wireless technology devices must ensure reliable network performance and the highest level of security for patient data. The growing potential for wireless medical applications </w:t>
      </w:r>
      <w:r w:rsidR="59C6276C" w:rsidRPr="583DB868">
        <w:rPr>
          <w:rFonts w:ascii="Verdana" w:eastAsia="Verdana" w:hAnsi="Verdana" w:cs="Verdana"/>
          <w:color w:val="000000" w:themeColor="text1"/>
          <w:sz w:val="20"/>
          <w:szCs w:val="20"/>
        </w:rPr>
        <w:t>highlight</w:t>
      </w:r>
      <w:r w:rsidR="3FAE6E47" w:rsidRPr="583DB868">
        <w:rPr>
          <w:rFonts w:ascii="Verdana" w:eastAsia="Verdana" w:hAnsi="Verdana" w:cs="Verdana"/>
          <w:color w:val="000000" w:themeColor="text1"/>
          <w:sz w:val="20"/>
          <w:szCs w:val="20"/>
        </w:rPr>
        <w:t>s</w:t>
      </w:r>
      <w:r w:rsidRPr="00A950FF">
        <w:rPr>
          <w:rFonts w:ascii="Verdana" w:eastAsia="Verdana" w:hAnsi="Verdana" w:cs="Verdana"/>
          <w:color w:val="000000" w:themeColor="text1"/>
          <w:sz w:val="20"/>
          <w:szCs w:val="20"/>
        </w:rPr>
        <w:t xml:space="preserve"> the pressing need to resolve these challenges so that the quality of care, efficiency, patient comfort, and reduced medical errors can be actualized. [Source: Janet Ooi via MedTech Intelligence]</w:t>
      </w:r>
    </w:p>
    <w:p w14:paraId="41A54A5B" w14:textId="77777777" w:rsidR="008472D9" w:rsidRDefault="008472D9" w:rsidP="008472D9">
      <w:pPr>
        <w:pStyle w:val="Heading4"/>
        <w:spacing w:before="240"/>
        <w:rPr>
          <w:rFonts w:ascii="Verdana" w:hAnsi="Verdana" w:cstheme="minorBidi"/>
          <w:smallCaps/>
          <w:color w:val="auto"/>
        </w:rPr>
      </w:pPr>
      <w:r w:rsidRPr="275D297D">
        <w:rPr>
          <w:rFonts w:ascii="Verdana" w:hAnsi="Verdana" w:cstheme="minorBidi"/>
          <w:smallCaps/>
          <w:color w:val="auto"/>
        </w:rPr>
        <w:t>Additional Information:</w:t>
      </w:r>
    </w:p>
    <w:p w14:paraId="7EC8CC7F" w14:textId="58A29DD8" w:rsidR="00EC6950" w:rsidRPr="00EC6950" w:rsidRDefault="00E77886" w:rsidP="00EC6950">
      <w:pPr>
        <w:spacing w:line="360" w:lineRule="auto"/>
        <w:rPr>
          <w:rFonts w:ascii="Verdana" w:hAnsi="Verdana"/>
          <w:bCs/>
          <w:color w:val="002060"/>
          <w:sz w:val="20"/>
          <w:szCs w:val="20"/>
        </w:rPr>
      </w:pPr>
      <w:hyperlink r:id="rId82" w:history="1">
        <w:r w:rsidR="00EC6950" w:rsidRPr="00EC6950">
          <w:rPr>
            <w:rStyle w:val="Hyperlink"/>
            <w:rFonts w:ascii="Verdana" w:hAnsi="Verdana"/>
            <w:bCs/>
            <w:color w:val="002060"/>
            <w:sz w:val="20"/>
            <w:szCs w:val="20"/>
          </w:rPr>
          <w:t>Making the IoT Work in Smart Humans</w:t>
        </w:r>
      </w:hyperlink>
    </w:p>
    <w:p w14:paraId="493ECBAA" w14:textId="5541B86A" w:rsidR="00055798" w:rsidRPr="00EC6950" w:rsidRDefault="00E77886" w:rsidP="00EC6950">
      <w:pPr>
        <w:spacing w:line="360" w:lineRule="auto"/>
        <w:rPr>
          <w:rFonts w:ascii="Verdana" w:hAnsi="Verdana"/>
          <w:color w:val="002060"/>
          <w:sz w:val="20"/>
          <w:szCs w:val="20"/>
        </w:rPr>
      </w:pPr>
      <w:hyperlink r:id="rId83">
        <w:r w:rsidR="158F4DEA" w:rsidRPr="00EC6950">
          <w:rPr>
            <w:rStyle w:val="Hyperlink"/>
            <w:rFonts w:ascii="Verdana" w:hAnsi="Verdana"/>
            <w:color w:val="002060"/>
            <w:sz w:val="20"/>
            <w:szCs w:val="20"/>
          </w:rPr>
          <w:t>https://www.medtechintelligence.com/feature_article/making-the-iot-work-in-smart-humans/</w:t>
        </w:r>
      </w:hyperlink>
    </w:p>
    <w:p w14:paraId="28CB9822" w14:textId="2EEDE30C" w:rsidR="00EC6950" w:rsidRPr="00EC6950" w:rsidRDefault="00E77886" w:rsidP="00EC6950">
      <w:pPr>
        <w:spacing w:line="360" w:lineRule="auto"/>
        <w:rPr>
          <w:rFonts w:ascii="Verdana" w:hAnsi="Verdana"/>
          <w:bCs/>
          <w:color w:val="002060"/>
          <w:sz w:val="20"/>
          <w:szCs w:val="20"/>
        </w:rPr>
      </w:pPr>
      <w:hyperlink r:id="rId84" w:history="1">
        <w:r w:rsidR="00EC6950" w:rsidRPr="00EC6950">
          <w:rPr>
            <w:rStyle w:val="Hyperlink"/>
            <w:rFonts w:ascii="Verdana" w:hAnsi="Verdana"/>
            <w:bCs/>
            <w:color w:val="002060"/>
            <w:sz w:val="20"/>
            <w:szCs w:val="20"/>
          </w:rPr>
          <w:t>Wireless Body Area Networks (WBANs)</w:t>
        </w:r>
      </w:hyperlink>
    </w:p>
    <w:p w14:paraId="39461540" w14:textId="1256F39D" w:rsidR="275D297D" w:rsidRPr="00EC6950" w:rsidRDefault="00E77886" w:rsidP="00EC6950">
      <w:pPr>
        <w:spacing w:line="360" w:lineRule="auto"/>
        <w:rPr>
          <w:rFonts w:ascii="Verdana" w:hAnsi="Verdana"/>
          <w:color w:val="002060"/>
          <w:sz w:val="20"/>
          <w:szCs w:val="20"/>
        </w:rPr>
      </w:pPr>
      <w:hyperlink r:id="rId85" w:history="1">
        <w:r w:rsidR="003C0AB4" w:rsidRPr="00EC6950">
          <w:rPr>
            <w:rStyle w:val="Hyperlink"/>
            <w:rFonts w:ascii="Verdana" w:hAnsi="Verdana"/>
            <w:color w:val="002060"/>
            <w:sz w:val="20"/>
            <w:szCs w:val="20"/>
          </w:rPr>
          <w:t>https://www.waves.intec.ugent.be/research/wireless/wbans</w:t>
        </w:r>
      </w:hyperlink>
    </w:p>
    <w:p w14:paraId="0D78DFFB" w14:textId="77777777" w:rsidR="003C0AB4" w:rsidRDefault="003C0AB4" w:rsidP="7ECC4D73">
      <w:pPr>
        <w:spacing w:line="360" w:lineRule="auto"/>
        <w:rPr>
          <w:rFonts w:ascii="Verdana" w:eastAsia="Verdana" w:hAnsi="Verdana" w:cs="Verdana"/>
          <w:sz w:val="20"/>
          <w:szCs w:val="20"/>
        </w:rPr>
      </w:pPr>
    </w:p>
    <w:p w14:paraId="4C0EC3F2" w14:textId="0D22C382" w:rsidR="7ECC4D73" w:rsidRPr="005B2B79" w:rsidRDefault="6A45EAD0" w:rsidP="005B2B79">
      <w:pPr>
        <w:spacing w:line="360" w:lineRule="auto"/>
        <w:rPr>
          <w:rFonts w:ascii="Verdana" w:eastAsia="Verdana" w:hAnsi="Verdana" w:cs="Verdana"/>
          <w:b/>
          <w:bCs/>
          <w:smallCaps/>
          <w:sz w:val="22"/>
          <w:szCs w:val="22"/>
        </w:rPr>
      </w:pPr>
      <w:r w:rsidRPr="005B2B79">
        <w:rPr>
          <w:rFonts w:ascii="Verdana" w:eastAsia="Verdana" w:hAnsi="Verdana" w:cs="Verdana"/>
          <w:b/>
          <w:bCs/>
          <w:smallCaps/>
          <w:sz w:val="22"/>
          <w:szCs w:val="22"/>
        </w:rPr>
        <w:t xml:space="preserve">Pilot Program </w:t>
      </w:r>
      <w:r w:rsidR="005B2B79">
        <w:rPr>
          <w:rFonts w:ascii="Verdana" w:eastAsia="Verdana" w:hAnsi="Verdana" w:cs="Verdana"/>
          <w:b/>
          <w:bCs/>
          <w:smallCaps/>
          <w:sz w:val="22"/>
          <w:szCs w:val="22"/>
        </w:rPr>
        <w:t>Aims to</w:t>
      </w:r>
      <w:r w:rsidRPr="005B2B79">
        <w:rPr>
          <w:rFonts w:ascii="Verdana" w:eastAsia="Verdana" w:hAnsi="Verdana" w:cs="Verdana"/>
          <w:b/>
          <w:bCs/>
          <w:smallCaps/>
          <w:sz w:val="22"/>
          <w:szCs w:val="22"/>
        </w:rPr>
        <w:t xml:space="preserve"> Mitigate Mobility Barriers for People with Disabilities</w:t>
      </w:r>
    </w:p>
    <w:p w14:paraId="15B571D2" w14:textId="14EB24A1" w:rsidR="166EC2F0" w:rsidRPr="005B2B79" w:rsidRDefault="4759B826" w:rsidP="005B2B79">
      <w:pPr>
        <w:spacing w:after="120" w:line="360" w:lineRule="auto"/>
        <w:jc w:val="both"/>
        <w:rPr>
          <w:rFonts w:ascii="Verdana" w:eastAsia="Verdana" w:hAnsi="Verdana" w:cs="Verdana"/>
          <w:sz w:val="20"/>
          <w:szCs w:val="21"/>
        </w:rPr>
      </w:pPr>
      <w:r w:rsidRPr="005B2B79">
        <w:rPr>
          <w:rFonts w:ascii="Verdana" w:eastAsia="Verdana" w:hAnsi="Verdana" w:cs="Verdana"/>
          <w:sz w:val="20"/>
          <w:szCs w:val="21"/>
        </w:rPr>
        <w:t xml:space="preserve">October 18, 2019 - </w:t>
      </w:r>
      <w:r w:rsidR="58ADDCEF" w:rsidRPr="005B2B79">
        <w:rPr>
          <w:rFonts w:ascii="Verdana" w:eastAsia="Verdana" w:hAnsi="Verdana" w:cs="Verdana"/>
          <w:sz w:val="20"/>
          <w:szCs w:val="21"/>
        </w:rPr>
        <w:t>Boulder County Transportation is implementing a program entitled Mobility for All</w:t>
      </w:r>
      <w:r w:rsidR="00237B5A">
        <w:rPr>
          <w:rFonts w:ascii="Verdana" w:eastAsia="Verdana" w:hAnsi="Verdana" w:cs="Verdana"/>
          <w:sz w:val="20"/>
          <w:szCs w:val="21"/>
        </w:rPr>
        <w:t>,</w:t>
      </w:r>
      <w:r w:rsidR="58ADDCEF" w:rsidRPr="005B2B79">
        <w:rPr>
          <w:rFonts w:ascii="Verdana" w:eastAsia="Verdana" w:hAnsi="Verdana" w:cs="Verdana"/>
          <w:sz w:val="20"/>
          <w:szCs w:val="21"/>
        </w:rPr>
        <w:t xml:space="preserve"> which provides affordable multimodal transportation options for older adults and people with disabilities. </w:t>
      </w:r>
      <w:r w:rsidR="005B2B79" w:rsidRPr="005B2B79">
        <w:rPr>
          <w:rFonts w:ascii="Verdana" w:eastAsia="Verdana" w:hAnsi="Verdana" w:cs="Verdana"/>
          <w:sz w:val="20"/>
          <w:szCs w:val="21"/>
        </w:rPr>
        <w:t xml:space="preserve">Boulder </w:t>
      </w:r>
      <w:r w:rsidR="58ADDCEF" w:rsidRPr="005B2B79">
        <w:rPr>
          <w:rFonts w:ascii="Verdana" w:eastAsia="Verdana" w:hAnsi="Verdana" w:cs="Verdana"/>
          <w:sz w:val="20"/>
          <w:szCs w:val="21"/>
        </w:rPr>
        <w:t xml:space="preserve">County recently released a notice that the program is looking for volunteers for the peer-to-peer mobility assistance program. The recruitment areas include Boulder, Erie, Lafayette, Longmont, Louisville, Superior, and the mountain communities. The Mobility for All program seeks four older adults and people with disabilities from each of these recruitment areas. </w:t>
      </w:r>
    </w:p>
    <w:p w14:paraId="7ED9DE5C" w14:textId="32952C29" w:rsidR="1A368CB5" w:rsidRPr="005B2B79" w:rsidRDefault="58ADDCEF" w:rsidP="005B2B79">
      <w:pPr>
        <w:spacing w:line="360" w:lineRule="auto"/>
        <w:jc w:val="both"/>
        <w:rPr>
          <w:rFonts w:ascii="Verdana" w:eastAsia="Verdana" w:hAnsi="Verdana" w:cs="Verdana"/>
          <w:sz w:val="20"/>
          <w:szCs w:val="21"/>
        </w:rPr>
      </w:pPr>
      <w:r w:rsidRPr="005B2B79">
        <w:rPr>
          <w:rFonts w:ascii="Verdana" w:eastAsia="Verdana" w:hAnsi="Verdana" w:cs="Verdana"/>
          <w:sz w:val="20"/>
          <w:szCs w:val="21"/>
        </w:rPr>
        <w:t xml:space="preserve">These individuals will be Mobility for All Technology Ambassadors who assist older individuals and people with disabilities in a series of activities that will extend the knowledge and use of technology-based transportation options. For instance, Ambassadors will utilize this project to address mobility challenges related to smartphone applications such as </w:t>
      </w:r>
      <w:r w:rsidR="00CB5013">
        <w:rPr>
          <w:rFonts w:ascii="Verdana" w:eastAsia="Verdana" w:hAnsi="Verdana" w:cs="Verdana"/>
          <w:sz w:val="20"/>
          <w:szCs w:val="21"/>
        </w:rPr>
        <w:t xml:space="preserve">the </w:t>
      </w:r>
      <w:r w:rsidRPr="005B2B79">
        <w:rPr>
          <w:rFonts w:ascii="Verdana" w:eastAsia="Verdana" w:hAnsi="Verdana" w:cs="Verdana"/>
          <w:sz w:val="20"/>
          <w:szCs w:val="21"/>
        </w:rPr>
        <w:t>use of Google Maps, Ly</w:t>
      </w:r>
      <w:r w:rsidR="005B2B79">
        <w:rPr>
          <w:rFonts w:ascii="Verdana" w:eastAsia="Verdana" w:hAnsi="Verdana" w:cs="Verdana"/>
          <w:sz w:val="20"/>
          <w:szCs w:val="21"/>
        </w:rPr>
        <w:t>ft, Uber, and Transit App. The a</w:t>
      </w:r>
      <w:r w:rsidRPr="005B2B79">
        <w:rPr>
          <w:rFonts w:ascii="Verdana" w:eastAsia="Verdana" w:hAnsi="Verdana" w:cs="Verdana"/>
          <w:sz w:val="20"/>
          <w:szCs w:val="21"/>
        </w:rPr>
        <w:t>mbassadors will also teach older adults and people with disabilities how to plan trips and access transport</w:t>
      </w:r>
      <w:r w:rsidR="005B2B79">
        <w:rPr>
          <w:rFonts w:ascii="Verdana" w:eastAsia="Verdana" w:hAnsi="Verdana" w:cs="Verdana"/>
          <w:sz w:val="20"/>
          <w:szCs w:val="21"/>
        </w:rPr>
        <w:t>ation options. To participate, a</w:t>
      </w:r>
      <w:r w:rsidRPr="005B2B79">
        <w:rPr>
          <w:rFonts w:ascii="Verdana" w:eastAsia="Verdana" w:hAnsi="Verdana" w:cs="Verdana"/>
          <w:sz w:val="20"/>
          <w:szCs w:val="21"/>
        </w:rPr>
        <w:t>mbassadors must attend 20-hours of technology training this fall, and on Jan. 1, ambassadors will be expected to contribute five hours of work per month. [Source: Kristina Pritchett via Colorado Daily]</w:t>
      </w:r>
    </w:p>
    <w:p w14:paraId="7355A78E" w14:textId="77777777" w:rsidR="005B2B79" w:rsidRDefault="005B2B79" w:rsidP="005B2B79">
      <w:pPr>
        <w:pStyle w:val="Heading4"/>
        <w:spacing w:before="240"/>
        <w:rPr>
          <w:rFonts w:ascii="Verdana" w:hAnsi="Verdana" w:cstheme="minorBidi"/>
          <w:smallCaps/>
          <w:color w:val="auto"/>
        </w:rPr>
      </w:pPr>
      <w:r w:rsidRPr="275D297D">
        <w:rPr>
          <w:rFonts w:ascii="Verdana" w:hAnsi="Verdana" w:cstheme="minorBidi"/>
          <w:smallCaps/>
          <w:color w:val="auto"/>
        </w:rPr>
        <w:t>Additional Information:</w:t>
      </w:r>
    </w:p>
    <w:p w14:paraId="4295FAF8" w14:textId="53D83140" w:rsidR="005B2B79" w:rsidRPr="005B2B79" w:rsidRDefault="00E77886" w:rsidP="005B2B79">
      <w:pPr>
        <w:spacing w:line="360" w:lineRule="auto"/>
        <w:rPr>
          <w:rFonts w:ascii="Verdana" w:hAnsi="Verdana"/>
          <w:bCs/>
          <w:color w:val="002060"/>
          <w:sz w:val="20"/>
          <w:szCs w:val="20"/>
        </w:rPr>
      </w:pPr>
      <w:hyperlink r:id="rId86" w:history="1">
        <w:r w:rsidR="005B2B79" w:rsidRPr="005B2B79">
          <w:rPr>
            <w:rStyle w:val="Hyperlink"/>
            <w:rFonts w:ascii="Verdana" w:hAnsi="Verdana"/>
            <w:bCs/>
            <w:color w:val="002060"/>
            <w:sz w:val="20"/>
            <w:szCs w:val="20"/>
          </w:rPr>
          <w:t>Boulder County seeks volunteers for pilot program</w:t>
        </w:r>
      </w:hyperlink>
      <w:r w:rsidR="005B2B79" w:rsidRPr="005B2B79">
        <w:rPr>
          <w:rFonts w:ascii="Verdana" w:hAnsi="Verdana"/>
          <w:bCs/>
          <w:color w:val="002060"/>
          <w:sz w:val="20"/>
          <w:szCs w:val="20"/>
        </w:rPr>
        <w:t xml:space="preserve"> </w:t>
      </w:r>
    </w:p>
    <w:p w14:paraId="2F1EDF74" w14:textId="6806F51D" w:rsidR="4FCBB520" w:rsidRPr="005B2B79" w:rsidRDefault="00E77886" w:rsidP="005B2B79">
      <w:pPr>
        <w:spacing w:line="360" w:lineRule="auto"/>
        <w:rPr>
          <w:rFonts w:ascii="Verdana" w:eastAsia="Verdana" w:hAnsi="Verdana" w:cs="Verdana"/>
          <w:color w:val="002060"/>
          <w:sz w:val="20"/>
          <w:szCs w:val="20"/>
        </w:rPr>
      </w:pPr>
      <w:hyperlink r:id="rId87">
        <w:r w:rsidR="2E727435" w:rsidRPr="005B2B79">
          <w:rPr>
            <w:rStyle w:val="Hyperlink"/>
            <w:rFonts w:ascii="Verdana" w:eastAsia="Verdana" w:hAnsi="Verdana" w:cs="Verdana"/>
            <w:color w:val="002060"/>
            <w:sz w:val="20"/>
            <w:szCs w:val="20"/>
          </w:rPr>
          <w:t>https://www.coloradodaily.com/2019/10/18/boulder-county-seeks-volunteers-for-pilot-program/</w:t>
        </w:r>
      </w:hyperlink>
    </w:p>
    <w:p w14:paraId="109E8EE3" w14:textId="35714B50" w:rsidR="7ECC4D73" w:rsidRPr="00ED57EE" w:rsidRDefault="7ECC4D73" w:rsidP="00ED57EE">
      <w:pPr>
        <w:spacing w:line="360" w:lineRule="auto"/>
        <w:rPr>
          <w:rFonts w:ascii="Verdana" w:eastAsia="Verdana" w:hAnsi="Verdana" w:cs="Verdana"/>
          <w:color w:val="92D050"/>
          <w:sz w:val="20"/>
          <w:szCs w:val="21"/>
        </w:rPr>
      </w:pPr>
    </w:p>
    <w:p w14:paraId="5C60745E" w14:textId="77777777" w:rsidR="00ED57EE" w:rsidRPr="00ED57EE" w:rsidRDefault="5A09B86D" w:rsidP="5A0FB9B0">
      <w:pPr>
        <w:spacing w:line="360" w:lineRule="auto"/>
        <w:rPr>
          <w:rFonts w:ascii="Verdana" w:eastAsia="Verdana" w:hAnsi="Verdana" w:cs="Verdana"/>
          <w:b/>
          <w:bCs/>
          <w:smallCaps/>
          <w:sz w:val="22"/>
          <w:szCs w:val="22"/>
        </w:rPr>
      </w:pPr>
      <w:r w:rsidRPr="00ED57EE">
        <w:rPr>
          <w:rFonts w:ascii="Verdana" w:eastAsia="Verdana" w:hAnsi="Verdana" w:cs="Verdana"/>
          <w:b/>
          <w:bCs/>
          <w:smallCaps/>
          <w:sz w:val="22"/>
          <w:szCs w:val="22"/>
        </w:rPr>
        <w:t>Microsoft Funding for Tech Companies Focused on Accessibility</w:t>
      </w:r>
    </w:p>
    <w:p w14:paraId="45974096" w14:textId="2AC47EF3" w:rsidR="00563072" w:rsidRPr="00ED57EE" w:rsidRDefault="0A98D2C8" w:rsidP="009C1B7F">
      <w:pPr>
        <w:spacing w:line="360" w:lineRule="auto"/>
        <w:jc w:val="both"/>
        <w:rPr>
          <w:rFonts w:ascii="Verdana" w:eastAsia="Verdana" w:hAnsi="Verdana" w:cs="Verdana"/>
          <w:color w:val="000000" w:themeColor="text1"/>
          <w:sz w:val="20"/>
          <w:szCs w:val="20"/>
        </w:rPr>
      </w:pPr>
      <w:r w:rsidRPr="00ED57EE">
        <w:rPr>
          <w:rFonts w:ascii="Verdana" w:eastAsia="Verdana" w:hAnsi="Verdana" w:cs="Verdana"/>
          <w:color w:val="000000" w:themeColor="text1"/>
          <w:sz w:val="20"/>
          <w:szCs w:val="20"/>
        </w:rPr>
        <w:t xml:space="preserve">October 17, 2019 - Microsoft’s AI for Accessibility grants seek to encourage the development of </w:t>
      </w:r>
      <w:r w:rsidR="0085396B">
        <w:rPr>
          <w:rFonts w:ascii="Verdana" w:eastAsia="Verdana" w:hAnsi="Verdana" w:cs="Verdana"/>
          <w:color w:val="000000" w:themeColor="text1"/>
          <w:sz w:val="20"/>
          <w:szCs w:val="20"/>
        </w:rPr>
        <w:t xml:space="preserve">advanced </w:t>
      </w:r>
      <w:r w:rsidRPr="00ED57EE">
        <w:rPr>
          <w:rFonts w:ascii="Verdana" w:eastAsia="Verdana" w:hAnsi="Verdana" w:cs="Verdana"/>
          <w:color w:val="000000" w:themeColor="text1"/>
          <w:sz w:val="20"/>
          <w:szCs w:val="20"/>
        </w:rPr>
        <w:t xml:space="preserve">technology for </w:t>
      </w:r>
      <w:r w:rsidR="00ED57EE">
        <w:rPr>
          <w:rFonts w:ascii="Verdana" w:eastAsia="Verdana" w:hAnsi="Verdana" w:cs="Verdana"/>
          <w:color w:val="000000" w:themeColor="text1"/>
          <w:sz w:val="20"/>
          <w:szCs w:val="20"/>
        </w:rPr>
        <w:t>people</w:t>
      </w:r>
      <w:r w:rsidRPr="00ED57EE">
        <w:rPr>
          <w:rFonts w:ascii="Verdana" w:eastAsia="Verdana" w:hAnsi="Verdana" w:cs="Verdana"/>
          <w:color w:val="000000" w:themeColor="text1"/>
          <w:sz w:val="20"/>
          <w:szCs w:val="20"/>
        </w:rPr>
        <w:t xml:space="preserve"> with disabilities. The grants are aimed at companies with the desire to improve accessibility through the use of technology but lack in financial capital. The applications are </w:t>
      </w:r>
      <w:r w:rsidR="44D0BBDB" w:rsidRPr="00ED57EE">
        <w:rPr>
          <w:rFonts w:ascii="Verdana" w:eastAsia="Verdana" w:hAnsi="Verdana" w:cs="Verdana"/>
          <w:color w:val="000000" w:themeColor="text1"/>
          <w:sz w:val="20"/>
          <w:szCs w:val="20"/>
        </w:rPr>
        <w:t xml:space="preserve">accepted </w:t>
      </w:r>
      <w:r w:rsidR="00DD7127" w:rsidRPr="00ED57EE">
        <w:rPr>
          <w:rFonts w:ascii="Verdana" w:eastAsia="Verdana" w:hAnsi="Verdana" w:cs="Verdana"/>
          <w:color w:val="000000" w:themeColor="text1"/>
          <w:sz w:val="20"/>
          <w:szCs w:val="20"/>
        </w:rPr>
        <w:t>perennially,</w:t>
      </w:r>
      <w:r w:rsidRPr="00ED57EE">
        <w:rPr>
          <w:rFonts w:ascii="Verdana" w:eastAsia="Verdana" w:hAnsi="Verdana" w:cs="Verdana"/>
          <w:color w:val="000000" w:themeColor="text1"/>
          <w:sz w:val="20"/>
          <w:szCs w:val="20"/>
        </w:rPr>
        <w:t xml:space="preserve"> and grantees explore the value of AI and machine learning for people with disabilitie</w:t>
      </w:r>
      <w:r w:rsidR="00ED57EE">
        <w:rPr>
          <w:rFonts w:ascii="Verdana" w:eastAsia="Verdana" w:hAnsi="Verdana" w:cs="Verdana"/>
          <w:color w:val="000000" w:themeColor="text1"/>
          <w:sz w:val="20"/>
          <w:szCs w:val="20"/>
        </w:rPr>
        <w:t xml:space="preserve">s. One highlighted 2019 grantee, </w:t>
      </w:r>
      <w:r w:rsidRPr="00ED57EE">
        <w:rPr>
          <w:rFonts w:ascii="Verdana" w:eastAsia="Verdana" w:hAnsi="Verdana" w:cs="Verdana"/>
          <w:color w:val="000000" w:themeColor="text1"/>
          <w:sz w:val="20"/>
          <w:szCs w:val="20"/>
        </w:rPr>
        <w:t>ObjectiveEd</w:t>
      </w:r>
      <w:r w:rsidR="00ED57EE">
        <w:rPr>
          <w:rFonts w:ascii="Verdana" w:eastAsia="Verdana" w:hAnsi="Verdana" w:cs="Verdana"/>
          <w:color w:val="000000" w:themeColor="text1"/>
          <w:sz w:val="20"/>
          <w:szCs w:val="20"/>
        </w:rPr>
        <w:t>,</w:t>
      </w:r>
      <w:r w:rsidRPr="00ED57EE">
        <w:rPr>
          <w:rFonts w:ascii="Verdana" w:eastAsia="Verdana" w:hAnsi="Verdana" w:cs="Verdana"/>
          <w:color w:val="000000" w:themeColor="text1"/>
          <w:sz w:val="20"/>
          <w:szCs w:val="20"/>
        </w:rPr>
        <w:t xml:space="preserve"> is developing </w:t>
      </w:r>
      <w:r w:rsidR="00CB5013">
        <w:rPr>
          <w:rFonts w:ascii="Verdana" w:eastAsia="Verdana" w:hAnsi="Verdana" w:cs="Verdana"/>
          <w:color w:val="000000" w:themeColor="text1"/>
          <w:sz w:val="20"/>
          <w:szCs w:val="20"/>
        </w:rPr>
        <w:t xml:space="preserve">an </w:t>
      </w:r>
      <w:r w:rsidRPr="00ED57EE">
        <w:rPr>
          <w:rFonts w:ascii="Verdana" w:eastAsia="Verdana" w:hAnsi="Verdana" w:cs="Verdana"/>
          <w:color w:val="000000" w:themeColor="text1"/>
          <w:sz w:val="20"/>
          <w:szCs w:val="20"/>
        </w:rPr>
        <w:t xml:space="preserve">iPad-based elementary school curriculum for students with vision impairment that’s also </w:t>
      </w:r>
      <w:r w:rsidR="00ED57EE">
        <w:rPr>
          <w:rFonts w:ascii="Verdana" w:eastAsia="Verdana" w:hAnsi="Verdana" w:cs="Verdana"/>
          <w:color w:val="000000" w:themeColor="text1"/>
          <w:sz w:val="20"/>
          <w:szCs w:val="20"/>
        </w:rPr>
        <w:t>usable by students without vision disabilities</w:t>
      </w:r>
      <w:r w:rsidRPr="00ED57EE">
        <w:rPr>
          <w:rFonts w:ascii="Verdana" w:eastAsia="Verdana" w:hAnsi="Verdana" w:cs="Verdana"/>
          <w:color w:val="000000" w:themeColor="text1"/>
          <w:sz w:val="20"/>
          <w:szCs w:val="20"/>
        </w:rPr>
        <w:t xml:space="preserve">. This development is particularly timely as the teaching of Braille is </w:t>
      </w:r>
      <w:r w:rsidR="00ED57EE">
        <w:rPr>
          <w:rFonts w:ascii="Verdana" w:eastAsia="Verdana" w:hAnsi="Verdana" w:cs="Verdana"/>
          <w:color w:val="000000" w:themeColor="text1"/>
          <w:sz w:val="20"/>
          <w:szCs w:val="20"/>
        </w:rPr>
        <w:t>declining</w:t>
      </w:r>
      <w:r w:rsidRPr="00ED57EE">
        <w:rPr>
          <w:rFonts w:ascii="Verdana" w:eastAsia="Verdana" w:hAnsi="Verdana" w:cs="Verdana"/>
          <w:color w:val="000000" w:themeColor="text1"/>
          <w:sz w:val="20"/>
          <w:szCs w:val="20"/>
        </w:rPr>
        <w:t xml:space="preserve">. There are also inadequate resources for students with vision </w:t>
      </w:r>
      <w:r w:rsidR="00ED57EE">
        <w:rPr>
          <w:rFonts w:ascii="Verdana" w:eastAsia="Verdana" w:hAnsi="Verdana" w:cs="Verdana"/>
          <w:color w:val="000000" w:themeColor="text1"/>
          <w:sz w:val="20"/>
          <w:szCs w:val="20"/>
        </w:rPr>
        <w:t>disabilities to access expensive B</w:t>
      </w:r>
      <w:r w:rsidRPr="00ED57EE">
        <w:rPr>
          <w:rFonts w:ascii="Verdana" w:eastAsia="Verdana" w:hAnsi="Verdana" w:cs="Verdana"/>
          <w:color w:val="000000" w:themeColor="text1"/>
          <w:sz w:val="20"/>
          <w:szCs w:val="20"/>
        </w:rPr>
        <w:t>raille display</w:t>
      </w:r>
      <w:r w:rsidR="00ED57EE">
        <w:rPr>
          <w:rFonts w:ascii="Verdana" w:eastAsia="Verdana" w:hAnsi="Verdana" w:cs="Verdana"/>
          <w:color w:val="000000" w:themeColor="text1"/>
          <w:sz w:val="20"/>
          <w:szCs w:val="20"/>
        </w:rPr>
        <w:t>s</w:t>
      </w:r>
      <w:r w:rsidRPr="00ED57EE">
        <w:rPr>
          <w:rFonts w:ascii="Verdana" w:eastAsia="Verdana" w:hAnsi="Verdana" w:cs="Verdana"/>
          <w:color w:val="000000" w:themeColor="text1"/>
          <w:sz w:val="20"/>
          <w:szCs w:val="20"/>
        </w:rPr>
        <w:t xml:space="preserve">. Thus, the rise of the speech-to-text accuracy program is pertinent. This tool is delivered through wireless </w:t>
      </w:r>
      <w:r w:rsidR="00ED57EE" w:rsidRPr="00ED57EE">
        <w:rPr>
          <w:rFonts w:ascii="Verdana" w:eastAsia="Verdana" w:hAnsi="Verdana" w:cs="Verdana"/>
          <w:color w:val="000000" w:themeColor="text1"/>
          <w:sz w:val="20"/>
          <w:szCs w:val="20"/>
        </w:rPr>
        <w:t>technology devices</w:t>
      </w:r>
      <w:r w:rsidRPr="00ED57EE">
        <w:rPr>
          <w:rFonts w:ascii="Verdana" w:eastAsia="Verdana" w:hAnsi="Verdana" w:cs="Verdana"/>
          <w:color w:val="000000" w:themeColor="text1"/>
          <w:sz w:val="20"/>
          <w:szCs w:val="20"/>
        </w:rPr>
        <w:t xml:space="preserve"> such as iPad</w:t>
      </w:r>
      <w:r w:rsidR="00CB5013">
        <w:rPr>
          <w:rFonts w:ascii="Verdana" w:eastAsia="Verdana" w:hAnsi="Verdana" w:cs="Verdana"/>
          <w:color w:val="000000" w:themeColor="text1"/>
          <w:sz w:val="20"/>
          <w:szCs w:val="20"/>
        </w:rPr>
        <w:t>,</w:t>
      </w:r>
      <w:r w:rsidRPr="00ED57EE">
        <w:rPr>
          <w:rFonts w:ascii="Verdana" w:eastAsia="Verdana" w:hAnsi="Verdana" w:cs="Verdana"/>
          <w:color w:val="000000" w:themeColor="text1"/>
          <w:sz w:val="20"/>
          <w:szCs w:val="20"/>
        </w:rPr>
        <w:t xml:space="preserve"> and ObjectiveEd is making the curriculum easily deployable for teachers. Other grantees of Microsoft’s 2019 AI for Accessibility awards include: </w:t>
      </w:r>
    </w:p>
    <w:p w14:paraId="43CFCDE5" w14:textId="1ED19A4C" w:rsidR="00563072" w:rsidRPr="00563072" w:rsidRDefault="00563072" w:rsidP="00563072">
      <w:pPr>
        <w:numPr>
          <w:ilvl w:val="0"/>
          <w:numId w:val="16"/>
        </w:numPr>
        <w:spacing w:line="360" w:lineRule="auto"/>
        <w:rPr>
          <w:rFonts w:ascii="Verdana" w:eastAsia="Verdana" w:hAnsi="Verdana" w:cs="Verdana"/>
          <w:color w:val="000000" w:themeColor="text1"/>
          <w:sz w:val="20"/>
          <w:szCs w:val="20"/>
        </w:rPr>
      </w:pPr>
      <w:r w:rsidRPr="00ED57EE">
        <w:rPr>
          <w:rFonts w:ascii="Verdana" w:eastAsia="Verdana" w:hAnsi="Verdana" w:cs="Verdana"/>
          <w:sz w:val="20"/>
          <w:szCs w:val="20"/>
        </w:rPr>
        <w:t>AbiliTrek</w:t>
      </w:r>
      <w:r w:rsidRPr="00563072">
        <w:rPr>
          <w:rFonts w:ascii="Verdana" w:eastAsia="Verdana" w:hAnsi="Verdana" w:cs="Verdana"/>
          <w:color w:val="000000" w:themeColor="text1"/>
          <w:sz w:val="20"/>
          <w:szCs w:val="20"/>
        </w:rPr>
        <w:t>: A platform for the disability community to rate and review the accessibility of any establishment, with the ability to tailor search results to the specific needs of any individual.</w:t>
      </w:r>
    </w:p>
    <w:p w14:paraId="161AA8AE" w14:textId="4E3D319C" w:rsidR="00563072" w:rsidRPr="00563072" w:rsidRDefault="00563072" w:rsidP="00563072">
      <w:pPr>
        <w:numPr>
          <w:ilvl w:val="0"/>
          <w:numId w:val="16"/>
        </w:numPr>
        <w:spacing w:line="360" w:lineRule="auto"/>
        <w:rPr>
          <w:rFonts w:ascii="Verdana" w:eastAsia="Verdana" w:hAnsi="Verdana" w:cs="Verdana"/>
          <w:color w:val="000000" w:themeColor="text1"/>
          <w:sz w:val="20"/>
          <w:szCs w:val="20"/>
        </w:rPr>
      </w:pPr>
      <w:r w:rsidRPr="00563072">
        <w:rPr>
          <w:rFonts w:ascii="Verdana" w:eastAsia="Verdana" w:hAnsi="Verdana" w:cs="Verdana"/>
          <w:color w:val="000000" w:themeColor="text1"/>
          <w:sz w:val="20"/>
          <w:szCs w:val="20"/>
        </w:rPr>
        <w:t xml:space="preserve">Azur Tech Concept – </w:t>
      </w:r>
      <w:hyperlink r:id="rId88" w:history="1">
        <w:r w:rsidRPr="009647B1">
          <w:rPr>
            <w:rStyle w:val="Hyperlink"/>
            <w:rFonts w:ascii="Verdana" w:eastAsia="Verdana" w:hAnsi="Verdana" w:cs="Verdana"/>
            <w:color w:val="002060"/>
            <w:sz w:val="20"/>
            <w:szCs w:val="20"/>
          </w:rPr>
          <w:t>SmartEar</w:t>
        </w:r>
      </w:hyperlink>
      <w:r w:rsidRPr="00563072">
        <w:rPr>
          <w:rFonts w:ascii="Verdana" w:eastAsia="Verdana" w:hAnsi="Verdana" w:cs="Verdana"/>
          <w:color w:val="000000" w:themeColor="text1"/>
          <w:sz w:val="20"/>
          <w:szCs w:val="20"/>
        </w:rPr>
        <w:t>: A service that actively listens for environmental sounds (i.e.</w:t>
      </w:r>
      <w:r w:rsidR="00CB5013">
        <w:rPr>
          <w:rFonts w:ascii="Verdana" w:eastAsia="Verdana" w:hAnsi="Verdana" w:cs="Verdana"/>
          <w:color w:val="000000" w:themeColor="text1"/>
          <w:sz w:val="20"/>
          <w:szCs w:val="20"/>
        </w:rPr>
        <w:t>,</w:t>
      </w:r>
      <w:r w:rsidRPr="00563072">
        <w:rPr>
          <w:rFonts w:ascii="Verdana" w:eastAsia="Verdana" w:hAnsi="Verdana" w:cs="Verdana"/>
          <w:color w:val="000000" w:themeColor="text1"/>
          <w:sz w:val="20"/>
          <w:szCs w:val="20"/>
        </w:rPr>
        <w:t xml:space="preserve"> doorbell, fire alarm, phone call) and retransmits them in colored flashes on small portable boxes or smart phone to support the deaf community.</w:t>
      </w:r>
    </w:p>
    <w:p w14:paraId="17C5D090" w14:textId="01158A2A" w:rsidR="00563072" w:rsidRPr="00563072" w:rsidRDefault="00563072" w:rsidP="00563072">
      <w:pPr>
        <w:numPr>
          <w:ilvl w:val="0"/>
          <w:numId w:val="16"/>
        </w:numPr>
        <w:spacing w:line="360" w:lineRule="auto"/>
        <w:rPr>
          <w:rFonts w:ascii="Verdana" w:eastAsia="Verdana" w:hAnsi="Verdana" w:cs="Verdana"/>
          <w:color w:val="000000" w:themeColor="text1"/>
          <w:sz w:val="20"/>
          <w:szCs w:val="20"/>
        </w:rPr>
      </w:pPr>
      <w:r w:rsidRPr="00563072">
        <w:rPr>
          <w:rFonts w:ascii="Verdana" w:eastAsia="Verdana" w:hAnsi="Verdana" w:cs="Verdana"/>
          <w:color w:val="000000" w:themeColor="text1"/>
          <w:sz w:val="20"/>
          <w:szCs w:val="20"/>
        </w:rPr>
        <w:t xml:space="preserve">Balance for Autism – Financial Accessibility: An interactive program </w:t>
      </w:r>
      <w:r w:rsidR="00876ECC">
        <w:rPr>
          <w:rFonts w:ascii="Verdana" w:eastAsia="Verdana" w:hAnsi="Verdana" w:cs="Verdana"/>
          <w:color w:val="000000" w:themeColor="text1"/>
          <w:sz w:val="20"/>
          <w:szCs w:val="20"/>
        </w:rPr>
        <w:t>that</w:t>
      </w:r>
      <w:r w:rsidRPr="00563072">
        <w:rPr>
          <w:rFonts w:ascii="Verdana" w:eastAsia="Verdana" w:hAnsi="Verdana" w:cs="Verdana"/>
          <w:color w:val="000000" w:themeColor="text1"/>
          <w:sz w:val="20"/>
          <w:szCs w:val="20"/>
        </w:rPr>
        <w:t xml:space="preserve"> provides information and activities designed to better match people with programs and services</w:t>
      </w:r>
      <w:r w:rsidR="00ED57EE">
        <w:rPr>
          <w:rFonts w:ascii="Verdana" w:eastAsia="Verdana" w:hAnsi="Verdana" w:cs="Verdana"/>
          <w:color w:val="000000" w:themeColor="text1"/>
          <w:sz w:val="20"/>
          <w:szCs w:val="20"/>
        </w:rPr>
        <w:t>.</w:t>
      </w:r>
    </w:p>
    <w:p w14:paraId="1ADEE461" w14:textId="04292DA1" w:rsidR="00563072" w:rsidRPr="00563072" w:rsidRDefault="00563072" w:rsidP="00563072">
      <w:pPr>
        <w:numPr>
          <w:ilvl w:val="0"/>
          <w:numId w:val="16"/>
        </w:numPr>
        <w:spacing w:line="360" w:lineRule="auto"/>
        <w:rPr>
          <w:rFonts w:ascii="Verdana" w:eastAsia="Verdana" w:hAnsi="Verdana" w:cs="Verdana"/>
          <w:color w:val="000000" w:themeColor="text1"/>
          <w:sz w:val="20"/>
          <w:szCs w:val="20"/>
        </w:rPr>
      </w:pPr>
      <w:r w:rsidRPr="00563072">
        <w:rPr>
          <w:rFonts w:ascii="Verdana" w:eastAsia="Verdana" w:hAnsi="Verdana" w:cs="Verdana"/>
          <w:color w:val="000000" w:themeColor="text1"/>
          <w:sz w:val="20"/>
          <w:szCs w:val="20"/>
        </w:rPr>
        <w:t xml:space="preserve">City University of London – </w:t>
      </w:r>
      <w:hyperlink r:id="rId89" w:history="1">
        <w:r w:rsidRPr="009647B1">
          <w:rPr>
            <w:rStyle w:val="Hyperlink"/>
            <w:rFonts w:ascii="Verdana" w:eastAsia="Verdana" w:hAnsi="Verdana" w:cs="Verdana"/>
            <w:color w:val="002060"/>
            <w:sz w:val="20"/>
            <w:szCs w:val="20"/>
          </w:rPr>
          <w:t>The ORBIT</w:t>
        </w:r>
      </w:hyperlink>
      <w:r w:rsidRPr="00563072">
        <w:rPr>
          <w:rFonts w:ascii="Verdana" w:eastAsia="Verdana" w:hAnsi="Verdana" w:cs="Verdana"/>
          <w:color w:val="000000" w:themeColor="text1"/>
          <w:sz w:val="20"/>
          <w:szCs w:val="20"/>
        </w:rPr>
        <w:t>: Developing a data set to train AI systems for pe</w:t>
      </w:r>
      <w:r w:rsidR="00ED57EE">
        <w:rPr>
          <w:rFonts w:ascii="Verdana" w:eastAsia="Verdana" w:hAnsi="Verdana" w:cs="Verdana"/>
          <w:color w:val="000000" w:themeColor="text1"/>
          <w:sz w:val="20"/>
          <w:szCs w:val="20"/>
        </w:rPr>
        <w:t>rsonalizing object recognition</w:t>
      </w:r>
      <w:r w:rsidRPr="00563072">
        <w:rPr>
          <w:rFonts w:ascii="Verdana" w:eastAsia="Verdana" w:hAnsi="Verdana" w:cs="Verdana"/>
          <w:color w:val="000000" w:themeColor="text1"/>
          <w:sz w:val="20"/>
          <w:szCs w:val="20"/>
        </w:rPr>
        <w:t>.</w:t>
      </w:r>
    </w:p>
    <w:p w14:paraId="73EC1C53" w14:textId="32621BCA" w:rsidR="00563072" w:rsidRPr="00563072" w:rsidRDefault="00563072" w:rsidP="00563072">
      <w:pPr>
        <w:numPr>
          <w:ilvl w:val="0"/>
          <w:numId w:val="16"/>
        </w:numPr>
        <w:spacing w:line="360" w:lineRule="auto"/>
        <w:rPr>
          <w:rFonts w:ascii="Verdana" w:eastAsia="Verdana" w:hAnsi="Verdana" w:cs="Verdana"/>
          <w:color w:val="000000" w:themeColor="text1"/>
          <w:sz w:val="20"/>
          <w:szCs w:val="20"/>
        </w:rPr>
      </w:pPr>
      <w:r w:rsidRPr="00563072">
        <w:rPr>
          <w:rFonts w:ascii="Verdana" w:eastAsia="Verdana" w:hAnsi="Verdana" w:cs="Verdana"/>
          <w:color w:val="000000" w:themeColor="text1"/>
          <w:sz w:val="20"/>
          <w:szCs w:val="20"/>
        </w:rPr>
        <w:t xml:space="preserve">Communote – BeatCaps: A new form of transcription that uses beat tracking to generate subtitles that visualize the rhythm of </w:t>
      </w:r>
      <w:r w:rsidR="00876ECC">
        <w:rPr>
          <w:rFonts w:ascii="Verdana" w:eastAsia="Verdana" w:hAnsi="Verdana" w:cs="Verdana"/>
          <w:color w:val="000000" w:themeColor="text1"/>
          <w:sz w:val="20"/>
          <w:szCs w:val="20"/>
        </w:rPr>
        <w:t xml:space="preserve">the </w:t>
      </w:r>
      <w:r w:rsidRPr="00563072">
        <w:rPr>
          <w:rFonts w:ascii="Verdana" w:eastAsia="Verdana" w:hAnsi="Verdana" w:cs="Verdana"/>
          <w:color w:val="000000" w:themeColor="text1"/>
          <w:sz w:val="20"/>
          <w:szCs w:val="20"/>
        </w:rPr>
        <w:t xml:space="preserve">music. These visualizations allow </w:t>
      </w:r>
      <w:r w:rsidR="00ED57EE">
        <w:rPr>
          <w:rFonts w:ascii="Verdana" w:eastAsia="Verdana" w:hAnsi="Verdana" w:cs="Verdana"/>
          <w:color w:val="000000" w:themeColor="text1"/>
          <w:sz w:val="20"/>
          <w:szCs w:val="20"/>
        </w:rPr>
        <w:t xml:space="preserve">people who are deaf and hard of hearing a novel way to </w:t>
      </w:r>
      <w:r w:rsidRPr="00563072">
        <w:rPr>
          <w:rFonts w:ascii="Verdana" w:eastAsia="Verdana" w:hAnsi="Verdana" w:cs="Verdana"/>
          <w:color w:val="000000" w:themeColor="text1"/>
          <w:sz w:val="20"/>
          <w:szCs w:val="20"/>
        </w:rPr>
        <w:t>experience music.</w:t>
      </w:r>
    </w:p>
    <w:p w14:paraId="44079A1B" w14:textId="77777777" w:rsidR="00563072" w:rsidRPr="00563072" w:rsidRDefault="00563072" w:rsidP="00563072">
      <w:pPr>
        <w:numPr>
          <w:ilvl w:val="0"/>
          <w:numId w:val="16"/>
        </w:numPr>
        <w:spacing w:line="360" w:lineRule="auto"/>
        <w:rPr>
          <w:rFonts w:ascii="Verdana" w:eastAsia="Verdana" w:hAnsi="Verdana" w:cs="Verdana"/>
          <w:color w:val="000000" w:themeColor="text1"/>
          <w:sz w:val="20"/>
          <w:szCs w:val="20"/>
        </w:rPr>
      </w:pPr>
      <w:r w:rsidRPr="00563072">
        <w:rPr>
          <w:rFonts w:ascii="Verdana" w:eastAsia="Verdana" w:hAnsi="Verdana" w:cs="Verdana"/>
          <w:color w:val="000000" w:themeColor="text1"/>
          <w:sz w:val="20"/>
          <w:szCs w:val="20"/>
        </w:rPr>
        <w:t>Filmgsindl GmbH – EVE: A system that recognizes speech and generates automatic live subtitles for people with a hearing disability.</w:t>
      </w:r>
    </w:p>
    <w:p w14:paraId="72AFE4AF" w14:textId="25E12DF1" w:rsidR="00563072" w:rsidRPr="00563072" w:rsidRDefault="00E77886" w:rsidP="00563072">
      <w:pPr>
        <w:numPr>
          <w:ilvl w:val="0"/>
          <w:numId w:val="16"/>
        </w:numPr>
        <w:spacing w:line="360" w:lineRule="auto"/>
        <w:rPr>
          <w:rFonts w:ascii="Verdana" w:eastAsia="Verdana" w:hAnsi="Verdana" w:cs="Verdana"/>
          <w:color w:val="000000" w:themeColor="text1"/>
          <w:sz w:val="20"/>
          <w:szCs w:val="20"/>
        </w:rPr>
      </w:pPr>
      <w:hyperlink r:id="rId90" w:history="1">
        <w:r w:rsidR="00563072" w:rsidRPr="009647B1">
          <w:rPr>
            <w:rStyle w:val="Hyperlink"/>
            <w:rFonts w:ascii="Verdana" w:eastAsia="Verdana" w:hAnsi="Verdana" w:cs="Verdana"/>
            <w:color w:val="002060"/>
            <w:sz w:val="20"/>
            <w:szCs w:val="20"/>
          </w:rPr>
          <w:t>Humanistic Co-Design</w:t>
        </w:r>
      </w:hyperlink>
      <w:r w:rsidR="00563072" w:rsidRPr="00563072">
        <w:rPr>
          <w:rFonts w:ascii="Verdana" w:eastAsia="Verdana" w:hAnsi="Verdana" w:cs="Verdana"/>
          <w:color w:val="000000" w:themeColor="text1"/>
          <w:sz w:val="20"/>
          <w:szCs w:val="20"/>
        </w:rPr>
        <w:t>: A cooperative of individuals, organizations</w:t>
      </w:r>
      <w:r w:rsidR="00ED57EE">
        <w:rPr>
          <w:rFonts w:ascii="Verdana" w:eastAsia="Verdana" w:hAnsi="Verdana" w:cs="Verdana"/>
          <w:color w:val="000000" w:themeColor="text1"/>
          <w:sz w:val="20"/>
          <w:szCs w:val="20"/>
        </w:rPr>
        <w:t>,</w:t>
      </w:r>
      <w:r w:rsidR="00563072" w:rsidRPr="00563072">
        <w:rPr>
          <w:rFonts w:ascii="Verdana" w:eastAsia="Verdana" w:hAnsi="Verdana" w:cs="Verdana"/>
          <w:color w:val="000000" w:themeColor="text1"/>
          <w:sz w:val="20"/>
          <w:szCs w:val="20"/>
        </w:rPr>
        <w:t xml:space="preserve"> and institutions working together to increase awareness about how designers, makers, and engineers can apply their skills in collaboration with people who have disabilities.</w:t>
      </w:r>
    </w:p>
    <w:p w14:paraId="60E4F679" w14:textId="27F6963F" w:rsidR="00563072" w:rsidRPr="00563072" w:rsidRDefault="00563072" w:rsidP="00563072">
      <w:pPr>
        <w:numPr>
          <w:ilvl w:val="0"/>
          <w:numId w:val="16"/>
        </w:numPr>
        <w:spacing w:line="360" w:lineRule="auto"/>
        <w:rPr>
          <w:rFonts w:ascii="Verdana" w:eastAsia="Verdana" w:hAnsi="Verdana" w:cs="Verdana"/>
          <w:color w:val="000000" w:themeColor="text1"/>
          <w:sz w:val="20"/>
          <w:szCs w:val="20"/>
        </w:rPr>
      </w:pPr>
      <w:r w:rsidRPr="00563072">
        <w:rPr>
          <w:rFonts w:ascii="Verdana" w:eastAsia="Verdana" w:hAnsi="Verdana" w:cs="Verdana"/>
          <w:color w:val="000000" w:themeColor="text1"/>
          <w:sz w:val="20"/>
          <w:szCs w:val="20"/>
        </w:rPr>
        <w:t xml:space="preserve">iMerciv –  </w:t>
      </w:r>
      <w:hyperlink r:id="rId91" w:history="1">
        <w:r w:rsidRPr="009647B1">
          <w:rPr>
            <w:rStyle w:val="Hyperlink"/>
            <w:rFonts w:ascii="Verdana" w:eastAsia="Verdana" w:hAnsi="Verdana" w:cs="Verdana"/>
            <w:color w:val="002060"/>
            <w:sz w:val="20"/>
            <w:szCs w:val="20"/>
          </w:rPr>
          <w:t>MapinHood</w:t>
        </w:r>
      </w:hyperlink>
      <w:r w:rsidRPr="00563072">
        <w:rPr>
          <w:rFonts w:ascii="Verdana" w:eastAsia="Verdana" w:hAnsi="Verdana" w:cs="Verdana"/>
          <w:color w:val="000000" w:themeColor="text1"/>
          <w:sz w:val="20"/>
          <w:szCs w:val="20"/>
        </w:rPr>
        <w:t>: A Toronto-based startup developing a navigation app for pedestrians who are blind or have low vision and want to choose the routes they take if they’re walking to work or any other destination.</w:t>
      </w:r>
    </w:p>
    <w:p w14:paraId="4AD0652F" w14:textId="1C83AB8E" w:rsidR="00563072" w:rsidRPr="00563072" w:rsidRDefault="00E77886" w:rsidP="00563072">
      <w:pPr>
        <w:numPr>
          <w:ilvl w:val="0"/>
          <w:numId w:val="16"/>
        </w:numPr>
        <w:spacing w:line="360" w:lineRule="auto"/>
        <w:rPr>
          <w:rFonts w:ascii="Verdana" w:eastAsia="Verdana" w:hAnsi="Verdana" w:cs="Verdana"/>
          <w:color w:val="000000" w:themeColor="text1"/>
          <w:sz w:val="20"/>
          <w:szCs w:val="20"/>
        </w:rPr>
      </w:pPr>
      <w:hyperlink r:id="rId92" w:history="1">
        <w:r w:rsidR="00563072" w:rsidRPr="009647B1">
          <w:rPr>
            <w:rStyle w:val="Hyperlink"/>
            <w:rFonts w:ascii="Verdana" w:eastAsia="Verdana" w:hAnsi="Verdana" w:cs="Verdana"/>
            <w:color w:val="002060"/>
            <w:sz w:val="20"/>
            <w:szCs w:val="20"/>
          </w:rPr>
          <w:t xml:space="preserve">inABLE </w:t>
        </w:r>
      </w:hyperlink>
      <w:r w:rsidR="00563072" w:rsidRPr="00563072">
        <w:rPr>
          <w:rFonts w:ascii="Verdana" w:eastAsia="Verdana" w:hAnsi="Verdana" w:cs="Verdana"/>
          <w:color w:val="000000" w:themeColor="text1"/>
          <w:sz w:val="20"/>
          <w:szCs w:val="20"/>
        </w:rPr>
        <w:t xml:space="preserve">and I-Stem – I-Assistant: A </w:t>
      </w:r>
      <w:r w:rsidR="00ED57EE">
        <w:rPr>
          <w:rFonts w:ascii="Verdana" w:eastAsia="Verdana" w:hAnsi="Verdana" w:cs="Verdana"/>
          <w:color w:val="000000" w:themeColor="text1"/>
          <w:sz w:val="20"/>
          <w:szCs w:val="20"/>
        </w:rPr>
        <w:t>service</w:t>
      </w:r>
      <w:r w:rsidR="00563072" w:rsidRPr="00563072">
        <w:rPr>
          <w:rFonts w:ascii="Verdana" w:eastAsia="Verdana" w:hAnsi="Verdana" w:cs="Verdana"/>
          <w:color w:val="000000" w:themeColor="text1"/>
          <w:sz w:val="20"/>
          <w:szCs w:val="20"/>
        </w:rPr>
        <w:t xml:space="preserve"> that uses text-to-speech, speech recognition, and AI to give students a more interactive and conversational alternative to in-person testing in the classroom.</w:t>
      </w:r>
    </w:p>
    <w:p w14:paraId="43E5D196" w14:textId="321B8460" w:rsidR="00E04FC6" w:rsidRPr="001E629B" w:rsidRDefault="00563072" w:rsidP="001E629B">
      <w:pPr>
        <w:numPr>
          <w:ilvl w:val="0"/>
          <w:numId w:val="16"/>
        </w:numPr>
        <w:spacing w:line="360" w:lineRule="auto"/>
        <w:rPr>
          <w:rFonts w:ascii="Verdana" w:eastAsia="Verdana" w:hAnsi="Verdana" w:cs="Verdana"/>
          <w:color w:val="000000" w:themeColor="text1"/>
          <w:sz w:val="20"/>
          <w:szCs w:val="20"/>
        </w:rPr>
      </w:pPr>
      <w:r w:rsidRPr="00563072">
        <w:rPr>
          <w:rFonts w:ascii="Verdana" w:eastAsia="Verdana" w:hAnsi="Verdana" w:cs="Verdana"/>
          <w:color w:val="000000" w:themeColor="text1"/>
          <w:sz w:val="20"/>
          <w:szCs w:val="20"/>
        </w:rPr>
        <w:t xml:space="preserve">Open University – </w:t>
      </w:r>
      <w:hyperlink r:id="rId93" w:history="1">
        <w:r w:rsidRPr="009647B1">
          <w:rPr>
            <w:rStyle w:val="Hyperlink"/>
            <w:rFonts w:ascii="Verdana" w:eastAsia="Verdana" w:hAnsi="Verdana" w:cs="Verdana"/>
            <w:color w:val="002060"/>
            <w:sz w:val="20"/>
            <w:szCs w:val="20"/>
          </w:rPr>
          <w:t>ADMINS</w:t>
        </w:r>
      </w:hyperlink>
      <w:r w:rsidRPr="00563072">
        <w:rPr>
          <w:rFonts w:ascii="Verdana" w:eastAsia="Verdana" w:hAnsi="Verdana" w:cs="Verdana"/>
          <w:color w:val="000000" w:themeColor="text1"/>
          <w:sz w:val="20"/>
          <w:szCs w:val="20"/>
        </w:rPr>
        <w:t>: A chatbot that provides administrative support for people with disabilities who have difficulty filling out online academic forms.</w:t>
      </w:r>
      <w:r w:rsidR="001E629B">
        <w:rPr>
          <w:rFonts w:ascii="Verdana" w:eastAsia="Verdana" w:hAnsi="Verdana" w:cs="Verdana"/>
          <w:color w:val="000000" w:themeColor="text1"/>
          <w:sz w:val="20"/>
          <w:szCs w:val="20"/>
        </w:rPr>
        <w:t xml:space="preserve"> </w:t>
      </w:r>
      <w:r w:rsidRPr="001E629B">
        <w:rPr>
          <w:rFonts w:ascii="Verdana" w:eastAsia="Verdana" w:hAnsi="Verdana" w:cs="Verdana"/>
          <w:color w:val="000000" w:themeColor="text1"/>
          <w:sz w:val="20"/>
          <w:szCs w:val="20"/>
        </w:rPr>
        <w:t>[Source: Devin Coldewey]</w:t>
      </w:r>
    </w:p>
    <w:p w14:paraId="77467143" w14:textId="77777777" w:rsidR="00ED57EE" w:rsidRDefault="00ED57EE" w:rsidP="00ED57EE">
      <w:pPr>
        <w:pStyle w:val="Heading4"/>
        <w:spacing w:before="240"/>
        <w:rPr>
          <w:rFonts w:ascii="Verdana" w:hAnsi="Verdana" w:cstheme="minorBidi"/>
          <w:smallCaps/>
          <w:color w:val="auto"/>
        </w:rPr>
      </w:pPr>
      <w:r w:rsidRPr="275D297D">
        <w:rPr>
          <w:rFonts w:ascii="Verdana" w:hAnsi="Verdana" w:cstheme="minorBidi"/>
          <w:smallCaps/>
          <w:color w:val="auto"/>
        </w:rPr>
        <w:t>Additional Information:</w:t>
      </w:r>
    </w:p>
    <w:p w14:paraId="63056EC8" w14:textId="69720529" w:rsidR="00ED57EE" w:rsidRPr="00ED57EE" w:rsidRDefault="00E77886" w:rsidP="00ED57EE">
      <w:pPr>
        <w:spacing w:line="360" w:lineRule="auto"/>
        <w:rPr>
          <w:rFonts w:ascii="Verdana" w:hAnsi="Verdana"/>
          <w:bCs/>
          <w:color w:val="002060"/>
          <w:sz w:val="20"/>
          <w:szCs w:val="20"/>
        </w:rPr>
      </w:pPr>
      <w:hyperlink r:id="rId94" w:history="1">
        <w:r w:rsidR="00ED57EE" w:rsidRPr="00ED57EE">
          <w:rPr>
            <w:rStyle w:val="Hyperlink"/>
            <w:rFonts w:ascii="Verdana" w:hAnsi="Verdana"/>
            <w:bCs/>
            <w:color w:val="002060"/>
            <w:sz w:val="20"/>
            <w:szCs w:val="20"/>
          </w:rPr>
          <w:t>Microsoft accessibility grants go out to companies aiming to improve tech for people with disabilities</w:t>
        </w:r>
      </w:hyperlink>
    </w:p>
    <w:p w14:paraId="070981F8" w14:textId="29B3EAAC" w:rsidR="00956F2F" w:rsidRDefault="00E77886" w:rsidP="00ED57EE">
      <w:pPr>
        <w:spacing w:line="360" w:lineRule="auto"/>
        <w:rPr>
          <w:rStyle w:val="Hyperlink"/>
          <w:rFonts w:ascii="Verdana" w:hAnsi="Verdana"/>
          <w:color w:val="002060"/>
          <w:sz w:val="20"/>
          <w:szCs w:val="20"/>
        </w:rPr>
      </w:pPr>
      <w:hyperlink r:id="rId95" w:history="1">
        <w:r w:rsidR="00956F2F" w:rsidRPr="00ED57EE">
          <w:rPr>
            <w:rStyle w:val="Hyperlink"/>
            <w:rFonts w:ascii="Verdana" w:hAnsi="Verdana"/>
            <w:color w:val="002060"/>
            <w:sz w:val="20"/>
            <w:szCs w:val="20"/>
          </w:rPr>
          <w:t>https://techcrunch.com/2019/10/17/microsoft-accessibility-grants-go-out-to-companies-aiming-to-improve-tech-for-the-disabled/</w:t>
        </w:r>
      </w:hyperlink>
    </w:p>
    <w:p w14:paraId="763E8686" w14:textId="77777777" w:rsidR="00ED57EE" w:rsidRPr="00ED57EE" w:rsidRDefault="00ED57EE" w:rsidP="00ED57EE">
      <w:pPr>
        <w:spacing w:line="360" w:lineRule="auto"/>
        <w:rPr>
          <w:rFonts w:ascii="Verdana" w:hAnsi="Verdana"/>
          <w:color w:val="002060"/>
          <w:sz w:val="20"/>
          <w:szCs w:val="20"/>
        </w:rPr>
      </w:pPr>
    </w:p>
    <w:p w14:paraId="18ADF0A4" w14:textId="3E0F10D5" w:rsidR="6CC31F87" w:rsidRPr="008970C6" w:rsidRDefault="006C373B" w:rsidP="009C1B7F">
      <w:pPr>
        <w:spacing w:line="360" w:lineRule="auto"/>
        <w:rPr>
          <w:smallCaps/>
        </w:rPr>
      </w:pPr>
      <w:r w:rsidRPr="008970C6">
        <w:rPr>
          <w:rFonts w:ascii="Verdana" w:eastAsia="Verdana" w:hAnsi="Verdana" w:cs="Verdana"/>
          <w:b/>
          <w:bCs/>
          <w:smallCaps/>
          <w:sz w:val="22"/>
          <w:szCs w:val="22"/>
        </w:rPr>
        <w:t>Inconspicuous Wearable Device</w:t>
      </w:r>
      <w:r w:rsidR="39701F40" w:rsidRPr="008970C6">
        <w:rPr>
          <w:rFonts w:ascii="Verdana" w:eastAsia="Verdana" w:hAnsi="Verdana" w:cs="Verdana"/>
          <w:b/>
          <w:bCs/>
          <w:smallCaps/>
          <w:sz w:val="22"/>
          <w:szCs w:val="22"/>
        </w:rPr>
        <w:t xml:space="preserve"> to Improve Knowledge of Mental Illness</w:t>
      </w:r>
    </w:p>
    <w:p w14:paraId="67107850" w14:textId="263C2E7B" w:rsidR="00DE7A64" w:rsidRDefault="5FD46799" w:rsidP="009C1B7F">
      <w:pPr>
        <w:spacing w:after="120" w:line="360" w:lineRule="auto"/>
        <w:jc w:val="both"/>
        <w:rPr>
          <w:rFonts w:ascii="Verdana" w:eastAsia="Verdana" w:hAnsi="Verdana" w:cs="Verdana"/>
          <w:color w:val="000000" w:themeColor="text1"/>
          <w:sz w:val="20"/>
          <w:szCs w:val="20"/>
        </w:rPr>
      </w:pPr>
      <w:r w:rsidRPr="5A0FB9B0">
        <w:rPr>
          <w:rFonts w:ascii="Verdana" w:eastAsia="Verdana" w:hAnsi="Verdana" w:cs="Verdana"/>
          <w:color w:val="000000" w:themeColor="text1"/>
          <w:sz w:val="20"/>
          <w:szCs w:val="20"/>
        </w:rPr>
        <w:t xml:space="preserve">October 16, 2019 - At the University of Massachusetts Amherst, two tech-based health researchers received a grant from the National Institutes of Health (NIH) to develop a wireless device that informs treatment </w:t>
      </w:r>
      <w:r w:rsidR="00DE7A64">
        <w:rPr>
          <w:rFonts w:ascii="Verdana" w:eastAsia="Verdana" w:hAnsi="Verdana" w:cs="Verdana"/>
          <w:color w:val="000000" w:themeColor="text1"/>
          <w:sz w:val="20"/>
          <w:szCs w:val="20"/>
        </w:rPr>
        <w:t xml:space="preserve">and knowledge of schizophrenia. </w:t>
      </w:r>
      <w:r w:rsidRPr="5A0FB9B0">
        <w:rPr>
          <w:rFonts w:ascii="Verdana" w:eastAsia="Verdana" w:hAnsi="Verdana" w:cs="Verdana"/>
          <w:color w:val="000000" w:themeColor="text1"/>
          <w:sz w:val="20"/>
          <w:szCs w:val="20"/>
        </w:rPr>
        <w:t>Scientists are still discovering the nuances and characteristics of schizophrenia. It is often identified as a chronic mental disorder that affects a person</w:t>
      </w:r>
      <w:r w:rsidR="114E34BD" w:rsidRPr="5A0FB9B0">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s processing, emotions, and behavior. It begins with subtle idiosyncrasies in one</w:t>
      </w:r>
      <w:r w:rsidR="6428B1C1" w:rsidRPr="5A0FB9B0">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s everyday behavior</w:t>
      </w:r>
      <w:r w:rsidR="008970C6">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 xml:space="preserve"> which makes it di</w:t>
      </w:r>
      <w:r w:rsidR="00DE7A64">
        <w:rPr>
          <w:rFonts w:ascii="Verdana" w:eastAsia="Verdana" w:hAnsi="Verdana" w:cs="Verdana"/>
          <w:color w:val="000000" w:themeColor="text1"/>
          <w:sz w:val="20"/>
          <w:szCs w:val="20"/>
        </w:rPr>
        <w:t>fficult for doctors to observe i</w:t>
      </w:r>
      <w:r w:rsidRPr="5A0FB9B0">
        <w:rPr>
          <w:rFonts w:ascii="Verdana" w:eastAsia="Verdana" w:hAnsi="Verdana" w:cs="Verdana"/>
          <w:color w:val="000000" w:themeColor="text1"/>
          <w:sz w:val="20"/>
          <w:szCs w:val="20"/>
        </w:rPr>
        <w:t>n a clinical setting. To further the field</w:t>
      </w:r>
      <w:r w:rsidR="008970C6">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s knowledge o</w:t>
      </w:r>
      <w:r w:rsidR="008970C6">
        <w:rPr>
          <w:rFonts w:ascii="Verdana" w:eastAsia="Verdana" w:hAnsi="Verdana" w:cs="Verdana"/>
          <w:color w:val="000000" w:themeColor="text1"/>
          <w:sz w:val="20"/>
          <w:szCs w:val="20"/>
        </w:rPr>
        <w:t>f</w:t>
      </w:r>
      <w:r w:rsidRPr="5A0FB9B0">
        <w:rPr>
          <w:rFonts w:ascii="Verdana" w:eastAsia="Verdana" w:hAnsi="Verdana" w:cs="Verdana"/>
          <w:color w:val="000000" w:themeColor="text1"/>
          <w:sz w:val="20"/>
          <w:szCs w:val="20"/>
        </w:rPr>
        <w:t xml:space="preserve"> schizophrenia</w:t>
      </w:r>
      <w:r w:rsidR="00DE7A64">
        <w:rPr>
          <w:rFonts w:ascii="Verdana" w:eastAsia="Verdana" w:hAnsi="Verdana" w:cs="Verdana"/>
          <w:color w:val="000000" w:themeColor="text1"/>
          <w:sz w:val="20"/>
          <w:szCs w:val="20"/>
        </w:rPr>
        <w:t>, the UMass researchers explain</w:t>
      </w:r>
      <w:r w:rsidRPr="5A0FB9B0">
        <w:rPr>
          <w:rFonts w:ascii="Verdana" w:eastAsia="Verdana" w:hAnsi="Verdana" w:cs="Verdana"/>
          <w:color w:val="000000" w:themeColor="text1"/>
          <w:sz w:val="20"/>
          <w:szCs w:val="20"/>
        </w:rPr>
        <w:t xml:space="preserve"> that people with schizophrenia wh</w:t>
      </w:r>
      <w:r w:rsidR="00DE7A64">
        <w:rPr>
          <w:rFonts w:ascii="Verdana" w:eastAsia="Verdana" w:hAnsi="Verdana" w:cs="Verdana"/>
          <w:color w:val="000000" w:themeColor="text1"/>
          <w:sz w:val="20"/>
          <w:szCs w:val="20"/>
        </w:rPr>
        <w:t xml:space="preserve">ose symptoms are not </w:t>
      </w:r>
      <w:r w:rsidRPr="5A0FB9B0">
        <w:rPr>
          <w:rFonts w:ascii="Verdana" w:eastAsia="Verdana" w:hAnsi="Verdana" w:cs="Verdana"/>
          <w:color w:val="000000" w:themeColor="text1"/>
          <w:sz w:val="20"/>
          <w:szCs w:val="20"/>
        </w:rPr>
        <w:t xml:space="preserve">controlled typically create distance between themselves and other people. </w:t>
      </w:r>
    </w:p>
    <w:p w14:paraId="09D14FC7" w14:textId="6F56623E" w:rsidR="01B8CB2A" w:rsidRDefault="5FD46799" w:rsidP="009C1B7F">
      <w:pPr>
        <w:spacing w:after="120" w:line="360" w:lineRule="auto"/>
        <w:jc w:val="both"/>
        <w:rPr>
          <w:rFonts w:ascii="Verdana" w:eastAsia="Verdana" w:hAnsi="Verdana" w:cs="Verdana"/>
          <w:color w:val="000000" w:themeColor="text1"/>
          <w:sz w:val="20"/>
          <w:szCs w:val="20"/>
        </w:rPr>
      </w:pPr>
      <w:r w:rsidRPr="5A0FB9B0">
        <w:rPr>
          <w:rFonts w:ascii="Verdana" w:eastAsia="Verdana" w:hAnsi="Verdana" w:cs="Verdana"/>
          <w:color w:val="000000" w:themeColor="text1"/>
          <w:sz w:val="20"/>
          <w:szCs w:val="20"/>
        </w:rPr>
        <w:t xml:space="preserve">The new wireless device that is designed to look like a necklace can track information about the patients. </w:t>
      </w:r>
      <w:r w:rsidR="00DE7A64">
        <w:rPr>
          <w:rFonts w:ascii="Verdana" w:eastAsia="Verdana" w:hAnsi="Verdana" w:cs="Verdana"/>
          <w:color w:val="000000" w:themeColor="text1"/>
          <w:sz w:val="20"/>
          <w:szCs w:val="20"/>
        </w:rPr>
        <w:t>The UMass researchers will g</w:t>
      </w:r>
      <w:r w:rsidRPr="5A0FB9B0">
        <w:rPr>
          <w:rFonts w:ascii="Verdana" w:eastAsia="Verdana" w:hAnsi="Verdana" w:cs="Verdana"/>
          <w:color w:val="000000" w:themeColor="text1"/>
          <w:sz w:val="20"/>
          <w:szCs w:val="20"/>
        </w:rPr>
        <w:t>lean data about the patient</w:t>
      </w:r>
      <w:r w:rsidR="008970C6">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 xml:space="preserve"> such as how far </w:t>
      </w:r>
      <w:r w:rsidR="00DE7A64">
        <w:rPr>
          <w:rFonts w:ascii="Verdana" w:eastAsia="Verdana" w:hAnsi="Verdana" w:cs="Verdana"/>
          <w:color w:val="000000" w:themeColor="text1"/>
          <w:sz w:val="20"/>
          <w:szCs w:val="20"/>
        </w:rPr>
        <w:t>they</w:t>
      </w:r>
      <w:r w:rsidRPr="5A0FB9B0">
        <w:rPr>
          <w:rFonts w:ascii="Verdana" w:eastAsia="Verdana" w:hAnsi="Verdana" w:cs="Verdana"/>
          <w:color w:val="000000" w:themeColor="text1"/>
          <w:sz w:val="20"/>
          <w:szCs w:val="20"/>
        </w:rPr>
        <w:t xml:space="preserve"> stand from others and their breathing and movement as they interact – and whether the distance differs among family members, friends, co-workers</w:t>
      </w:r>
      <w:r w:rsidR="008970C6">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 xml:space="preserve"> and strangers. This information can help doctors determine how well medication is working and whether other therapies and interventions would be beneficial and improve quality of life. The wireless device seeks to quantify the effects of schizophrenia and how to provide the appropriate care</w:t>
      </w:r>
      <w:r w:rsidR="008970C6">
        <w:rPr>
          <w:rFonts w:ascii="Verdana" w:eastAsia="Verdana" w:hAnsi="Verdana" w:cs="Verdana"/>
          <w:color w:val="000000" w:themeColor="text1"/>
          <w:sz w:val="20"/>
          <w:szCs w:val="20"/>
        </w:rPr>
        <w:t>,</w:t>
      </w:r>
      <w:r w:rsidRPr="5A0FB9B0">
        <w:rPr>
          <w:rFonts w:ascii="Verdana" w:eastAsia="Verdana" w:hAnsi="Verdana" w:cs="Verdana"/>
          <w:color w:val="000000" w:themeColor="text1"/>
          <w:sz w:val="20"/>
          <w:szCs w:val="20"/>
        </w:rPr>
        <w:t xml:space="preserve"> which </w:t>
      </w:r>
      <w:r w:rsidR="00DE7A64">
        <w:rPr>
          <w:rFonts w:ascii="Verdana" w:eastAsia="Verdana" w:hAnsi="Verdana" w:cs="Verdana"/>
          <w:color w:val="000000" w:themeColor="text1"/>
          <w:sz w:val="20"/>
          <w:szCs w:val="20"/>
        </w:rPr>
        <w:t>has</w:t>
      </w:r>
      <w:r w:rsidRPr="5A0FB9B0">
        <w:rPr>
          <w:rFonts w:ascii="Verdana" w:eastAsia="Verdana" w:hAnsi="Verdana" w:cs="Verdana"/>
          <w:color w:val="000000" w:themeColor="text1"/>
          <w:sz w:val="20"/>
          <w:szCs w:val="20"/>
        </w:rPr>
        <w:t xml:space="preserve"> vast implications </w:t>
      </w:r>
      <w:r w:rsidR="00DE7A64">
        <w:rPr>
          <w:rFonts w:ascii="Verdana" w:eastAsia="Verdana" w:hAnsi="Verdana" w:cs="Verdana"/>
          <w:color w:val="000000" w:themeColor="text1"/>
          <w:sz w:val="20"/>
          <w:szCs w:val="20"/>
        </w:rPr>
        <w:t xml:space="preserve">for </w:t>
      </w:r>
      <w:r w:rsidRPr="5A0FB9B0">
        <w:rPr>
          <w:rFonts w:ascii="Verdana" w:eastAsia="Verdana" w:hAnsi="Verdana" w:cs="Verdana"/>
          <w:color w:val="000000" w:themeColor="text1"/>
          <w:sz w:val="20"/>
          <w:szCs w:val="20"/>
        </w:rPr>
        <w:t>mental illness</w:t>
      </w:r>
      <w:r w:rsidR="00DE7A64">
        <w:rPr>
          <w:rFonts w:ascii="Verdana" w:eastAsia="Verdana" w:hAnsi="Verdana" w:cs="Verdana"/>
          <w:color w:val="000000" w:themeColor="text1"/>
          <w:sz w:val="20"/>
          <w:szCs w:val="20"/>
        </w:rPr>
        <w:t>es that have hard to observe signs and symptoms.</w:t>
      </w:r>
      <w:r w:rsidRPr="5A0FB9B0">
        <w:rPr>
          <w:rFonts w:ascii="Verdana" w:eastAsia="Verdana" w:hAnsi="Verdana" w:cs="Verdana"/>
          <w:color w:val="000000" w:themeColor="text1"/>
          <w:sz w:val="20"/>
          <w:szCs w:val="20"/>
        </w:rPr>
        <w:t xml:space="preserve"> [Source: Lee via UMass Amherst]</w:t>
      </w:r>
    </w:p>
    <w:p w14:paraId="4AB5C0A8" w14:textId="336A5839" w:rsidR="79DA5BA9" w:rsidRDefault="79DA5BA9" w:rsidP="006C373B">
      <w:pPr>
        <w:pStyle w:val="Heading4"/>
        <w:spacing w:after="0" w:line="360" w:lineRule="auto"/>
        <w:contextualSpacing w:val="0"/>
        <w:jc w:val="both"/>
        <w:rPr>
          <w:rFonts w:ascii="Verdana" w:hAnsi="Verdana" w:cstheme="minorBidi"/>
          <w:smallCaps/>
          <w:color w:val="auto"/>
        </w:rPr>
      </w:pPr>
      <w:r w:rsidRPr="7ECC4D73">
        <w:rPr>
          <w:rFonts w:ascii="Verdana" w:hAnsi="Verdana" w:cstheme="minorBidi"/>
          <w:smallCaps/>
          <w:color w:val="auto"/>
        </w:rPr>
        <w:t>Additional Information:</w:t>
      </w:r>
    </w:p>
    <w:p w14:paraId="512AC867" w14:textId="08CFBD61" w:rsidR="006C373B" w:rsidRPr="009647B1" w:rsidRDefault="00E77886" w:rsidP="006C373B">
      <w:pPr>
        <w:spacing w:line="360" w:lineRule="auto"/>
        <w:rPr>
          <w:rFonts w:ascii="Verdana" w:hAnsi="Verdana"/>
          <w:bCs/>
          <w:color w:val="002060"/>
          <w:sz w:val="20"/>
          <w:szCs w:val="20"/>
        </w:rPr>
      </w:pPr>
      <w:hyperlink r:id="rId96" w:history="1">
        <w:r w:rsidR="006C373B" w:rsidRPr="009647B1">
          <w:rPr>
            <w:rStyle w:val="Hyperlink"/>
            <w:rFonts w:ascii="Verdana" w:hAnsi="Verdana"/>
            <w:bCs/>
            <w:color w:val="002060"/>
            <w:sz w:val="20"/>
            <w:szCs w:val="20"/>
          </w:rPr>
          <w:t>UMass Amherst Scientists Developing Necklace-like Wireless Device to Improve Understanding of Schizophrenia</w:t>
        </w:r>
      </w:hyperlink>
    </w:p>
    <w:p w14:paraId="6517B99D" w14:textId="24524694" w:rsidR="79DA5BA9" w:rsidRPr="009647B1" w:rsidRDefault="00E77886" w:rsidP="006C373B">
      <w:pPr>
        <w:spacing w:line="360" w:lineRule="auto"/>
        <w:rPr>
          <w:rFonts w:ascii="Verdana" w:eastAsia="Verdana" w:hAnsi="Verdana" w:cs="Verdana"/>
          <w:color w:val="002060"/>
        </w:rPr>
      </w:pPr>
      <w:hyperlink r:id="rId97">
        <w:r w:rsidR="2E6CED61" w:rsidRPr="009647B1">
          <w:rPr>
            <w:rStyle w:val="Hyperlink"/>
            <w:rFonts w:ascii="Verdana" w:eastAsia="Verdana" w:hAnsi="Verdana" w:cs="Verdana"/>
            <w:color w:val="002060"/>
            <w:sz w:val="20"/>
            <w:szCs w:val="20"/>
          </w:rPr>
          <w:t>https://www.umass.edu/newsoffice/article/umass-amherst-scientists-developing-0</w:t>
        </w:r>
      </w:hyperlink>
    </w:p>
    <w:p w14:paraId="402D0485" w14:textId="66D899D8" w:rsidR="7ECC4D73" w:rsidRDefault="7ECC4D73" w:rsidP="7ECC4D73">
      <w:pPr>
        <w:spacing w:line="360" w:lineRule="auto"/>
        <w:rPr>
          <w:rFonts w:ascii="Verdana" w:eastAsia="Verdana" w:hAnsi="Verdana" w:cs="Verdana"/>
          <w:color w:val="92D050"/>
          <w:sz w:val="20"/>
          <w:szCs w:val="20"/>
        </w:rPr>
      </w:pPr>
    </w:p>
    <w:p w14:paraId="6E8A6152" w14:textId="1B3A6496" w:rsidR="00E04FC6" w:rsidRDefault="00E04FC6" w:rsidP="00E03A64">
      <w:pPr>
        <w:spacing w:line="360" w:lineRule="auto"/>
        <w:rPr>
          <w:rFonts w:ascii="Verdana" w:eastAsia="Verdana" w:hAnsi="Verdana" w:cs="Verdana"/>
          <w:b/>
          <w:bCs/>
          <w:smallCaps/>
          <w:sz w:val="22"/>
          <w:szCs w:val="22"/>
        </w:rPr>
      </w:pPr>
      <w:r w:rsidRPr="00E04FC6">
        <w:rPr>
          <w:rFonts w:ascii="Verdana" w:eastAsia="Verdana" w:hAnsi="Verdana" w:cs="Verdana"/>
          <w:b/>
          <w:bCs/>
          <w:smallCaps/>
          <w:sz w:val="22"/>
          <w:szCs w:val="22"/>
        </w:rPr>
        <w:t>Wireless Technology Spurs Use of IoT Devices</w:t>
      </w:r>
    </w:p>
    <w:p w14:paraId="11591212" w14:textId="24179DAB" w:rsidR="00E03A64" w:rsidRDefault="00F23F9E" w:rsidP="00E03A64">
      <w:pPr>
        <w:spacing w:after="120" w:line="360" w:lineRule="auto"/>
        <w:jc w:val="both"/>
        <w:rPr>
          <w:rFonts w:ascii="Verdana" w:eastAsia="Verdana" w:hAnsi="Verdana" w:cs="Verdana"/>
          <w:color w:val="000000" w:themeColor="text1"/>
          <w:sz w:val="20"/>
          <w:szCs w:val="20"/>
        </w:rPr>
      </w:pPr>
      <w:r w:rsidRPr="7ECC4D73">
        <w:rPr>
          <w:rFonts w:ascii="Verdana" w:eastAsia="Verdana" w:hAnsi="Verdana" w:cs="Verdana"/>
          <w:color w:val="000000" w:themeColor="text1"/>
          <w:sz w:val="20"/>
          <w:szCs w:val="20"/>
        </w:rPr>
        <w:t xml:space="preserve">October 8, 2019 - </w:t>
      </w:r>
      <w:r w:rsidR="00E03A64" w:rsidRPr="7ECC4D73">
        <w:rPr>
          <w:rFonts w:ascii="Verdana" w:eastAsia="Verdana" w:hAnsi="Verdana" w:cs="Verdana"/>
          <w:color w:val="000000" w:themeColor="text1"/>
          <w:sz w:val="20"/>
          <w:szCs w:val="20"/>
        </w:rPr>
        <w:t xml:space="preserve">The wireless technology market is making substantial developments. </w:t>
      </w:r>
      <w:r w:rsidRPr="7ECC4D73">
        <w:rPr>
          <w:rFonts w:ascii="Verdana" w:eastAsia="Verdana" w:hAnsi="Verdana" w:cs="Verdana"/>
          <w:color w:val="000000" w:themeColor="text1"/>
          <w:sz w:val="20"/>
          <w:szCs w:val="20"/>
        </w:rPr>
        <w:t>A recent report by ABI Research found that the IoT market will represent 31% of Bluetooth</w:t>
      </w:r>
      <w:r w:rsidR="00E03A64">
        <w:rPr>
          <w:rFonts w:ascii="Verdana" w:eastAsia="Verdana" w:hAnsi="Verdana" w:cs="Verdana"/>
          <w:color w:val="000000" w:themeColor="text1"/>
          <w:sz w:val="20"/>
          <w:szCs w:val="20"/>
        </w:rPr>
        <w:t>-enabled</w:t>
      </w:r>
      <w:r w:rsidRPr="7ECC4D73">
        <w:rPr>
          <w:rFonts w:ascii="Verdana" w:eastAsia="Verdana" w:hAnsi="Verdana" w:cs="Verdana"/>
          <w:color w:val="000000" w:themeColor="text1"/>
          <w:sz w:val="20"/>
          <w:szCs w:val="20"/>
        </w:rPr>
        <w:t xml:space="preserve"> and 27% of Wi-Fi</w:t>
      </w:r>
      <w:r w:rsidR="00E03A64">
        <w:rPr>
          <w:rFonts w:ascii="Verdana" w:eastAsia="Verdana" w:hAnsi="Verdana" w:cs="Verdana"/>
          <w:color w:val="000000" w:themeColor="text1"/>
          <w:sz w:val="20"/>
          <w:szCs w:val="20"/>
        </w:rPr>
        <w:t xml:space="preserve">-enabled </w:t>
      </w:r>
      <w:r w:rsidRPr="7ECC4D73">
        <w:rPr>
          <w:rFonts w:ascii="Verdana" w:eastAsia="Verdana" w:hAnsi="Verdana" w:cs="Verdana"/>
          <w:color w:val="000000" w:themeColor="text1"/>
          <w:sz w:val="20"/>
          <w:szCs w:val="20"/>
        </w:rPr>
        <w:t xml:space="preserve">device sale shipments in 2024. The report indicated that these values </w:t>
      </w:r>
      <w:r w:rsidR="00354E73">
        <w:rPr>
          <w:rFonts w:ascii="Verdana" w:eastAsia="Verdana" w:hAnsi="Verdana" w:cs="Verdana"/>
          <w:color w:val="000000" w:themeColor="text1"/>
          <w:sz w:val="20"/>
          <w:szCs w:val="20"/>
        </w:rPr>
        <w:t>we</w:t>
      </w:r>
      <w:r w:rsidRPr="7ECC4D73">
        <w:rPr>
          <w:rFonts w:ascii="Verdana" w:eastAsia="Verdana" w:hAnsi="Verdana" w:cs="Verdana"/>
          <w:color w:val="000000" w:themeColor="text1"/>
          <w:sz w:val="20"/>
          <w:szCs w:val="20"/>
        </w:rPr>
        <w:t>re up from 13% and 10%</w:t>
      </w:r>
      <w:r w:rsidR="00354E73">
        <w:rPr>
          <w:rFonts w:ascii="Verdana" w:eastAsia="Verdana" w:hAnsi="Verdana" w:cs="Verdana"/>
          <w:color w:val="000000" w:themeColor="text1"/>
          <w:sz w:val="20"/>
          <w:szCs w:val="20"/>
        </w:rPr>
        <w:t>,</w:t>
      </w:r>
      <w:r w:rsidRPr="7ECC4D73">
        <w:rPr>
          <w:rFonts w:ascii="Verdana" w:eastAsia="Verdana" w:hAnsi="Verdana" w:cs="Verdana"/>
          <w:color w:val="000000" w:themeColor="text1"/>
          <w:sz w:val="20"/>
          <w:szCs w:val="20"/>
        </w:rPr>
        <w:t xml:space="preserve"> respectively</w:t>
      </w:r>
      <w:r w:rsidR="00354E73">
        <w:rPr>
          <w:rFonts w:ascii="Verdana" w:eastAsia="Verdana" w:hAnsi="Verdana" w:cs="Verdana"/>
          <w:color w:val="000000" w:themeColor="text1"/>
          <w:sz w:val="20"/>
          <w:szCs w:val="20"/>
        </w:rPr>
        <w:t>,</w:t>
      </w:r>
      <w:r w:rsidRPr="7ECC4D73">
        <w:rPr>
          <w:rFonts w:ascii="Verdana" w:eastAsia="Verdana" w:hAnsi="Verdana" w:cs="Verdana"/>
          <w:color w:val="000000" w:themeColor="text1"/>
          <w:sz w:val="20"/>
          <w:szCs w:val="20"/>
        </w:rPr>
        <w:t xml:space="preserve"> in 2018. The share of smartphones as a proportion of Wi-Fi device shipments are predicted to fall below 40% by 2024. This data from the ABI</w:t>
      </w:r>
      <w:r w:rsidR="65287785" w:rsidRPr="7ECC4D73">
        <w:rPr>
          <w:rFonts w:ascii="Verdana" w:eastAsia="Verdana" w:hAnsi="Verdana" w:cs="Verdana"/>
          <w:color w:val="000000" w:themeColor="text1"/>
          <w:sz w:val="20"/>
          <w:szCs w:val="20"/>
        </w:rPr>
        <w:t xml:space="preserve"> </w:t>
      </w:r>
      <w:r w:rsidRPr="7ECC4D73">
        <w:rPr>
          <w:rFonts w:ascii="Verdana" w:eastAsia="Verdana" w:hAnsi="Verdana" w:cs="Verdana"/>
          <w:color w:val="000000" w:themeColor="text1"/>
          <w:sz w:val="20"/>
          <w:szCs w:val="20"/>
        </w:rPr>
        <w:t xml:space="preserve">research report highlights the expansion of IoT devices, particularly Bluetooth devices, as developers anticipate utilizing Bluetooth devices for asset management and location services such as beacons and personal trackers. The ABI report shows that these devices are expected to grow to 8.5% by 2024 from 2% in 2018. </w:t>
      </w:r>
    </w:p>
    <w:p w14:paraId="11C74073" w14:textId="372DAD24" w:rsidR="00BF5821" w:rsidRPr="00E03A64" w:rsidRDefault="00F23F9E" w:rsidP="00E03A64">
      <w:pPr>
        <w:spacing w:line="360" w:lineRule="auto"/>
        <w:jc w:val="both"/>
        <w:rPr>
          <w:rFonts w:ascii="Verdana" w:eastAsia="Verdana" w:hAnsi="Verdana" w:cs="Verdana"/>
          <w:b/>
          <w:bCs/>
          <w:smallCaps/>
          <w:sz w:val="22"/>
          <w:szCs w:val="22"/>
        </w:rPr>
      </w:pPr>
      <w:r w:rsidRPr="00F23F9E">
        <w:rPr>
          <w:rFonts w:ascii="Verdana" w:eastAsia="Verdana" w:hAnsi="Verdana" w:cs="Verdana"/>
          <w:color w:val="000000" w:themeColor="text1"/>
          <w:sz w:val="20"/>
          <w:szCs w:val="20"/>
        </w:rPr>
        <w:t xml:space="preserve">The Bluetooth wireless device market is expected to </w:t>
      </w:r>
      <w:r w:rsidR="00E03A64" w:rsidRPr="00F23F9E">
        <w:rPr>
          <w:rFonts w:ascii="Verdana" w:eastAsia="Verdana" w:hAnsi="Verdana" w:cs="Verdana"/>
          <w:color w:val="000000" w:themeColor="text1"/>
          <w:sz w:val="20"/>
          <w:szCs w:val="20"/>
        </w:rPr>
        <w:t>balloon</w:t>
      </w:r>
      <w:r w:rsidR="00E03A64">
        <w:rPr>
          <w:rFonts w:ascii="Verdana" w:eastAsia="Verdana" w:hAnsi="Verdana" w:cs="Verdana"/>
          <w:color w:val="000000" w:themeColor="text1"/>
          <w:sz w:val="20"/>
          <w:szCs w:val="20"/>
        </w:rPr>
        <w:t xml:space="preserve"> </w:t>
      </w:r>
      <w:r w:rsidRPr="00F23F9E">
        <w:rPr>
          <w:rFonts w:ascii="Verdana" w:eastAsia="Verdana" w:hAnsi="Verdana" w:cs="Verdana"/>
          <w:color w:val="000000" w:themeColor="text1"/>
          <w:sz w:val="20"/>
          <w:szCs w:val="20"/>
        </w:rPr>
        <w:t>as additional uses are being considered. Developers are steadily creating Bluetooth enabled wearable devices</w:t>
      </w:r>
      <w:r w:rsidR="00354E73">
        <w:rPr>
          <w:rFonts w:ascii="Verdana" w:eastAsia="Verdana" w:hAnsi="Verdana" w:cs="Verdana"/>
          <w:color w:val="000000" w:themeColor="text1"/>
          <w:sz w:val="20"/>
          <w:szCs w:val="20"/>
        </w:rPr>
        <w:t>,</w:t>
      </w:r>
      <w:r w:rsidRPr="00F23F9E">
        <w:rPr>
          <w:rFonts w:ascii="Verdana" w:eastAsia="Verdana" w:hAnsi="Verdana" w:cs="Verdana"/>
          <w:color w:val="000000" w:themeColor="text1"/>
          <w:sz w:val="20"/>
          <w:szCs w:val="20"/>
        </w:rPr>
        <w:t xml:space="preserve"> and the ABI report predicts that these devices will break the 400 million device barrier by 2024. These wearable devices include accessibility devices, traction in smartwatches, activity trackers, smart clothing, and wearables. The ABI assessment also showed that Wi-Fi w</w:t>
      </w:r>
      <w:r w:rsidR="00354E73">
        <w:rPr>
          <w:rFonts w:ascii="Verdana" w:eastAsia="Verdana" w:hAnsi="Verdana" w:cs="Verdana"/>
          <w:color w:val="000000" w:themeColor="text1"/>
          <w:sz w:val="20"/>
          <w:szCs w:val="20"/>
        </w:rPr>
        <w:t>ould</w:t>
      </w:r>
      <w:r w:rsidRPr="00F23F9E">
        <w:rPr>
          <w:rFonts w:ascii="Verdana" w:eastAsia="Verdana" w:hAnsi="Verdana" w:cs="Verdana"/>
          <w:color w:val="000000" w:themeColor="text1"/>
          <w:sz w:val="20"/>
          <w:szCs w:val="20"/>
        </w:rPr>
        <w:t xml:space="preserve"> likely grow exponential</w:t>
      </w:r>
      <w:r w:rsidR="00E03A64">
        <w:rPr>
          <w:rFonts w:ascii="Verdana" w:eastAsia="Verdana" w:hAnsi="Verdana" w:cs="Verdana"/>
          <w:color w:val="000000" w:themeColor="text1"/>
          <w:sz w:val="20"/>
          <w:szCs w:val="20"/>
        </w:rPr>
        <w:t>ly</w:t>
      </w:r>
      <w:r w:rsidRPr="00F23F9E">
        <w:rPr>
          <w:rFonts w:ascii="Verdana" w:eastAsia="Verdana" w:hAnsi="Verdana" w:cs="Verdana"/>
          <w:color w:val="000000" w:themeColor="text1"/>
          <w:sz w:val="20"/>
          <w:szCs w:val="20"/>
        </w:rPr>
        <w:t>. Specifically, t</w:t>
      </w:r>
      <w:r w:rsidR="00E03A64">
        <w:rPr>
          <w:rFonts w:ascii="Verdana" w:eastAsia="Verdana" w:hAnsi="Verdana" w:cs="Verdana"/>
          <w:color w:val="000000" w:themeColor="text1"/>
          <w:sz w:val="20"/>
          <w:szCs w:val="20"/>
        </w:rPr>
        <w:t xml:space="preserve">he ABI report discusses Wi-Fi 6, </w:t>
      </w:r>
      <w:r w:rsidRPr="00F23F9E">
        <w:rPr>
          <w:rFonts w:ascii="Verdana" w:eastAsia="Verdana" w:hAnsi="Verdana" w:cs="Verdana"/>
          <w:color w:val="000000" w:themeColor="text1"/>
          <w:sz w:val="20"/>
          <w:szCs w:val="20"/>
        </w:rPr>
        <w:t>the next</w:t>
      </w:r>
      <w:r w:rsidR="00354E73">
        <w:rPr>
          <w:rFonts w:ascii="Verdana" w:eastAsia="Verdana" w:hAnsi="Verdana" w:cs="Verdana"/>
          <w:color w:val="000000" w:themeColor="text1"/>
          <w:sz w:val="20"/>
          <w:szCs w:val="20"/>
        </w:rPr>
        <w:t>-</w:t>
      </w:r>
      <w:r w:rsidRPr="00F23F9E">
        <w:rPr>
          <w:rFonts w:ascii="Verdana" w:eastAsia="Verdana" w:hAnsi="Verdana" w:cs="Verdana"/>
          <w:color w:val="000000" w:themeColor="text1"/>
          <w:sz w:val="20"/>
          <w:szCs w:val="20"/>
        </w:rPr>
        <w:t xml:space="preserve">generation standard in WiFi technology. It is considered a better and faster internet service to accommodate the increased number of devices </w:t>
      </w:r>
      <w:r w:rsidR="00E03A64">
        <w:rPr>
          <w:rFonts w:ascii="Verdana" w:eastAsia="Verdana" w:hAnsi="Verdana" w:cs="Verdana"/>
          <w:color w:val="000000" w:themeColor="text1"/>
          <w:sz w:val="20"/>
          <w:szCs w:val="20"/>
        </w:rPr>
        <w:t>connected to WiFi</w:t>
      </w:r>
      <w:r w:rsidRPr="00F23F9E">
        <w:rPr>
          <w:rFonts w:ascii="Verdana" w:eastAsia="Verdana" w:hAnsi="Verdana" w:cs="Verdana"/>
          <w:color w:val="000000" w:themeColor="text1"/>
          <w:sz w:val="20"/>
          <w:szCs w:val="20"/>
        </w:rPr>
        <w:t>. According to ABI, Wi-Fi 6 has great potential in the IoT space</w:t>
      </w:r>
      <w:r w:rsidR="00354E73">
        <w:rPr>
          <w:rFonts w:ascii="Verdana" w:eastAsia="Verdana" w:hAnsi="Verdana" w:cs="Verdana"/>
          <w:color w:val="000000" w:themeColor="text1"/>
          <w:sz w:val="20"/>
          <w:szCs w:val="20"/>
        </w:rPr>
        <w:t>,</w:t>
      </w:r>
      <w:r w:rsidRPr="00F23F9E">
        <w:rPr>
          <w:rFonts w:ascii="Verdana" w:eastAsia="Verdana" w:hAnsi="Verdana" w:cs="Verdana"/>
          <w:color w:val="000000" w:themeColor="text1"/>
          <w:sz w:val="20"/>
          <w:szCs w:val="20"/>
        </w:rPr>
        <w:t xml:space="preserve"> but the transition for providers from the current status quo may take additional time. [Source: David Deans via Telecoms]</w:t>
      </w:r>
    </w:p>
    <w:p w14:paraId="3A9E5564" w14:textId="77777777" w:rsidR="00E03A64" w:rsidRDefault="00E03A64" w:rsidP="00E03A64">
      <w:pPr>
        <w:pStyle w:val="Heading4"/>
        <w:spacing w:after="0" w:line="360" w:lineRule="auto"/>
        <w:contextualSpacing w:val="0"/>
        <w:jc w:val="both"/>
        <w:rPr>
          <w:rFonts w:ascii="Verdana" w:hAnsi="Verdana" w:cstheme="minorBidi"/>
          <w:smallCaps/>
          <w:color w:val="auto"/>
        </w:rPr>
      </w:pPr>
      <w:r w:rsidRPr="7ECC4D73">
        <w:rPr>
          <w:rFonts w:ascii="Verdana" w:hAnsi="Verdana" w:cstheme="minorBidi"/>
          <w:smallCaps/>
          <w:color w:val="auto"/>
        </w:rPr>
        <w:t>Additional Information:</w:t>
      </w:r>
    </w:p>
    <w:p w14:paraId="1043AC1D" w14:textId="0D425517" w:rsidR="00E03A64" w:rsidRPr="00E03A64" w:rsidRDefault="00E77886" w:rsidP="00E03A64">
      <w:pPr>
        <w:spacing w:line="360" w:lineRule="auto"/>
        <w:rPr>
          <w:rFonts w:ascii="Verdana" w:hAnsi="Verdana"/>
          <w:bCs/>
          <w:color w:val="002060"/>
          <w:sz w:val="20"/>
          <w:szCs w:val="20"/>
        </w:rPr>
      </w:pPr>
      <w:hyperlink r:id="rId98" w:history="1">
        <w:r w:rsidR="00E03A64" w:rsidRPr="00E03A64">
          <w:rPr>
            <w:rStyle w:val="Hyperlink"/>
            <w:rFonts w:ascii="Verdana" w:hAnsi="Verdana"/>
            <w:bCs/>
            <w:color w:val="002060"/>
            <w:sz w:val="20"/>
            <w:szCs w:val="20"/>
          </w:rPr>
          <w:t>The wireless technology trends that are fueling new IoT applications</w:t>
        </w:r>
      </w:hyperlink>
    </w:p>
    <w:p w14:paraId="79AAFF0B" w14:textId="248BCDCF" w:rsidR="0072753C" w:rsidRPr="00E03A64" w:rsidRDefault="00E77886" w:rsidP="00E03A64">
      <w:pPr>
        <w:spacing w:line="360" w:lineRule="auto"/>
        <w:rPr>
          <w:rFonts w:ascii="Verdana" w:hAnsi="Verdana"/>
          <w:color w:val="002060"/>
          <w:sz w:val="20"/>
          <w:szCs w:val="20"/>
        </w:rPr>
      </w:pPr>
      <w:hyperlink r:id="rId99" w:history="1">
        <w:r w:rsidR="00DA0C66" w:rsidRPr="00E03A64">
          <w:rPr>
            <w:rStyle w:val="Hyperlink"/>
            <w:rFonts w:ascii="Verdana" w:hAnsi="Verdana"/>
            <w:color w:val="002060"/>
            <w:sz w:val="20"/>
            <w:szCs w:val="20"/>
          </w:rPr>
          <w:t>https://www.telecomstechnews.com/news/2019/oct/08/wireless-technology-trends-will-fuel-new-iot-apps/</w:t>
        </w:r>
      </w:hyperlink>
    </w:p>
    <w:p w14:paraId="224AFE61" w14:textId="77777777" w:rsidR="0072753C" w:rsidRDefault="0072753C" w:rsidP="00734B38">
      <w:pPr>
        <w:autoSpaceDE w:val="0"/>
        <w:autoSpaceDN w:val="0"/>
        <w:adjustRightInd w:val="0"/>
        <w:rPr>
          <w:rFonts w:ascii="Verdana" w:eastAsia="Verdana" w:hAnsi="Verdana" w:cs="Verdana"/>
          <w:b/>
          <w:bCs/>
          <w:smallCaps/>
          <w:sz w:val="22"/>
          <w:szCs w:val="22"/>
        </w:rPr>
      </w:pPr>
    </w:p>
    <w:p w14:paraId="32A0C407" w14:textId="77777777" w:rsidR="001E629B" w:rsidRPr="003A0E56" w:rsidRDefault="001E629B" w:rsidP="001E629B">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App for Children with Developmental Disabilities</w:t>
      </w:r>
    </w:p>
    <w:p w14:paraId="281822DE" w14:textId="3E0F270E" w:rsidR="001E629B" w:rsidRPr="001E629B" w:rsidRDefault="001E629B" w:rsidP="00671815">
      <w:pPr>
        <w:spacing w:line="360" w:lineRule="auto"/>
        <w:jc w:val="both"/>
        <w:rPr>
          <w:rFonts w:ascii="Verdana" w:hAnsi="Verdana" w:cs="AppleSystemUIFont"/>
          <w:color w:val="000000" w:themeColor="text1"/>
          <w:sz w:val="20"/>
          <w:szCs w:val="20"/>
        </w:rPr>
      </w:pPr>
      <w:r w:rsidRPr="7ECC4D73">
        <w:rPr>
          <w:rFonts w:ascii="Verdana" w:hAnsi="Verdana" w:cs="AppleSystemUIFont"/>
          <w:color w:val="000000" w:themeColor="text1"/>
          <w:sz w:val="20"/>
          <w:szCs w:val="20"/>
        </w:rPr>
        <w:t xml:space="preserve">October 7, 2019– In Houston, Texas, two major airports—George Bush Intercontinental Airport (IAH) and William P. Hobby Airport (HOU)—have released an app that seeks to improve the </w:t>
      </w:r>
      <w:r w:rsidR="00A32476">
        <w:rPr>
          <w:rFonts w:ascii="Verdana" w:hAnsi="Verdana" w:cs="AppleSystemUIFont"/>
          <w:color w:val="000000" w:themeColor="text1"/>
          <w:sz w:val="20"/>
          <w:szCs w:val="20"/>
        </w:rPr>
        <w:t xml:space="preserve">airport </w:t>
      </w:r>
      <w:r w:rsidRPr="7ECC4D73">
        <w:rPr>
          <w:rFonts w:ascii="Verdana" w:hAnsi="Verdana" w:cs="AppleSystemUIFont"/>
          <w:color w:val="000000" w:themeColor="text1"/>
          <w:sz w:val="20"/>
          <w:szCs w:val="20"/>
        </w:rPr>
        <w:t xml:space="preserve">experience for children with developmental disabilities. The app, Access Houston Airports, provides these children with a set of tools </w:t>
      </w:r>
      <w:r w:rsidR="00A32476">
        <w:rPr>
          <w:rFonts w:ascii="Verdana" w:hAnsi="Verdana" w:cs="AppleSystemUIFont"/>
          <w:color w:val="000000" w:themeColor="text1"/>
          <w:sz w:val="20"/>
          <w:szCs w:val="20"/>
        </w:rPr>
        <w:t>that</w:t>
      </w:r>
      <w:r w:rsidRPr="7ECC4D73">
        <w:rPr>
          <w:rFonts w:ascii="Verdana" w:hAnsi="Verdana" w:cs="AppleSystemUIFont"/>
          <w:color w:val="000000" w:themeColor="text1"/>
          <w:sz w:val="20"/>
          <w:szCs w:val="20"/>
        </w:rPr>
        <w:t xml:space="preserve"> teach about the airport </w:t>
      </w:r>
      <w:r w:rsidR="00A32476">
        <w:rPr>
          <w:rFonts w:ascii="Verdana" w:hAnsi="Verdana" w:cs="AppleSystemUIFont"/>
          <w:color w:val="000000" w:themeColor="text1"/>
          <w:sz w:val="20"/>
          <w:szCs w:val="20"/>
        </w:rPr>
        <w:t>and</w:t>
      </w:r>
      <w:r w:rsidRPr="7ECC4D73">
        <w:rPr>
          <w:rFonts w:ascii="Verdana" w:hAnsi="Verdana" w:cs="AppleSystemUIFont"/>
          <w:color w:val="000000" w:themeColor="text1"/>
          <w:sz w:val="20"/>
          <w:szCs w:val="20"/>
        </w:rPr>
        <w:t xml:space="preserve"> include</w:t>
      </w:r>
      <w:r w:rsidR="00A32476">
        <w:rPr>
          <w:rFonts w:ascii="Verdana" w:hAnsi="Verdana" w:cs="AppleSystemUIFont"/>
          <w:color w:val="000000" w:themeColor="text1"/>
          <w:sz w:val="20"/>
          <w:szCs w:val="20"/>
        </w:rPr>
        <w:t>s</w:t>
      </w:r>
      <w:r w:rsidRPr="7ECC4D73">
        <w:rPr>
          <w:rFonts w:ascii="Verdana" w:hAnsi="Verdana" w:cs="AppleSystemUIFont"/>
          <w:color w:val="000000" w:themeColor="text1"/>
          <w:sz w:val="20"/>
          <w:szCs w:val="20"/>
        </w:rPr>
        <w:t xml:space="preserve"> explorer guides and short picture stories describing airport spaces. </w:t>
      </w:r>
      <w:r w:rsidR="00A32476">
        <w:rPr>
          <w:rFonts w:ascii="Verdana" w:hAnsi="Verdana" w:cs="AppleSystemUIFont"/>
          <w:color w:val="000000" w:themeColor="text1"/>
          <w:sz w:val="20"/>
          <w:szCs w:val="20"/>
        </w:rPr>
        <w:t xml:space="preserve">The app can help remove uncertainty about the airport and reduce travel-related stress. </w:t>
      </w:r>
      <w:r w:rsidRPr="7ECC4D73">
        <w:rPr>
          <w:rFonts w:ascii="Verdana" w:eastAsia="Verdana" w:hAnsi="Verdana" w:cs="Verdana"/>
          <w:color w:val="000000" w:themeColor="text1"/>
          <w:sz w:val="20"/>
          <w:szCs w:val="20"/>
        </w:rPr>
        <w:t>[Source: Chloe Greenbank via Regional Gateway]</w:t>
      </w:r>
    </w:p>
    <w:p w14:paraId="2D04905D" w14:textId="77777777" w:rsidR="00671815" w:rsidRDefault="00671815" w:rsidP="00671815">
      <w:pPr>
        <w:pStyle w:val="Heading4"/>
        <w:spacing w:after="0" w:line="360" w:lineRule="auto"/>
        <w:contextualSpacing w:val="0"/>
        <w:jc w:val="both"/>
        <w:rPr>
          <w:rFonts w:ascii="Verdana" w:hAnsi="Verdana" w:cstheme="minorBidi"/>
          <w:smallCaps/>
          <w:color w:val="auto"/>
        </w:rPr>
      </w:pPr>
      <w:r w:rsidRPr="7ECC4D73">
        <w:rPr>
          <w:rFonts w:ascii="Verdana" w:hAnsi="Verdana" w:cstheme="minorBidi"/>
          <w:smallCaps/>
          <w:color w:val="auto"/>
        </w:rPr>
        <w:t>Additional Information:</w:t>
      </w:r>
    </w:p>
    <w:p w14:paraId="56890AB6" w14:textId="00985E50" w:rsidR="00A32476" w:rsidRPr="00C65CE9" w:rsidRDefault="00E77886" w:rsidP="00A32476">
      <w:pPr>
        <w:spacing w:line="360" w:lineRule="auto"/>
        <w:rPr>
          <w:rFonts w:ascii="Verdana" w:hAnsi="Verdana"/>
          <w:bCs/>
          <w:color w:val="002060"/>
          <w:sz w:val="20"/>
        </w:rPr>
      </w:pPr>
      <w:hyperlink r:id="rId100" w:history="1">
        <w:r w:rsidR="00A32476" w:rsidRPr="00C65CE9">
          <w:rPr>
            <w:rStyle w:val="Hyperlink"/>
            <w:rFonts w:ascii="Verdana" w:hAnsi="Verdana"/>
            <w:bCs/>
            <w:color w:val="002060"/>
            <w:sz w:val="20"/>
          </w:rPr>
          <w:t>Houston airports roll out app for children with developmental disabilities</w:t>
        </w:r>
      </w:hyperlink>
    </w:p>
    <w:p w14:paraId="7A9E04E5" w14:textId="295FFDEB" w:rsidR="001E629B" w:rsidRPr="00A32476" w:rsidRDefault="00E77886" w:rsidP="00A32476">
      <w:pPr>
        <w:spacing w:line="360" w:lineRule="auto"/>
        <w:rPr>
          <w:rFonts w:ascii="Verdana" w:hAnsi="Verdana"/>
          <w:color w:val="002060"/>
          <w:sz w:val="20"/>
          <w:szCs w:val="20"/>
        </w:rPr>
      </w:pPr>
      <w:hyperlink r:id="rId101" w:history="1">
        <w:r w:rsidR="001E629B" w:rsidRPr="00A32476">
          <w:rPr>
            <w:rStyle w:val="Hyperlink"/>
            <w:rFonts w:ascii="Verdana" w:hAnsi="Verdana"/>
            <w:color w:val="002060"/>
            <w:sz w:val="20"/>
            <w:szCs w:val="20"/>
          </w:rPr>
          <w:t>https://www.hmgaerospace.com/news/regional-gateway/houston-airports-roll-out-app-for-children-with-developmental-disabilities/</w:t>
        </w:r>
      </w:hyperlink>
    </w:p>
    <w:p w14:paraId="127BCE29" w14:textId="77777777" w:rsidR="001E629B" w:rsidRPr="0027528E" w:rsidRDefault="001E629B" w:rsidP="0027528E">
      <w:pPr>
        <w:autoSpaceDE w:val="0"/>
        <w:autoSpaceDN w:val="0"/>
        <w:adjustRightInd w:val="0"/>
        <w:spacing w:line="360" w:lineRule="auto"/>
        <w:rPr>
          <w:rFonts w:ascii="Verdana" w:eastAsia="Verdana" w:hAnsi="Verdana" w:cs="Verdana"/>
          <w:b/>
          <w:bCs/>
          <w:smallCaps/>
          <w:sz w:val="20"/>
          <w:szCs w:val="20"/>
        </w:rPr>
      </w:pPr>
    </w:p>
    <w:p w14:paraId="3293F415" w14:textId="14336379" w:rsidR="00734B38" w:rsidRDefault="00734B38" w:rsidP="00FC04B5">
      <w:pPr>
        <w:spacing w:line="360" w:lineRule="auto"/>
        <w:rPr>
          <w:rFonts w:ascii="Verdana" w:eastAsia="Verdana" w:hAnsi="Verdana" w:cs="Verdana"/>
          <w:b/>
          <w:bCs/>
          <w:smallCaps/>
          <w:sz w:val="22"/>
          <w:szCs w:val="22"/>
        </w:rPr>
      </w:pPr>
      <w:r w:rsidRPr="00734B38">
        <w:rPr>
          <w:rFonts w:ascii="Verdana" w:eastAsia="Verdana" w:hAnsi="Verdana" w:cs="Verdana"/>
          <w:b/>
          <w:bCs/>
          <w:smallCaps/>
          <w:sz w:val="22"/>
          <w:szCs w:val="22"/>
        </w:rPr>
        <w:t>Wearable Wireless Devices Help with Accessibility</w:t>
      </w:r>
    </w:p>
    <w:p w14:paraId="66E3BFED" w14:textId="25CBC8E6" w:rsidR="002A5EEE" w:rsidRPr="002A5EEE" w:rsidRDefault="002A5EEE" w:rsidP="008673CB">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 xml:space="preserve">October 2, 2019 - </w:t>
      </w:r>
      <w:r w:rsidRPr="002A5EEE">
        <w:rPr>
          <w:rFonts w:ascii="Verdana" w:hAnsi="Verdana" w:cs="AppleSystemUIFont"/>
          <w:sz w:val="20"/>
          <w:szCs w:val="20"/>
        </w:rPr>
        <w:t xml:space="preserve">A collaborative research project on wireless electronics by researchers at </w:t>
      </w:r>
      <w:r w:rsidR="008673CB">
        <w:rPr>
          <w:rFonts w:ascii="Verdana" w:hAnsi="Verdana" w:cs="AppleSystemUIFont"/>
          <w:sz w:val="20"/>
          <w:szCs w:val="20"/>
        </w:rPr>
        <w:t xml:space="preserve">the </w:t>
      </w:r>
      <w:r w:rsidRPr="002A5EEE">
        <w:rPr>
          <w:rFonts w:ascii="Verdana" w:hAnsi="Verdana" w:cs="AppleSystemUIFont"/>
          <w:sz w:val="20"/>
          <w:szCs w:val="20"/>
        </w:rPr>
        <w:t xml:space="preserve">Georgia Institute of Technology, University of Kent, and Wichita State University explored the use of a Bluetooth enable wearable device on people with disabilities. The project sought to design and test a portable </w:t>
      </w:r>
      <w:r w:rsidR="008673CB" w:rsidRPr="008673CB">
        <w:rPr>
          <w:rFonts w:ascii="Verdana" w:hAnsi="Verdana" w:cs="AppleSystemUIFont"/>
          <w:sz w:val="20"/>
          <w:szCs w:val="20"/>
        </w:rPr>
        <w:t xml:space="preserve">electroencephalogram </w:t>
      </w:r>
      <w:r w:rsidR="008673CB">
        <w:rPr>
          <w:rFonts w:ascii="Verdana" w:hAnsi="Verdana" w:cs="AppleSystemUIFont"/>
          <w:sz w:val="20"/>
          <w:szCs w:val="20"/>
        </w:rPr>
        <w:t>(</w:t>
      </w:r>
      <w:r w:rsidRPr="002A5EEE">
        <w:rPr>
          <w:rFonts w:ascii="Verdana" w:hAnsi="Verdana" w:cs="AppleSystemUIFont"/>
          <w:sz w:val="20"/>
          <w:szCs w:val="20"/>
        </w:rPr>
        <w:t>EEG</w:t>
      </w:r>
      <w:r w:rsidR="008673CB">
        <w:rPr>
          <w:rFonts w:ascii="Verdana" w:hAnsi="Verdana" w:cs="AppleSystemUIFont"/>
          <w:sz w:val="20"/>
          <w:szCs w:val="20"/>
        </w:rPr>
        <w:t>)</w:t>
      </w:r>
      <w:r w:rsidRPr="002A5EEE">
        <w:rPr>
          <w:rFonts w:ascii="Verdana" w:hAnsi="Verdana" w:cs="AppleSystemUIFont"/>
          <w:sz w:val="20"/>
          <w:szCs w:val="20"/>
        </w:rPr>
        <w:t xml:space="preserve"> system for a broad range of assistive devices, smart home systems, and neuro-gaming interfaces through a wearable brain-machine interface </w:t>
      </w:r>
      <w:r w:rsidR="008673CB">
        <w:rPr>
          <w:rFonts w:ascii="Verdana" w:hAnsi="Verdana" w:cs="AppleSystemUIFont"/>
          <w:sz w:val="20"/>
          <w:szCs w:val="20"/>
        </w:rPr>
        <w:t xml:space="preserve">(BMI) </w:t>
      </w:r>
      <w:r w:rsidRPr="002A5EEE">
        <w:rPr>
          <w:rFonts w:ascii="Verdana" w:hAnsi="Verdana" w:cs="AppleSystemUIFont"/>
          <w:sz w:val="20"/>
          <w:szCs w:val="20"/>
        </w:rPr>
        <w:t xml:space="preserve">that resembles a fabric headband. </w:t>
      </w:r>
    </w:p>
    <w:p w14:paraId="1BFC33F8" w14:textId="380DCCB0" w:rsidR="002A5EEE" w:rsidRPr="002A5EEE" w:rsidRDefault="008673CB" w:rsidP="008673CB">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 xml:space="preserve">The BMI developed by the team of scientists and engineers </w:t>
      </w:r>
      <w:r w:rsidR="002A5EEE" w:rsidRPr="002A5EEE">
        <w:rPr>
          <w:rFonts w:ascii="Verdana" w:hAnsi="Verdana" w:cs="AppleSystemUIFont"/>
          <w:sz w:val="20"/>
          <w:szCs w:val="20"/>
        </w:rPr>
        <w:t xml:space="preserve">is a form of rehabilitation technology that allows those with motor disabilities to control prosthetic systems. The BMI technology works through brain signals called Steady-State Virtually Evoked Potentials (SSVEP). </w:t>
      </w:r>
      <w:r w:rsidR="009A6FC8">
        <w:rPr>
          <w:rFonts w:ascii="Verdana" w:hAnsi="Verdana" w:cs="AppleSystemUIFont"/>
          <w:sz w:val="20"/>
          <w:szCs w:val="20"/>
        </w:rPr>
        <w:t xml:space="preserve">Traditional EEGs used to capture these signals </w:t>
      </w:r>
      <w:r w:rsidR="002A5EEE" w:rsidRPr="002A5EEE">
        <w:rPr>
          <w:rFonts w:ascii="Verdana" w:hAnsi="Verdana" w:cs="AppleSystemUIFont"/>
          <w:sz w:val="20"/>
          <w:szCs w:val="20"/>
        </w:rPr>
        <w:t>requires the use of an electrode-studded hai</w:t>
      </w:r>
      <w:r w:rsidR="009A6FC8">
        <w:rPr>
          <w:rFonts w:ascii="Verdana" w:hAnsi="Verdana" w:cs="AppleSystemUIFont"/>
          <w:sz w:val="20"/>
          <w:szCs w:val="20"/>
        </w:rPr>
        <w:t xml:space="preserve">r cap, </w:t>
      </w:r>
      <w:r w:rsidR="002A5EEE" w:rsidRPr="002A5EEE">
        <w:rPr>
          <w:rFonts w:ascii="Verdana" w:hAnsi="Verdana" w:cs="AppleSystemUIFont"/>
          <w:sz w:val="20"/>
          <w:szCs w:val="20"/>
        </w:rPr>
        <w:t>wet electrodes, adhesives, and wires to connect with computer equipmen</w:t>
      </w:r>
      <w:r w:rsidR="009A6FC8">
        <w:rPr>
          <w:rFonts w:ascii="Verdana" w:hAnsi="Verdana" w:cs="AppleSystemUIFont"/>
          <w:sz w:val="20"/>
          <w:szCs w:val="20"/>
        </w:rPr>
        <w:t xml:space="preserve">t that interprets the signals. However, the team’s novel design </w:t>
      </w:r>
      <w:r w:rsidR="009A6FC8">
        <w:rPr>
          <w:rFonts w:ascii="Verdana" w:hAnsi="Verdana" w:cs="AppleSystemUIFont"/>
          <w:bCs/>
          <w:sz w:val="20"/>
          <w:szCs w:val="20"/>
        </w:rPr>
        <w:t xml:space="preserve">miniaturizes </w:t>
      </w:r>
      <w:r w:rsidR="009A6FC8">
        <w:rPr>
          <w:rFonts w:ascii="Verdana" w:hAnsi="Verdana" w:cs="AppleSystemUIFont"/>
          <w:sz w:val="20"/>
          <w:szCs w:val="20"/>
        </w:rPr>
        <w:t xml:space="preserve">the components for more practical use.  Using the BMI headband, the recorded EEG data </w:t>
      </w:r>
      <w:r w:rsidR="002A5EEE" w:rsidRPr="002A5EEE">
        <w:rPr>
          <w:rFonts w:ascii="Verdana" w:hAnsi="Verdana" w:cs="AppleSystemUIFont"/>
          <w:sz w:val="20"/>
          <w:szCs w:val="20"/>
        </w:rPr>
        <w:t xml:space="preserve">is wirelessly delivered to a tablet computer via Bluetooth that </w:t>
      </w:r>
      <w:r>
        <w:rPr>
          <w:rFonts w:ascii="Verdana" w:hAnsi="Verdana" w:cs="AppleSystemUIFont"/>
          <w:sz w:val="20"/>
          <w:szCs w:val="20"/>
        </w:rPr>
        <w:t>can be</w:t>
      </w:r>
      <w:r w:rsidR="002A5EEE" w:rsidRPr="002A5EEE">
        <w:rPr>
          <w:rFonts w:ascii="Verdana" w:hAnsi="Verdana" w:cs="AppleSystemUIFont"/>
          <w:sz w:val="20"/>
          <w:szCs w:val="20"/>
        </w:rPr>
        <w:t xml:space="preserve"> up to 50 feet away. </w:t>
      </w:r>
    </w:p>
    <w:p w14:paraId="55D4572D" w14:textId="10092C93" w:rsidR="009A6FC8" w:rsidRDefault="002A5EEE" w:rsidP="009A6FC8">
      <w:pPr>
        <w:autoSpaceDE w:val="0"/>
        <w:autoSpaceDN w:val="0"/>
        <w:adjustRightInd w:val="0"/>
        <w:spacing w:after="120" w:line="360" w:lineRule="auto"/>
        <w:jc w:val="both"/>
        <w:rPr>
          <w:rFonts w:ascii="Verdana" w:hAnsi="Verdana" w:cs="AppleSystemUIFont"/>
          <w:sz w:val="20"/>
          <w:szCs w:val="20"/>
        </w:rPr>
      </w:pPr>
      <w:r w:rsidRPr="002A5EEE">
        <w:rPr>
          <w:rFonts w:ascii="Verdana" w:hAnsi="Verdana" w:cs="AppleSystemUIFont"/>
          <w:sz w:val="20"/>
          <w:szCs w:val="20"/>
        </w:rPr>
        <w:t xml:space="preserve">The </w:t>
      </w:r>
      <w:r w:rsidR="008673CB">
        <w:rPr>
          <w:rFonts w:ascii="Verdana" w:hAnsi="Verdana" w:cs="AppleSystemUIFont"/>
          <w:sz w:val="20"/>
          <w:szCs w:val="20"/>
        </w:rPr>
        <w:t>team</w:t>
      </w:r>
      <w:r w:rsidRPr="002A5EEE">
        <w:rPr>
          <w:rFonts w:ascii="Verdana" w:hAnsi="Verdana" w:cs="AppleSystemUIFont"/>
          <w:sz w:val="20"/>
          <w:szCs w:val="20"/>
        </w:rPr>
        <w:t xml:space="preserve"> </w:t>
      </w:r>
      <w:r w:rsidR="008673CB">
        <w:rPr>
          <w:rFonts w:ascii="Verdana" w:hAnsi="Verdana" w:cs="AppleSystemUIFont"/>
          <w:sz w:val="20"/>
          <w:szCs w:val="20"/>
        </w:rPr>
        <w:t>is</w:t>
      </w:r>
      <w:r w:rsidRPr="002A5EEE">
        <w:rPr>
          <w:rFonts w:ascii="Verdana" w:hAnsi="Verdana" w:cs="AppleSystemUIFont"/>
          <w:sz w:val="20"/>
          <w:szCs w:val="20"/>
        </w:rPr>
        <w:t xml:space="preserve"> still in the development </w:t>
      </w:r>
      <w:r w:rsidR="008673CB">
        <w:rPr>
          <w:rFonts w:ascii="Verdana" w:hAnsi="Verdana" w:cs="AppleSystemUIFont"/>
          <w:sz w:val="20"/>
          <w:szCs w:val="20"/>
        </w:rPr>
        <w:t>phase</w:t>
      </w:r>
      <w:r w:rsidRPr="002A5EEE">
        <w:rPr>
          <w:rFonts w:ascii="Verdana" w:hAnsi="Verdana" w:cs="AppleSystemUIFont"/>
          <w:sz w:val="20"/>
          <w:szCs w:val="20"/>
        </w:rPr>
        <w:t xml:space="preserve"> and have found one particularly pronounced challenge: detecting and analyzing the SSVEP signals. This concern pertains to the low signal amplitude</w:t>
      </w:r>
      <w:r w:rsidR="00554057">
        <w:rPr>
          <w:rFonts w:ascii="Verdana" w:hAnsi="Verdana" w:cs="AppleSystemUIFont"/>
          <w:sz w:val="20"/>
          <w:szCs w:val="20"/>
        </w:rPr>
        <w:t>,</w:t>
      </w:r>
      <w:r w:rsidRPr="002A5EEE">
        <w:rPr>
          <w:rFonts w:ascii="Verdana" w:hAnsi="Verdana" w:cs="AppleSystemUIFont"/>
          <w:sz w:val="20"/>
          <w:szCs w:val="20"/>
        </w:rPr>
        <w:t xml:space="preserve"> which is the equivalence of electrical noise in the body. Secondarily, the</w:t>
      </w:r>
      <w:r w:rsidR="008673CB">
        <w:rPr>
          <w:rFonts w:ascii="Verdana" w:hAnsi="Verdana" w:cs="AppleSystemUIFont"/>
          <w:sz w:val="20"/>
          <w:szCs w:val="20"/>
        </w:rPr>
        <w:t>re are variations in human brain</w:t>
      </w:r>
      <w:r w:rsidRPr="002A5EEE">
        <w:rPr>
          <w:rFonts w:ascii="Verdana" w:hAnsi="Verdana" w:cs="AppleSystemUIFont"/>
          <w:sz w:val="20"/>
          <w:szCs w:val="20"/>
        </w:rPr>
        <w:t>s that makes accurately measuring the signals challenging.</w:t>
      </w:r>
      <w:r w:rsidR="008673CB">
        <w:rPr>
          <w:rFonts w:ascii="Verdana" w:hAnsi="Verdana" w:cs="AppleSystemUIFont"/>
          <w:sz w:val="20"/>
          <w:szCs w:val="20"/>
        </w:rPr>
        <w:t xml:space="preserve"> To address these concerns, </w:t>
      </w:r>
      <w:r w:rsidRPr="002A5EEE">
        <w:rPr>
          <w:rFonts w:ascii="Verdana" w:hAnsi="Verdana" w:cs="AppleSystemUIFont"/>
          <w:sz w:val="20"/>
          <w:szCs w:val="20"/>
        </w:rPr>
        <w:t xml:space="preserve">deep learning models </w:t>
      </w:r>
      <w:r w:rsidR="008673CB">
        <w:rPr>
          <w:rFonts w:ascii="Verdana" w:hAnsi="Verdana" w:cs="AppleSystemUIFont"/>
          <w:sz w:val="20"/>
          <w:szCs w:val="20"/>
        </w:rPr>
        <w:t xml:space="preserve">are </w:t>
      </w:r>
      <w:r w:rsidR="008673CB" w:rsidRPr="002A5EEE">
        <w:rPr>
          <w:rFonts w:ascii="Verdana" w:hAnsi="Verdana" w:cs="AppleSystemUIFont"/>
          <w:sz w:val="20"/>
          <w:szCs w:val="20"/>
        </w:rPr>
        <w:t xml:space="preserve">utilized </w:t>
      </w:r>
      <w:r w:rsidRPr="002A5EEE">
        <w:rPr>
          <w:rFonts w:ascii="Verdana" w:hAnsi="Verdana" w:cs="AppleSystemUIFont"/>
          <w:sz w:val="20"/>
          <w:szCs w:val="20"/>
        </w:rPr>
        <w:t xml:space="preserve">to determine which electrodes are the most useful for collecting information to classify EEG signals. </w:t>
      </w:r>
    </w:p>
    <w:p w14:paraId="5A6C5F31" w14:textId="6B095B7C" w:rsidR="00734B38" w:rsidRDefault="002A5EEE" w:rsidP="008673CB">
      <w:pPr>
        <w:autoSpaceDE w:val="0"/>
        <w:autoSpaceDN w:val="0"/>
        <w:adjustRightInd w:val="0"/>
        <w:spacing w:line="360" w:lineRule="auto"/>
        <w:jc w:val="both"/>
        <w:rPr>
          <w:rFonts w:ascii="AppleSystemUIFont" w:hAnsi="AppleSystemUIFont" w:cs="AppleSystemUIFont"/>
          <w:color w:val="000000" w:themeColor="text1"/>
        </w:rPr>
      </w:pPr>
      <w:r w:rsidRPr="002A5EEE">
        <w:rPr>
          <w:rFonts w:ascii="Verdana" w:hAnsi="Verdana" w:cs="AppleSystemUIFont"/>
          <w:sz w:val="20"/>
          <w:szCs w:val="20"/>
        </w:rPr>
        <w:t xml:space="preserve">The implications of this wireless technology device </w:t>
      </w:r>
      <w:r w:rsidR="008673CB">
        <w:rPr>
          <w:rFonts w:ascii="Verdana" w:hAnsi="Verdana" w:cs="AppleSystemUIFont"/>
          <w:sz w:val="20"/>
          <w:szCs w:val="20"/>
        </w:rPr>
        <w:t>are</w:t>
      </w:r>
      <w:r w:rsidRPr="002A5EEE">
        <w:rPr>
          <w:rFonts w:ascii="Verdana" w:hAnsi="Verdana" w:cs="AppleSystemUIFont"/>
          <w:sz w:val="20"/>
          <w:szCs w:val="20"/>
        </w:rPr>
        <w:t xml:space="preserve"> profound. The </w:t>
      </w:r>
      <w:r w:rsidR="009A6FC8">
        <w:rPr>
          <w:rFonts w:ascii="Verdana" w:hAnsi="Verdana" w:cs="AppleSystemUIFont"/>
          <w:sz w:val="20"/>
          <w:szCs w:val="20"/>
        </w:rPr>
        <w:t xml:space="preserve">BMI headband can enable more independent living for people with mobility disabilities through the control </w:t>
      </w:r>
      <w:r w:rsidR="00E22D32">
        <w:rPr>
          <w:rFonts w:ascii="Verdana" w:hAnsi="Verdana" w:cs="AppleSystemUIFont"/>
          <w:sz w:val="20"/>
          <w:szCs w:val="20"/>
        </w:rPr>
        <w:t xml:space="preserve">of </w:t>
      </w:r>
      <w:r w:rsidR="009A6FC8">
        <w:rPr>
          <w:rFonts w:ascii="Verdana" w:hAnsi="Verdana" w:cs="AppleSystemUIFont"/>
          <w:sz w:val="20"/>
          <w:szCs w:val="20"/>
        </w:rPr>
        <w:t>prosthetics, computers, and smart home technologies</w:t>
      </w:r>
      <w:r w:rsidRPr="002A5EEE">
        <w:rPr>
          <w:rFonts w:ascii="Verdana" w:hAnsi="Verdana" w:cs="AppleSystemUIFont"/>
          <w:sz w:val="20"/>
          <w:szCs w:val="20"/>
        </w:rPr>
        <w:t xml:space="preserve">. </w:t>
      </w:r>
      <w:r w:rsidRPr="00734B38">
        <w:rPr>
          <w:rFonts w:ascii="Verdana" w:hAnsi="Verdana" w:cs="AppleSystemUIFont"/>
          <w:color w:val="000000" w:themeColor="text1"/>
          <w:sz w:val="20"/>
          <w:szCs w:val="18"/>
        </w:rPr>
        <w:t>[Source: TechBriefs; John Toon via Georgia Tech]</w:t>
      </w:r>
    </w:p>
    <w:p w14:paraId="6E12DB04" w14:textId="77777777" w:rsidR="008673CB" w:rsidRDefault="008673CB" w:rsidP="008673CB">
      <w:pPr>
        <w:pStyle w:val="Heading4"/>
        <w:spacing w:after="0" w:line="360" w:lineRule="auto"/>
        <w:contextualSpacing w:val="0"/>
        <w:jc w:val="both"/>
        <w:rPr>
          <w:rFonts w:ascii="Verdana" w:hAnsi="Verdana" w:cstheme="minorBidi"/>
          <w:smallCaps/>
          <w:color w:val="auto"/>
        </w:rPr>
      </w:pPr>
      <w:r w:rsidRPr="7ECC4D73">
        <w:rPr>
          <w:rFonts w:ascii="Verdana" w:hAnsi="Verdana" w:cstheme="minorBidi"/>
          <w:smallCaps/>
          <w:color w:val="auto"/>
        </w:rPr>
        <w:t>Additional Information:</w:t>
      </w:r>
    </w:p>
    <w:p w14:paraId="4E095B1C" w14:textId="7CB4CDA3" w:rsidR="008673CB" w:rsidRPr="008673CB" w:rsidRDefault="00E77886" w:rsidP="008673CB">
      <w:pPr>
        <w:spacing w:line="360" w:lineRule="auto"/>
        <w:rPr>
          <w:rFonts w:ascii="Verdana" w:hAnsi="Verdana"/>
          <w:bCs/>
          <w:color w:val="002060"/>
          <w:sz w:val="20"/>
          <w:szCs w:val="20"/>
        </w:rPr>
      </w:pPr>
      <w:hyperlink r:id="rId102" w:history="1">
        <w:r w:rsidR="008673CB" w:rsidRPr="008673CB">
          <w:rPr>
            <w:rStyle w:val="Hyperlink"/>
            <w:rFonts w:ascii="Verdana" w:hAnsi="Verdana"/>
            <w:bCs/>
            <w:color w:val="002060"/>
            <w:sz w:val="20"/>
            <w:szCs w:val="20"/>
          </w:rPr>
          <w:t>Wearable Brain-Machine Interface Could Control a Wheelchair, Vehicle, or Computer</w:t>
        </w:r>
      </w:hyperlink>
    </w:p>
    <w:p w14:paraId="2B313FA7" w14:textId="2462CF36" w:rsidR="00EA746F" w:rsidRPr="008673CB" w:rsidRDefault="00E77886" w:rsidP="008673CB">
      <w:pPr>
        <w:spacing w:line="360" w:lineRule="auto"/>
        <w:rPr>
          <w:rFonts w:ascii="Verdana" w:hAnsi="Verdana"/>
          <w:color w:val="002060"/>
          <w:sz w:val="20"/>
          <w:szCs w:val="20"/>
        </w:rPr>
      </w:pPr>
      <w:hyperlink r:id="rId103" w:anchor="close-olyticsmodal" w:history="1">
        <w:r w:rsidR="00EA746F" w:rsidRPr="008673CB">
          <w:rPr>
            <w:rStyle w:val="Hyperlink"/>
            <w:rFonts w:ascii="Verdana" w:hAnsi="Verdana"/>
            <w:color w:val="002060"/>
            <w:sz w:val="20"/>
            <w:szCs w:val="20"/>
          </w:rPr>
          <w:t>https://www.techbriefs.com/component/content/article/tb/supplements/st/stories/insider/35315#close-olyticsmodal</w:t>
        </w:r>
      </w:hyperlink>
    </w:p>
    <w:p w14:paraId="4B88A87C" w14:textId="77777777" w:rsidR="0072753C" w:rsidRPr="003A0E56" w:rsidRDefault="0072753C" w:rsidP="64C97C5C">
      <w:pPr>
        <w:spacing w:line="360" w:lineRule="auto"/>
        <w:rPr>
          <w:rFonts w:ascii="Verdana" w:eastAsia="Verdana" w:hAnsi="Verdana" w:cs="Verdana"/>
          <w:sz w:val="20"/>
          <w:szCs w:val="20"/>
          <w:lang w:val="en"/>
        </w:rPr>
      </w:pPr>
    </w:p>
    <w:p w14:paraId="0A556AE4" w14:textId="644773FD" w:rsidR="00161198" w:rsidRPr="00390626" w:rsidRDefault="00161198" w:rsidP="00390626">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2BBA7846" w14:textId="77777777" w:rsidR="00837FCC" w:rsidRPr="0027528E" w:rsidRDefault="00837FCC" w:rsidP="0027528E">
      <w:pPr>
        <w:spacing w:line="360" w:lineRule="auto"/>
        <w:jc w:val="both"/>
        <w:rPr>
          <w:rFonts w:ascii="Verdana" w:eastAsia="Verdana" w:hAnsi="Verdana" w:cs="Verdana"/>
          <w:b/>
          <w:sz w:val="20"/>
          <w:szCs w:val="20"/>
        </w:rPr>
      </w:pPr>
    </w:p>
    <w:p w14:paraId="55AC2EFB" w14:textId="132889B8" w:rsidR="00074A5D" w:rsidRDefault="00C64631" w:rsidP="00837FCC">
      <w:pPr>
        <w:spacing w:line="360" w:lineRule="auto"/>
        <w:jc w:val="both"/>
        <w:rPr>
          <w:rFonts w:ascii="Verdana" w:eastAsia="Verdana" w:hAnsi="Verdana" w:cs="Verdana"/>
          <w:b/>
          <w:sz w:val="22"/>
          <w:szCs w:val="22"/>
        </w:rPr>
      </w:pPr>
      <w:r>
        <w:rPr>
          <w:rFonts w:ascii="Verdana" w:eastAsia="Verdana" w:hAnsi="Verdana" w:cs="Verdana"/>
          <w:b/>
          <w:sz w:val="22"/>
          <w:szCs w:val="22"/>
        </w:rPr>
        <w:t xml:space="preserve">Assistive Technology Industry Association (ATIA) Conference </w:t>
      </w:r>
      <w:r w:rsidR="00074A5D" w:rsidRPr="00074A5D">
        <w:rPr>
          <w:rFonts w:ascii="Verdana" w:eastAsia="Verdana" w:hAnsi="Verdana" w:cs="Verdana"/>
          <w:b/>
          <w:sz w:val="22"/>
          <w:szCs w:val="22"/>
        </w:rPr>
        <w:t>2020</w:t>
      </w:r>
    </w:p>
    <w:p w14:paraId="0CF4DD8D" w14:textId="59BCE439" w:rsidR="00C64631" w:rsidRPr="00C64631" w:rsidRDefault="00B44802" w:rsidP="00C64631">
      <w:pPr>
        <w:spacing w:after="120" w:line="360" w:lineRule="auto"/>
        <w:jc w:val="both"/>
        <w:rPr>
          <w:rStyle w:val="footer1"/>
          <w:rFonts w:ascii="Verdana" w:hAnsi="Verdana" w:cs="Tahoma"/>
          <w:sz w:val="20"/>
          <w:szCs w:val="20"/>
        </w:rPr>
      </w:pPr>
      <w:r>
        <w:rPr>
          <w:rStyle w:val="footer1"/>
          <w:rFonts w:ascii="Verdana" w:hAnsi="Verdana" w:cs="Tahoma"/>
          <w:sz w:val="20"/>
          <w:szCs w:val="20"/>
        </w:rPr>
        <w:t>ATIA 2020 will convene January</w:t>
      </w:r>
      <w:r w:rsidR="00B21C38">
        <w:rPr>
          <w:rStyle w:val="footer1"/>
          <w:rFonts w:ascii="Verdana" w:hAnsi="Verdana" w:cs="Tahoma"/>
          <w:sz w:val="20"/>
          <w:szCs w:val="20"/>
        </w:rPr>
        <w:t xml:space="preserve"> 29 </w:t>
      </w:r>
      <w:r>
        <w:rPr>
          <w:rStyle w:val="footer1"/>
          <w:rFonts w:ascii="Verdana" w:hAnsi="Verdana" w:cs="Tahoma"/>
          <w:sz w:val="20"/>
          <w:szCs w:val="20"/>
        </w:rPr>
        <w:t>through</w:t>
      </w:r>
      <w:r w:rsidR="00B21C38">
        <w:rPr>
          <w:rStyle w:val="footer1"/>
          <w:rFonts w:ascii="Verdana" w:hAnsi="Verdana" w:cs="Tahoma"/>
          <w:sz w:val="20"/>
          <w:szCs w:val="20"/>
        </w:rPr>
        <w:t xml:space="preserve"> February 1, 2020</w:t>
      </w:r>
      <w:r w:rsidR="00554057">
        <w:rPr>
          <w:rStyle w:val="footer1"/>
          <w:rFonts w:ascii="Verdana" w:hAnsi="Verdana" w:cs="Tahoma"/>
          <w:sz w:val="20"/>
          <w:szCs w:val="20"/>
        </w:rPr>
        <w:t>,</w:t>
      </w:r>
      <w:r w:rsidR="00B21C38">
        <w:rPr>
          <w:rStyle w:val="footer1"/>
          <w:rFonts w:ascii="Verdana" w:hAnsi="Verdana" w:cs="Tahoma"/>
          <w:sz w:val="20"/>
          <w:szCs w:val="20"/>
        </w:rPr>
        <w:t xml:space="preserve"> in </w:t>
      </w:r>
      <w:r>
        <w:rPr>
          <w:rStyle w:val="footer1"/>
          <w:rFonts w:ascii="Verdana" w:hAnsi="Verdana" w:cs="Tahoma"/>
          <w:sz w:val="20"/>
          <w:szCs w:val="20"/>
        </w:rPr>
        <w:t xml:space="preserve">Orlando, Florida. </w:t>
      </w:r>
      <w:r w:rsidR="00C64631" w:rsidRPr="00C64631">
        <w:rPr>
          <w:rStyle w:val="footer1"/>
          <w:rFonts w:ascii="Verdana" w:hAnsi="Verdana" w:cs="Tahoma"/>
          <w:sz w:val="20"/>
          <w:szCs w:val="20"/>
        </w:rPr>
        <w:t>The ATIA Conference addresses all disabilities</w:t>
      </w:r>
      <w:r w:rsidR="00D321EC">
        <w:rPr>
          <w:rStyle w:val="footer1"/>
          <w:rFonts w:ascii="Verdana" w:hAnsi="Verdana" w:cs="Tahoma"/>
          <w:sz w:val="20"/>
          <w:szCs w:val="20"/>
        </w:rPr>
        <w:t xml:space="preserve"> and </w:t>
      </w:r>
      <w:r w:rsidR="00C64631" w:rsidRPr="00C64631">
        <w:rPr>
          <w:rStyle w:val="footer1"/>
          <w:rFonts w:ascii="Verdana" w:hAnsi="Verdana" w:cs="Tahoma"/>
          <w:sz w:val="20"/>
          <w:szCs w:val="20"/>
        </w:rPr>
        <w:t>all types of assistive technolog</w:t>
      </w:r>
      <w:r w:rsidR="00D321EC">
        <w:rPr>
          <w:rStyle w:val="footer1"/>
          <w:rFonts w:ascii="Verdana" w:hAnsi="Verdana" w:cs="Tahoma"/>
          <w:sz w:val="20"/>
          <w:szCs w:val="20"/>
        </w:rPr>
        <w:t xml:space="preserve">ies that </w:t>
      </w:r>
      <w:r w:rsidR="00337F94">
        <w:rPr>
          <w:rStyle w:val="footer1"/>
          <w:rFonts w:ascii="Verdana" w:hAnsi="Verdana" w:cs="Tahoma"/>
          <w:sz w:val="20"/>
          <w:szCs w:val="20"/>
        </w:rPr>
        <w:t>are useful</w:t>
      </w:r>
      <w:r w:rsidR="00D321EC">
        <w:rPr>
          <w:rStyle w:val="footer1"/>
          <w:rFonts w:ascii="Verdana" w:hAnsi="Verdana" w:cs="Tahoma"/>
          <w:sz w:val="20"/>
          <w:szCs w:val="20"/>
        </w:rPr>
        <w:t xml:space="preserve"> </w:t>
      </w:r>
      <w:r w:rsidR="00D321EC">
        <w:rPr>
          <w:rStyle w:val="footer1"/>
          <w:rFonts w:ascii="Verdana" w:hAnsi="Verdana" w:cs="Tahoma"/>
          <w:sz w:val="20"/>
          <w:szCs w:val="20"/>
        </w:rPr>
        <w:t>across the lifespan</w:t>
      </w:r>
      <w:r w:rsidR="00C64631" w:rsidRPr="00C64631">
        <w:rPr>
          <w:rStyle w:val="footer1"/>
          <w:rFonts w:ascii="Verdana" w:hAnsi="Verdana" w:cs="Tahoma"/>
          <w:sz w:val="20"/>
          <w:szCs w:val="20"/>
        </w:rPr>
        <w:t xml:space="preserve">. Sessions and </w:t>
      </w:r>
      <w:r w:rsidR="00337F94">
        <w:rPr>
          <w:rStyle w:val="footer1"/>
          <w:rFonts w:ascii="Verdana" w:hAnsi="Verdana" w:cs="Tahoma"/>
          <w:sz w:val="20"/>
          <w:szCs w:val="20"/>
        </w:rPr>
        <w:t xml:space="preserve">networking </w:t>
      </w:r>
      <w:r w:rsidR="00C64631" w:rsidRPr="00C64631">
        <w:rPr>
          <w:rStyle w:val="footer1"/>
          <w:rFonts w:ascii="Verdana" w:hAnsi="Verdana" w:cs="Tahoma"/>
          <w:sz w:val="20"/>
          <w:szCs w:val="20"/>
        </w:rPr>
        <w:t xml:space="preserve">events </w:t>
      </w:r>
      <w:r w:rsidR="00337F94">
        <w:rPr>
          <w:rStyle w:val="footer1"/>
          <w:rFonts w:ascii="Verdana" w:hAnsi="Verdana" w:cs="Tahoma"/>
          <w:sz w:val="20"/>
          <w:szCs w:val="20"/>
        </w:rPr>
        <w:t>a</w:t>
      </w:r>
      <w:r w:rsidR="00696000">
        <w:rPr>
          <w:rStyle w:val="footer1"/>
          <w:rFonts w:ascii="Verdana" w:hAnsi="Verdana" w:cs="Tahoma"/>
          <w:sz w:val="20"/>
          <w:szCs w:val="20"/>
        </w:rPr>
        <w:t>pply</w:t>
      </w:r>
      <w:r w:rsidR="00337F94">
        <w:rPr>
          <w:rStyle w:val="footer1"/>
          <w:rFonts w:ascii="Verdana" w:hAnsi="Verdana" w:cs="Tahoma"/>
          <w:sz w:val="20"/>
          <w:szCs w:val="20"/>
        </w:rPr>
        <w:t xml:space="preserve"> to the </w:t>
      </w:r>
      <w:r w:rsidR="00C64631" w:rsidRPr="00C64631">
        <w:rPr>
          <w:rStyle w:val="footer1"/>
          <w:rFonts w:ascii="Verdana" w:hAnsi="Verdana" w:cs="Tahoma"/>
          <w:sz w:val="20"/>
          <w:szCs w:val="20"/>
        </w:rPr>
        <w:t>education market, disability services, technolog</w:t>
      </w:r>
      <w:r w:rsidR="00337F94">
        <w:rPr>
          <w:rStyle w:val="footer1"/>
          <w:rFonts w:ascii="Verdana" w:hAnsi="Verdana" w:cs="Tahoma"/>
          <w:sz w:val="20"/>
          <w:szCs w:val="20"/>
        </w:rPr>
        <w:t>ies</w:t>
      </w:r>
      <w:r w:rsidR="00C64631" w:rsidRPr="00C64631">
        <w:rPr>
          <w:rStyle w:val="footer1"/>
          <w:rFonts w:ascii="Verdana" w:hAnsi="Verdana" w:cs="Tahoma"/>
          <w:sz w:val="20"/>
          <w:szCs w:val="20"/>
        </w:rPr>
        <w:t xml:space="preserve"> for independent living,</w:t>
      </w:r>
      <w:r w:rsidR="00337F94">
        <w:rPr>
          <w:rStyle w:val="footer1"/>
          <w:rFonts w:ascii="Verdana" w:hAnsi="Verdana" w:cs="Tahoma"/>
          <w:sz w:val="20"/>
          <w:szCs w:val="20"/>
        </w:rPr>
        <w:t xml:space="preserve"> workplace </w:t>
      </w:r>
      <w:r w:rsidR="00C64631" w:rsidRPr="00C64631">
        <w:rPr>
          <w:rStyle w:val="footer1"/>
          <w:rFonts w:ascii="Verdana" w:hAnsi="Verdana" w:cs="Tahoma"/>
          <w:sz w:val="20"/>
          <w:szCs w:val="20"/>
        </w:rPr>
        <w:t>accommodations, </w:t>
      </w:r>
      <w:r w:rsidR="00337F94">
        <w:rPr>
          <w:rStyle w:val="footer1"/>
          <w:rFonts w:ascii="Verdana" w:hAnsi="Verdana" w:cs="Tahoma"/>
          <w:sz w:val="20"/>
          <w:szCs w:val="20"/>
        </w:rPr>
        <w:t>a</w:t>
      </w:r>
      <w:r w:rsidR="00C64631" w:rsidRPr="00C64631">
        <w:rPr>
          <w:rStyle w:val="footer1"/>
          <w:rFonts w:ascii="Verdana" w:hAnsi="Verdana" w:cs="Tahoma"/>
          <w:sz w:val="20"/>
          <w:szCs w:val="20"/>
        </w:rPr>
        <w:t xml:space="preserve">nd research </w:t>
      </w:r>
      <w:r w:rsidR="00337F94">
        <w:rPr>
          <w:rStyle w:val="footer1"/>
          <w:rFonts w:ascii="Verdana" w:hAnsi="Verdana" w:cs="Tahoma"/>
          <w:sz w:val="20"/>
          <w:szCs w:val="20"/>
        </w:rPr>
        <w:t xml:space="preserve">and development </w:t>
      </w:r>
      <w:r w:rsidR="00C64631" w:rsidRPr="00C64631">
        <w:rPr>
          <w:rStyle w:val="footer1"/>
          <w:rFonts w:ascii="Verdana" w:hAnsi="Verdana" w:cs="Tahoma"/>
          <w:sz w:val="20"/>
          <w:szCs w:val="20"/>
        </w:rPr>
        <w:t>outcomes.</w:t>
      </w:r>
      <w:r w:rsidR="00755D92">
        <w:rPr>
          <w:rStyle w:val="footer1"/>
          <w:rFonts w:ascii="Verdana" w:hAnsi="Verdana" w:cs="Tahoma"/>
          <w:sz w:val="20"/>
          <w:szCs w:val="20"/>
        </w:rPr>
        <w:t xml:space="preserve"> </w:t>
      </w:r>
      <w:r w:rsidR="00755D92">
        <w:rPr>
          <w:rStyle w:val="footer1"/>
          <w:rFonts w:ascii="Verdana" w:hAnsi="Verdana" w:cs="Tahoma"/>
          <w:sz w:val="20"/>
          <w:szCs w:val="20"/>
        </w:rPr>
        <w:t xml:space="preserve">The Georgia Assistive Technology Program, </w:t>
      </w:r>
      <w:hyperlink r:id="rId104" w:history="1">
        <w:r w:rsidR="00755D92" w:rsidRPr="009647B1">
          <w:rPr>
            <w:rStyle w:val="Hyperlink"/>
            <w:rFonts w:ascii="Verdana" w:hAnsi="Verdana" w:cs="Tahoma"/>
            <w:color w:val="002060"/>
            <w:sz w:val="20"/>
            <w:szCs w:val="20"/>
          </w:rPr>
          <w:t>Tools for Life</w:t>
        </w:r>
      </w:hyperlink>
      <w:r w:rsidR="00755D92">
        <w:rPr>
          <w:rStyle w:val="footer1"/>
          <w:rFonts w:ascii="Verdana" w:hAnsi="Verdana" w:cs="Tahoma"/>
          <w:sz w:val="20"/>
          <w:szCs w:val="20"/>
        </w:rPr>
        <w:t xml:space="preserve">, will be hosting an AT Lab where </w:t>
      </w:r>
      <w:r w:rsidR="00755D92" w:rsidRPr="00860507">
        <w:rPr>
          <w:rFonts w:ascii="Verdana" w:hAnsi="Verdana" w:cs="Tahoma"/>
          <w:color w:val="000000"/>
          <w:sz w:val="20"/>
          <w:szCs w:val="20"/>
        </w:rPr>
        <w:t xml:space="preserve">you </w:t>
      </w:r>
      <w:r w:rsidR="00E22D32">
        <w:rPr>
          <w:rFonts w:ascii="Verdana" w:hAnsi="Verdana" w:cs="Tahoma"/>
          <w:color w:val="000000"/>
          <w:sz w:val="20"/>
          <w:szCs w:val="20"/>
        </w:rPr>
        <w:t>can</w:t>
      </w:r>
      <w:r w:rsidR="00755D92" w:rsidRPr="00860507">
        <w:rPr>
          <w:rFonts w:ascii="Verdana" w:hAnsi="Verdana" w:cs="Tahoma"/>
          <w:color w:val="000000"/>
          <w:sz w:val="20"/>
          <w:szCs w:val="20"/>
        </w:rPr>
        <w:t xml:space="preserve"> learn about general and specific features of AT solutions to see if they support your</w:t>
      </w:r>
      <w:r w:rsidR="00755D92">
        <w:rPr>
          <w:rFonts w:ascii="Verdana" w:hAnsi="Verdana" w:cs="Tahoma"/>
          <w:color w:val="000000"/>
          <w:sz w:val="20"/>
          <w:szCs w:val="20"/>
        </w:rPr>
        <w:t xml:space="preserve">, your clients’, or employees’, or students’ </w:t>
      </w:r>
      <w:r w:rsidR="00755D92" w:rsidRPr="00860507">
        <w:rPr>
          <w:rFonts w:ascii="Verdana" w:hAnsi="Verdana" w:cs="Tahoma"/>
          <w:color w:val="000000"/>
          <w:sz w:val="20"/>
          <w:szCs w:val="20"/>
        </w:rPr>
        <w:t>needs and assist in performing specific tasks or goals.</w:t>
      </w:r>
    </w:p>
    <w:p w14:paraId="084497A0" w14:textId="32AF6378" w:rsidR="00D52FBA" w:rsidRPr="007B56BD" w:rsidRDefault="00D52FBA" w:rsidP="00D52FBA">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r w:rsidR="008B3A87">
        <w:rPr>
          <w:rFonts w:ascii="Verdana" w:hAnsi="Verdana" w:cstheme="minorBidi"/>
          <w:smallCaps/>
          <w:color w:val="auto"/>
          <w:spacing w:val="10"/>
        </w:rPr>
        <w:t>:</w:t>
      </w:r>
    </w:p>
    <w:p w14:paraId="724C1F0E" w14:textId="322CA5ED" w:rsidR="00D52FBA" w:rsidRPr="00D52FBA" w:rsidRDefault="00D52FBA" w:rsidP="00D52FBA">
      <w:pPr>
        <w:spacing w:line="360" w:lineRule="auto"/>
        <w:rPr>
          <w:rStyle w:val="Hyperlink"/>
          <w:rFonts w:ascii="Verdana" w:hAnsi="Verdana" w:cs="Tahoma"/>
          <w:bCs/>
          <w:color w:val="002060"/>
          <w:sz w:val="20"/>
          <w:szCs w:val="20"/>
        </w:rPr>
      </w:pPr>
      <w:r w:rsidRPr="00D52FBA">
        <w:rPr>
          <w:rStyle w:val="Hyperlink"/>
          <w:rFonts w:ascii="Verdana" w:hAnsi="Verdana" w:cs="Tahoma"/>
          <w:bCs/>
          <w:color w:val="002060"/>
          <w:sz w:val="20"/>
          <w:szCs w:val="20"/>
        </w:rPr>
        <w:t>ATIA 2020</w:t>
      </w:r>
    </w:p>
    <w:p w14:paraId="2DA63731" w14:textId="7AF78CB1" w:rsidR="00074A5D" w:rsidRPr="009647B1" w:rsidRDefault="00D52FBA" w:rsidP="00D52FBA">
      <w:pPr>
        <w:spacing w:line="360" w:lineRule="auto"/>
        <w:rPr>
          <w:rStyle w:val="Hyperlink"/>
          <w:rFonts w:ascii="Verdana" w:hAnsi="Verdana" w:cs="Tahoma"/>
          <w:bCs/>
          <w:color w:val="002060"/>
          <w:sz w:val="20"/>
          <w:szCs w:val="20"/>
        </w:rPr>
      </w:pPr>
      <w:hyperlink r:id="rId105" w:history="1">
        <w:r w:rsidRPr="009647B1">
          <w:rPr>
            <w:rStyle w:val="Hyperlink"/>
            <w:rFonts w:ascii="Verdana" w:hAnsi="Verdana" w:cs="Tahoma"/>
            <w:bCs/>
            <w:color w:val="002060"/>
            <w:sz w:val="20"/>
            <w:szCs w:val="20"/>
          </w:rPr>
          <w:t>https://www.atia.org/atia-2020/</w:t>
        </w:r>
      </w:hyperlink>
    </w:p>
    <w:p w14:paraId="5EAD2665" w14:textId="77777777" w:rsidR="00D52FBA" w:rsidRPr="00D52FBA" w:rsidRDefault="00D52FBA" w:rsidP="00D52FBA">
      <w:pPr>
        <w:spacing w:line="360" w:lineRule="auto"/>
        <w:rPr>
          <w:rStyle w:val="Hyperlink"/>
          <w:rFonts w:ascii="Verdana" w:hAnsi="Verdana" w:cs="Tahoma"/>
          <w:bCs/>
          <w:color w:val="002060"/>
          <w:sz w:val="20"/>
          <w:szCs w:val="20"/>
        </w:rPr>
      </w:pPr>
    </w:p>
    <w:p w14:paraId="490B6573" w14:textId="4993295A" w:rsidR="00837FCC" w:rsidRPr="00074A5D" w:rsidRDefault="00837FCC" w:rsidP="00837FCC">
      <w:pPr>
        <w:spacing w:line="360" w:lineRule="auto"/>
        <w:jc w:val="both"/>
        <w:rPr>
          <w:rFonts w:ascii="Verdana" w:eastAsia="Verdana" w:hAnsi="Verdana" w:cs="Verdana"/>
          <w:b/>
          <w:smallCaps/>
          <w:sz w:val="22"/>
          <w:szCs w:val="22"/>
        </w:rPr>
      </w:pPr>
      <w:r w:rsidRPr="00074A5D">
        <w:rPr>
          <w:rFonts w:ascii="Verdana" w:eastAsia="Verdana" w:hAnsi="Verdana" w:cs="Verdana"/>
          <w:b/>
          <w:smallCaps/>
          <w:sz w:val="22"/>
          <w:szCs w:val="22"/>
        </w:rPr>
        <w:t>CSUN Assistive Technology Conference</w:t>
      </w:r>
    </w:p>
    <w:p w14:paraId="25E296E9" w14:textId="498EDEEC" w:rsidR="00837FCC" w:rsidRPr="00374DA0" w:rsidRDefault="00837FCC" w:rsidP="00837FCC">
      <w:pPr>
        <w:spacing w:after="120" w:line="360" w:lineRule="auto"/>
        <w:jc w:val="both"/>
        <w:rPr>
          <w:rFonts w:ascii="Verdana" w:hAnsi="Verdana" w:cs="Tahoma"/>
          <w:iCs/>
          <w:color w:val="000000"/>
          <w:sz w:val="20"/>
          <w:szCs w:val="20"/>
        </w:rPr>
      </w:pPr>
      <w:r>
        <w:rPr>
          <w:rStyle w:val="footer1"/>
          <w:rFonts w:ascii="Verdana" w:hAnsi="Verdana" w:cs="Tahoma"/>
          <w:sz w:val="20"/>
          <w:szCs w:val="20"/>
        </w:rPr>
        <w:t xml:space="preserve">The </w:t>
      </w:r>
      <w:r w:rsidRPr="64C97C5C">
        <w:rPr>
          <w:rStyle w:val="footer1"/>
          <w:rFonts w:ascii="Verdana" w:hAnsi="Verdana" w:cs="Tahoma"/>
          <w:sz w:val="20"/>
          <w:szCs w:val="20"/>
        </w:rPr>
        <w:t>35</w:t>
      </w:r>
      <w:r w:rsidRPr="64C97C5C">
        <w:rPr>
          <w:rStyle w:val="footer1"/>
          <w:rFonts w:ascii="Verdana" w:hAnsi="Verdana" w:cs="Tahoma"/>
          <w:sz w:val="20"/>
          <w:szCs w:val="20"/>
          <w:vertAlign w:val="superscript"/>
        </w:rPr>
        <w:t>th</w:t>
      </w:r>
      <w:r w:rsidRPr="64C97C5C">
        <w:rPr>
          <w:rStyle w:val="footer1"/>
          <w:rFonts w:ascii="Verdana" w:hAnsi="Verdana" w:cs="Tahoma"/>
          <w:sz w:val="20"/>
          <w:szCs w:val="20"/>
        </w:rPr>
        <w:t xml:space="preserve"> CSUN Assistive Technology Conference </w:t>
      </w:r>
      <w:r>
        <w:rPr>
          <w:rStyle w:val="footer1"/>
          <w:rFonts w:ascii="Verdana" w:hAnsi="Verdana" w:cs="Tahoma"/>
          <w:sz w:val="20"/>
          <w:szCs w:val="20"/>
        </w:rPr>
        <w:t>(</w:t>
      </w:r>
      <w:r>
        <w:rPr>
          <w:rStyle w:val="footer1"/>
          <w:rFonts w:ascii="Verdana" w:hAnsi="Verdana" w:cs="Tahoma"/>
          <w:iCs/>
          <w:sz w:val="20"/>
          <w:szCs w:val="20"/>
        </w:rPr>
        <w:t>CSUN 2020</w:t>
      </w:r>
      <w:r>
        <w:rPr>
          <w:rStyle w:val="footer1"/>
          <w:rFonts w:ascii="Verdana" w:hAnsi="Verdana" w:cs="Tahoma"/>
          <w:iCs/>
          <w:sz w:val="20"/>
          <w:szCs w:val="20"/>
        </w:rPr>
        <w:t>)</w:t>
      </w:r>
      <w:r>
        <w:rPr>
          <w:rStyle w:val="footer1"/>
          <w:rFonts w:ascii="Verdana" w:hAnsi="Verdana" w:cs="Tahoma"/>
          <w:iCs/>
          <w:sz w:val="20"/>
          <w:szCs w:val="20"/>
        </w:rPr>
        <w:t xml:space="preserve"> will convene March 9 through 13, 2020</w:t>
      </w:r>
      <w:r w:rsidR="00696000">
        <w:rPr>
          <w:rStyle w:val="footer1"/>
          <w:rFonts w:ascii="Verdana" w:hAnsi="Verdana" w:cs="Tahoma"/>
          <w:iCs/>
          <w:sz w:val="20"/>
          <w:szCs w:val="20"/>
        </w:rPr>
        <w:t>,</w:t>
      </w:r>
      <w:r>
        <w:rPr>
          <w:rStyle w:val="footer1"/>
          <w:rFonts w:ascii="Verdana" w:hAnsi="Verdana" w:cs="Tahoma"/>
          <w:iCs/>
          <w:sz w:val="20"/>
          <w:szCs w:val="20"/>
        </w:rPr>
        <w:t xml:space="preserve"> in Anaheim, California. </w:t>
      </w:r>
      <w:r w:rsidRPr="00374DA0">
        <w:rPr>
          <w:rFonts w:ascii="Verdana" w:hAnsi="Verdana" w:cs="Tahoma"/>
          <w:iCs/>
          <w:color w:val="000000"/>
          <w:sz w:val="20"/>
          <w:szCs w:val="20"/>
        </w:rPr>
        <w:t>CSUN is the largest international conference addressing topics regarding people with disabilities and assistive and accessible technologies. Conference topics typically pertain to the domains of education, employment and workplace,</w:t>
      </w:r>
      <w:r>
        <w:rPr>
          <w:rFonts w:ascii="Verdana" w:hAnsi="Verdana" w:cs="Tahoma"/>
          <w:iCs/>
          <w:color w:val="000000"/>
          <w:sz w:val="20"/>
          <w:szCs w:val="20"/>
        </w:rPr>
        <w:t xml:space="preserve"> </w:t>
      </w:r>
      <w:r w:rsidRPr="00374DA0">
        <w:rPr>
          <w:rFonts w:ascii="Verdana" w:hAnsi="Verdana" w:cs="Tahoma"/>
          <w:iCs/>
          <w:color w:val="000000"/>
          <w:sz w:val="20"/>
          <w:szCs w:val="20"/>
        </w:rPr>
        <w:t>entertainment, independent living, law and policy, and transportation. </w:t>
      </w:r>
    </w:p>
    <w:p w14:paraId="00C41CF3" w14:textId="77777777" w:rsidR="00837FCC" w:rsidRPr="007B56BD" w:rsidRDefault="00837FCC" w:rsidP="00837FCC">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7E974182" w14:textId="2ED752C4" w:rsidR="00837FCC" w:rsidRPr="00C01010" w:rsidRDefault="00C01010" w:rsidP="00C01010">
      <w:pPr>
        <w:spacing w:line="360" w:lineRule="auto"/>
        <w:rPr>
          <w:rStyle w:val="Hyperlink"/>
          <w:rFonts w:ascii="Verdana" w:hAnsi="Verdana" w:cs="Tahoma"/>
          <w:bCs/>
          <w:color w:val="002060"/>
          <w:sz w:val="20"/>
          <w:szCs w:val="20"/>
        </w:rPr>
      </w:pPr>
      <w:r w:rsidRPr="00C01010">
        <w:rPr>
          <w:rFonts w:ascii="Verdana" w:hAnsi="Verdana" w:cs="Tahoma"/>
          <w:bCs/>
          <w:color w:val="002060"/>
          <w:sz w:val="20"/>
          <w:szCs w:val="20"/>
        </w:rPr>
        <w:fldChar w:fldCharType="begin"/>
      </w:r>
      <w:r w:rsidRPr="00C01010">
        <w:rPr>
          <w:rFonts w:ascii="Verdana" w:hAnsi="Verdana" w:cs="Tahoma"/>
          <w:bCs/>
          <w:color w:val="002060"/>
          <w:sz w:val="20"/>
          <w:szCs w:val="20"/>
        </w:rPr>
        <w:instrText xml:space="preserve"> HYPERLINK "https://www.csun.edu/cod/conference/sessions/" </w:instrText>
      </w:r>
      <w:r w:rsidRPr="00C01010">
        <w:rPr>
          <w:rFonts w:ascii="Verdana" w:hAnsi="Verdana" w:cs="Tahoma"/>
          <w:bCs/>
          <w:color w:val="002060"/>
          <w:sz w:val="20"/>
          <w:szCs w:val="20"/>
        </w:rPr>
      </w:r>
      <w:r w:rsidRPr="00C01010">
        <w:rPr>
          <w:rFonts w:ascii="Verdana" w:hAnsi="Verdana" w:cs="Tahoma"/>
          <w:bCs/>
          <w:color w:val="002060"/>
          <w:sz w:val="20"/>
          <w:szCs w:val="20"/>
        </w:rPr>
        <w:fldChar w:fldCharType="separate"/>
      </w:r>
      <w:r w:rsidR="001139DE" w:rsidRPr="00C01010">
        <w:rPr>
          <w:rStyle w:val="Hyperlink"/>
          <w:rFonts w:ascii="Verdana" w:hAnsi="Verdana" w:cs="Tahoma"/>
          <w:bCs/>
          <w:color w:val="002060"/>
          <w:sz w:val="20"/>
          <w:szCs w:val="20"/>
        </w:rPr>
        <w:t>CSUN 2020</w:t>
      </w:r>
    </w:p>
    <w:p w14:paraId="0325DB0E" w14:textId="000CC8EB" w:rsidR="00AD564F" w:rsidRPr="00C01010" w:rsidRDefault="00C01010" w:rsidP="00C01010">
      <w:pPr>
        <w:spacing w:line="360" w:lineRule="auto"/>
        <w:rPr>
          <w:rFonts w:ascii="Verdana" w:hAnsi="Verdana"/>
          <w:color w:val="002060"/>
          <w:sz w:val="20"/>
          <w:szCs w:val="20"/>
        </w:rPr>
      </w:pPr>
      <w:r w:rsidRPr="00C01010">
        <w:rPr>
          <w:rFonts w:ascii="Verdana" w:hAnsi="Verdana" w:cs="Tahoma"/>
          <w:bCs/>
          <w:color w:val="002060"/>
          <w:sz w:val="20"/>
          <w:szCs w:val="20"/>
        </w:rPr>
        <w:fldChar w:fldCharType="end"/>
      </w:r>
      <w:hyperlink r:id="rId106" w:history="1">
        <w:r w:rsidRPr="00C01010">
          <w:rPr>
            <w:rStyle w:val="Hyperlink"/>
            <w:rFonts w:ascii="Verdana" w:hAnsi="Verdana"/>
            <w:color w:val="002060"/>
            <w:sz w:val="20"/>
            <w:szCs w:val="20"/>
          </w:rPr>
          <w:t>https://www.csun.edu/cod/conference/sessions/</w:t>
        </w:r>
      </w:hyperlink>
      <w:r w:rsidRPr="00C01010">
        <w:rPr>
          <w:rFonts w:ascii="Verdana" w:hAnsi="Verdana"/>
          <w:color w:val="002060"/>
          <w:sz w:val="20"/>
          <w:szCs w:val="20"/>
        </w:rPr>
        <w:t xml:space="preserve"> </w:t>
      </w:r>
    </w:p>
    <w:p w14:paraId="14126C54" w14:textId="2F1AE523" w:rsidR="5F37877C" w:rsidRDefault="5F37877C" w:rsidP="5F37877C">
      <w:pPr>
        <w:spacing w:line="360" w:lineRule="auto"/>
        <w:rPr>
          <w:rStyle w:val="footer1"/>
          <w:rFonts w:ascii="Verdana" w:hAnsi="Verdana" w:cs="Tahoma"/>
          <w:sz w:val="20"/>
          <w:szCs w:val="20"/>
        </w:rPr>
      </w:pPr>
    </w:p>
    <w:p w14:paraId="057BA803" w14:textId="24AB1F43"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133543">
        <w:rPr>
          <w:rFonts w:ascii="Verdana" w:hAnsi="Verdana" w:cs="Tahoma"/>
          <w:b/>
          <w:bCs/>
          <w:smallCaps/>
          <w:sz w:val="20"/>
          <w:szCs w:val="20"/>
        </w:rPr>
        <w:t>Fall</w:t>
      </w:r>
      <w:r w:rsidR="001E629B">
        <w:rPr>
          <w:rFonts w:ascii="Verdana" w:hAnsi="Verdana" w:cs="Tahoma"/>
          <w:b/>
          <w:bCs/>
          <w:smallCaps/>
          <w:sz w:val="20"/>
          <w:szCs w:val="20"/>
        </w:rPr>
        <w:t xml:space="preserve"> </w:t>
      </w:r>
      <w:r w:rsidRPr="275D297D">
        <w:rPr>
          <w:rFonts w:ascii="Verdana" w:hAnsi="Verdana" w:cs="Tahoma"/>
          <w:b/>
          <w:bCs/>
          <w:sz w:val="20"/>
          <w:szCs w:val="20"/>
        </w:rPr>
        <w:t>2019</w:t>
      </w:r>
      <w:r w:rsidR="0027528E">
        <w:rPr>
          <w:rFonts w:ascii="Verdana" w:hAnsi="Verdana" w:cs="Tahoma"/>
          <w:b/>
          <w:bCs/>
          <w:sz w:val="20"/>
          <w:szCs w:val="20"/>
        </w:rPr>
        <w:t xml:space="preserve"> (October – November)</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1BED4B1D">
            <wp:extent cx="1562100" cy="257175"/>
            <wp:effectExtent l="0" t="0" r="0" b="9525"/>
            <wp:docPr id="1613848788" name="Picture 3" descr="Clickable Button that reads:&#10;Subscribe to RERC Newsletter">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8">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50E229D" w:rsidR="00081962" w:rsidRDefault="00081962" w:rsidP="001E629B">
      <w:pPr>
        <w:spacing w:before="120" w:after="240" w:line="360" w:lineRule="auto"/>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109">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110">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111">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If you wish to update your email address, send an email to </w:t>
      </w:r>
      <w:hyperlink r:id="rId112">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E77886" w:rsidP="00081962">
      <w:pPr>
        <w:spacing w:before="120" w:line="360" w:lineRule="auto"/>
        <w:jc w:val="center"/>
        <w:rPr>
          <w:rFonts w:ascii="Verdana" w:hAnsi="Verdana"/>
          <w:sz w:val="20"/>
          <w:szCs w:val="20"/>
        </w:rPr>
      </w:pPr>
      <w:hyperlink r:id="rId113"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1329BA">
      <w:type w:val="continuous"/>
      <w:pgSz w:w="12240" w:h="15840"/>
      <w:pgMar w:top="1123"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FE21" w14:textId="77777777" w:rsidR="00634CA3" w:rsidRDefault="00634CA3" w:rsidP="00C746B6">
      <w:r>
        <w:separator/>
      </w:r>
    </w:p>
  </w:endnote>
  <w:endnote w:type="continuationSeparator" w:id="0">
    <w:p w14:paraId="54713186" w14:textId="77777777" w:rsidR="00634CA3" w:rsidRDefault="00634CA3" w:rsidP="00C746B6">
      <w:r>
        <w:continuationSeparator/>
      </w:r>
    </w:p>
  </w:endnote>
  <w:endnote w:type="continuationNotice" w:id="1">
    <w:p w14:paraId="493DAF0B" w14:textId="77777777" w:rsidR="00634CA3" w:rsidRDefault="0063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E88EC" w14:textId="77777777" w:rsidR="00FE6A32" w:rsidRDefault="00FE6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1DC4AFA4" w:rsidR="007A251B" w:rsidRPr="00B05A58" w:rsidRDefault="007A251B">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CE7314">
              <w:rPr>
                <w:rFonts w:ascii="Verdana" w:hAnsi="Verdana"/>
                <w:b/>
                <w:bCs/>
                <w:noProof/>
                <w:sz w:val="20"/>
                <w:szCs w:val="20"/>
              </w:rPr>
              <w:t>7</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CE7314">
              <w:rPr>
                <w:rFonts w:ascii="Verdana" w:hAnsi="Verdana"/>
                <w:b/>
                <w:bCs/>
                <w:noProof/>
                <w:sz w:val="20"/>
                <w:szCs w:val="20"/>
              </w:rPr>
              <w:t>17</w:t>
            </w:r>
            <w:r w:rsidRPr="00B05A58">
              <w:rPr>
                <w:rFonts w:ascii="Verdana" w:hAnsi="Verdana"/>
                <w:b/>
                <w:bCs/>
                <w:sz w:val="20"/>
                <w:szCs w:val="20"/>
              </w:rPr>
              <w:fldChar w:fldCharType="end"/>
            </w:r>
          </w:p>
        </w:sdtContent>
      </w:sdt>
    </w:sdtContent>
  </w:sdt>
  <w:p w14:paraId="4A91D6C3" w14:textId="77777777" w:rsidR="00A06A2F" w:rsidRDefault="00A06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977B" w14:textId="77777777" w:rsidR="00FE6A32" w:rsidRDefault="00FE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CA592" w14:textId="77777777" w:rsidR="00634CA3" w:rsidRDefault="00634CA3" w:rsidP="00C746B6">
      <w:r>
        <w:separator/>
      </w:r>
    </w:p>
  </w:footnote>
  <w:footnote w:type="continuationSeparator" w:id="0">
    <w:p w14:paraId="7A0F018D" w14:textId="77777777" w:rsidR="00634CA3" w:rsidRDefault="00634CA3" w:rsidP="00C746B6">
      <w:r>
        <w:continuationSeparator/>
      </w:r>
    </w:p>
  </w:footnote>
  <w:footnote w:type="continuationNotice" w:id="1">
    <w:p w14:paraId="319FF9E4" w14:textId="77777777" w:rsidR="00634CA3" w:rsidRDefault="00634CA3"/>
  </w:footnote>
  <w:footnote w:id="2">
    <w:p w14:paraId="1E6F66BC" w14:textId="77777777" w:rsidR="0088500A" w:rsidRPr="0027528E" w:rsidRDefault="0088500A" w:rsidP="0088500A">
      <w:pPr>
        <w:pStyle w:val="FootnoteText"/>
        <w:rPr>
          <w:rFonts w:ascii="Verdana" w:hAnsi="Verdana"/>
          <w:sz w:val="16"/>
          <w:szCs w:val="16"/>
        </w:rPr>
      </w:pPr>
      <w:r w:rsidRPr="0027528E">
        <w:rPr>
          <w:rStyle w:val="FootnoteReference"/>
          <w:rFonts w:ascii="Verdana" w:hAnsi="Verdana"/>
          <w:sz w:val="16"/>
          <w:szCs w:val="16"/>
        </w:rPr>
        <w:footnoteRef/>
      </w:r>
      <w:r w:rsidRPr="0027528E">
        <w:rPr>
          <w:rFonts w:ascii="Verdana" w:hAnsi="Verdana"/>
          <w:sz w:val="16"/>
          <w:szCs w:val="16"/>
        </w:rPr>
        <w:t xml:space="preserve"> Caruthers, A. (2017). Disability in rural America.  Retrieved from </w:t>
      </w:r>
      <w:hyperlink r:id="rId1" w:history="1">
        <w:r w:rsidRPr="00BE5581">
          <w:rPr>
            <w:rStyle w:val="Hyperlink"/>
            <w:rFonts w:ascii="Verdana" w:hAnsi="Verdana"/>
            <w:color w:val="002060"/>
            <w:sz w:val="16"/>
            <w:szCs w:val="16"/>
          </w:rPr>
          <w:t>https://www.communitycommons.org/2017/02/disability-in-rural-america/</w:t>
        </w:r>
      </w:hyperlink>
      <w:r w:rsidRPr="00BE5581">
        <w:rPr>
          <w:rFonts w:ascii="Verdana" w:hAnsi="Verdana"/>
          <w:color w:val="00206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FA48" w14:textId="77777777" w:rsidR="00FE6A32" w:rsidRDefault="00FE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3039" w14:textId="77777777" w:rsidR="00FE6A32" w:rsidRDefault="00FE6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29ED" w14:textId="77777777" w:rsidR="00FE6A32" w:rsidRDefault="00FE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80F5A"/>
    <w:multiLevelType w:val="hybridMultilevel"/>
    <w:tmpl w:val="36083C74"/>
    <w:lvl w:ilvl="0" w:tplc="AF6AEFB6">
      <w:start w:val="1"/>
      <w:numFmt w:val="bullet"/>
      <w:lvlText w:val=""/>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3F500B0"/>
    <w:multiLevelType w:val="hybridMultilevel"/>
    <w:tmpl w:val="0170888A"/>
    <w:lvl w:ilvl="0" w:tplc="04090005">
      <w:start w:val="1"/>
      <w:numFmt w:val="bullet"/>
      <w:lvlText w:val=""/>
      <w:lvlJc w:val="left"/>
      <w:pPr>
        <w:ind w:left="720" w:hanging="360"/>
      </w:pPr>
      <w:rPr>
        <w:rFonts w:ascii="Wingdings" w:hAnsi="Wingdings" w:hint="default"/>
      </w:rPr>
    </w:lvl>
    <w:lvl w:ilvl="1" w:tplc="5C3A9B56">
      <w:start w:val="1"/>
      <w:numFmt w:val="bullet"/>
      <w:lvlText w:val="o"/>
      <w:lvlJc w:val="left"/>
      <w:pPr>
        <w:ind w:left="1440" w:hanging="360"/>
      </w:pPr>
      <w:rPr>
        <w:rFonts w:ascii="Courier New" w:hAnsi="Courier New" w:hint="default"/>
      </w:rPr>
    </w:lvl>
    <w:lvl w:ilvl="2" w:tplc="DEF01A58">
      <w:start w:val="1"/>
      <w:numFmt w:val="bullet"/>
      <w:lvlText w:val=""/>
      <w:lvlJc w:val="left"/>
      <w:pPr>
        <w:ind w:left="2160" w:hanging="360"/>
      </w:pPr>
      <w:rPr>
        <w:rFonts w:ascii="Wingdings" w:hAnsi="Wingdings" w:hint="default"/>
      </w:rPr>
    </w:lvl>
    <w:lvl w:ilvl="3" w:tplc="27205F28">
      <w:start w:val="1"/>
      <w:numFmt w:val="bullet"/>
      <w:lvlText w:val=""/>
      <w:lvlJc w:val="left"/>
      <w:pPr>
        <w:ind w:left="2880" w:hanging="360"/>
      </w:pPr>
      <w:rPr>
        <w:rFonts w:ascii="Symbol" w:hAnsi="Symbol" w:hint="default"/>
      </w:rPr>
    </w:lvl>
    <w:lvl w:ilvl="4" w:tplc="D4EAC06E">
      <w:start w:val="1"/>
      <w:numFmt w:val="bullet"/>
      <w:lvlText w:val="o"/>
      <w:lvlJc w:val="left"/>
      <w:pPr>
        <w:ind w:left="3600" w:hanging="360"/>
      </w:pPr>
      <w:rPr>
        <w:rFonts w:ascii="Courier New" w:hAnsi="Courier New" w:hint="default"/>
      </w:rPr>
    </w:lvl>
    <w:lvl w:ilvl="5" w:tplc="BA6A114C">
      <w:start w:val="1"/>
      <w:numFmt w:val="bullet"/>
      <w:lvlText w:val=""/>
      <w:lvlJc w:val="left"/>
      <w:pPr>
        <w:ind w:left="4320" w:hanging="360"/>
      </w:pPr>
      <w:rPr>
        <w:rFonts w:ascii="Wingdings" w:hAnsi="Wingdings" w:hint="default"/>
      </w:rPr>
    </w:lvl>
    <w:lvl w:ilvl="6" w:tplc="F5846E7A">
      <w:start w:val="1"/>
      <w:numFmt w:val="bullet"/>
      <w:lvlText w:val=""/>
      <w:lvlJc w:val="left"/>
      <w:pPr>
        <w:ind w:left="5040" w:hanging="360"/>
      </w:pPr>
      <w:rPr>
        <w:rFonts w:ascii="Symbol" w:hAnsi="Symbol" w:hint="default"/>
      </w:rPr>
    </w:lvl>
    <w:lvl w:ilvl="7" w:tplc="CE0C5170">
      <w:start w:val="1"/>
      <w:numFmt w:val="bullet"/>
      <w:lvlText w:val="o"/>
      <w:lvlJc w:val="left"/>
      <w:pPr>
        <w:ind w:left="5760" w:hanging="360"/>
      </w:pPr>
      <w:rPr>
        <w:rFonts w:ascii="Courier New" w:hAnsi="Courier New" w:hint="default"/>
      </w:rPr>
    </w:lvl>
    <w:lvl w:ilvl="8" w:tplc="CD745E36">
      <w:start w:val="1"/>
      <w:numFmt w:val="bullet"/>
      <w:lvlText w:val=""/>
      <w:lvlJc w:val="left"/>
      <w:pPr>
        <w:ind w:left="6480" w:hanging="360"/>
      </w:pPr>
      <w:rPr>
        <w:rFonts w:ascii="Wingdings" w:hAnsi="Wingdings" w:hint="default"/>
      </w:rPr>
    </w:lvl>
  </w:abstractNum>
  <w:abstractNum w:abstractNumId="4"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5"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E7044"/>
    <w:multiLevelType w:val="hybridMultilevel"/>
    <w:tmpl w:val="3CBE974E"/>
    <w:lvl w:ilvl="0" w:tplc="3AE84340">
      <w:start w:val="1"/>
      <w:numFmt w:val="bullet"/>
      <w:lvlText w:val=""/>
      <w:lvlJc w:val="left"/>
      <w:pPr>
        <w:ind w:left="720" w:hanging="360"/>
      </w:pPr>
      <w:rPr>
        <w:rFonts w:ascii="Symbol" w:hAnsi="Symbol" w:hint="default"/>
      </w:rPr>
    </w:lvl>
    <w:lvl w:ilvl="1" w:tplc="5C3A9B56">
      <w:start w:val="1"/>
      <w:numFmt w:val="bullet"/>
      <w:lvlText w:val="o"/>
      <w:lvlJc w:val="left"/>
      <w:pPr>
        <w:ind w:left="1440" w:hanging="360"/>
      </w:pPr>
      <w:rPr>
        <w:rFonts w:ascii="Courier New" w:hAnsi="Courier New" w:hint="default"/>
      </w:rPr>
    </w:lvl>
    <w:lvl w:ilvl="2" w:tplc="DEF01A58">
      <w:start w:val="1"/>
      <w:numFmt w:val="bullet"/>
      <w:lvlText w:val=""/>
      <w:lvlJc w:val="left"/>
      <w:pPr>
        <w:ind w:left="2160" w:hanging="360"/>
      </w:pPr>
      <w:rPr>
        <w:rFonts w:ascii="Wingdings" w:hAnsi="Wingdings" w:hint="default"/>
      </w:rPr>
    </w:lvl>
    <w:lvl w:ilvl="3" w:tplc="27205F28">
      <w:start w:val="1"/>
      <w:numFmt w:val="bullet"/>
      <w:lvlText w:val=""/>
      <w:lvlJc w:val="left"/>
      <w:pPr>
        <w:ind w:left="2880" w:hanging="360"/>
      </w:pPr>
      <w:rPr>
        <w:rFonts w:ascii="Symbol" w:hAnsi="Symbol" w:hint="default"/>
      </w:rPr>
    </w:lvl>
    <w:lvl w:ilvl="4" w:tplc="D4EAC06E">
      <w:start w:val="1"/>
      <w:numFmt w:val="bullet"/>
      <w:lvlText w:val="o"/>
      <w:lvlJc w:val="left"/>
      <w:pPr>
        <w:ind w:left="3600" w:hanging="360"/>
      </w:pPr>
      <w:rPr>
        <w:rFonts w:ascii="Courier New" w:hAnsi="Courier New" w:hint="default"/>
      </w:rPr>
    </w:lvl>
    <w:lvl w:ilvl="5" w:tplc="BA6A114C">
      <w:start w:val="1"/>
      <w:numFmt w:val="bullet"/>
      <w:lvlText w:val=""/>
      <w:lvlJc w:val="left"/>
      <w:pPr>
        <w:ind w:left="4320" w:hanging="360"/>
      </w:pPr>
      <w:rPr>
        <w:rFonts w:ascii="Wingdings" w:hAnsi="Wingdings" w:hint="default"/>
      </w:rPr>
    </w:lvl>
    <w:lvl w:ilvl="6" w:tplc="F5846E7A">
      <w:start w:val="1"/>
      <w:numFmt w:val="bullet"/>
      <w:lvlText w:val=""/>
      <w:lvlJc w:val="left"/>
      <w:pPr>
        <w:ind w:left="5040" w:hanging="360"/>
      </w:pPr>
      <w:rPr>
        <w:rFonts w:ascii="Symbol" w:hAnsi="Symbol" w:hint="default"/>
      </w:rPr>
    </w:lvl>
    <w:lvl w:ilvl="7" w:tplc="CE0C5170">
      <w:start w:val="1"/>
      <w:numFmt w:val="bullet"/>
      <w:lvlText w:val="o"/>
      <w:lvlJc w:val="left"/>
      <w:pPr>
        <w:ind w:left="5760" w:hanging="360"/>
      </w:pPr>
      <w:rPr>
        <w:rFonts w:ascii="Courier New" w:hAnsi="Courier New" w:hint="default"/>
      </w:rPr>
    </w:lvl>
    <w:lvl w:ilvl="8" w:tplc="CD745E36">
      <w:start w:val="1"/>
      <w:numFmt w:val="bullet"/>
      <w:lvlText w:val=""/>
      <w:lvlJc w:val="left"/>
      <w:pPr>
        <w:ind w:left="6480" w:hanging="360"/>
      </w:pPr>
      <w:rPr>
        <w:rFonts w:ascii="Wingdings" w:hAnsi="Wingdings" w:hint="default"/>
      </w:rPr>
    </w:lvl>
  </w:abstractNum>
  <w:abstractNum w:abstractNumId="9" w15:restartNumberingAfterBreak="0">
    <w:nsid w:val="32BB7119"/>
    <w:multiLevelType w:val="hybridMultilevel"/>
    <w:tmpl w:val="4F527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13E46"/>
    <w:multiLevelType w:val="multilevel"/>
    <w:tmpl w:val="65FAA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062EE"/>
    <w:multiLevelType w:val="hybridMultilevel"/>
    <w:tmpl w:val="3B2A2A6E"/>
    <w:lvl w:ilvl="0" w:tplc="367EDFB4">
      <w:start w:val="1"/>
      <w:numFmt w:val="bullet"/>
      <w:lvlText w:val=""/>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105B4"/>
    <w:multiLevelType w:val="hybridMultilevel"/>
    <w:tmpl w:val="8B52F1F2"/>
    <w:lvl w:ilvl="0" w:tplc="FFFFFFFF">
      <w:start w:val="1"/>
      <w:numFmt w:val="bullet"/>
      <w:lvlText w:val="•"/>
      <w:lvlJc w:val="left"/>
    </w:lvl>
    <w:lvl w:ilvl="1" w:tplc="6645BF19">
      <w:start w:val="1"/>
      <w:numFmt w:val="bullet"/>
      <w:lvlText w:val="•"/>
      <w:lvlJc w:val="left"/>
    </w:lvl>
    <w:lvl w:ilvl="2" w:tplc="0C0114B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6"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F3D8F"/>
    <w:multiLevelType w:val="hybridMultilevel"/>
    <w:tmpl w:val="C43E1E0E"/>
    <w:lvl w:ilvl="0" w:tplc="6B422FE8">
      <w:start w:val="1"/>
      <w:numFmt w:val="bullet"/>
      <w:lvlText w:val=""/>
      <w:lvlJc w:val="left"/>
      <w:pPr>
        <w:ind w:left="720" w:hanging="360"/>
      </w:pPr>
      <w:rPr>
        <w:rFonts w:ascii="Symbol" w:hAnsi="Symbol" w:hint="default"/>
      </w:rPr>
    </w:lvl>
    <w:lvl w:ilvl="1" w:tplc="34F4FC40">
      <w:start w:val="1"/>
      <w:numFmt w:val="bullet"/>
      <w:lvlText w:val="o"/>
      <w:lvlJc w:val="left"/>
      <w:pPr>
        <w:ind w:left="1440" w:hanging="360"/>
      </w:pPr>
      <w:rPr>
        <w:rFonts w:ascii="Courier New" w:hAnsi="Courier New" w:hint="default"/>
      </w:rPr>
    </w:lvl>
    <w:lvl w:ilvl="2" w:tplc="AEBABF5C">
      <w:start w:val="1"/>
      <w:numFmt w:val="bullet"/>
      <w:lvlText w:val=""/>
      <w:lvlJc w:val="left"/>
      <w:pPr>
        <w:ind w:left="2160" w:hanging="360"/>
      </w:pPr>
      <w:rPr>
        <w:rFonts w:ascii="Wingdings" w:hAnsi="Wingdings" w:hint="default"/>
      </w:rPr>
    </w:lvl>
    <w:lvl w:ilvl="3" w:tplc="DC065BFA">
      <w:start w:val="1"/>
      <w:numFmt w:val="bullet"/>
      <w:lvlText w:val=""/>
      <w:lvlJc w:val="left"/>
      <w:pPr>
        <w:ind w:left="2880" w:hanging="360"/>
      </w:pPr>
      <w:rPr>
        <w:rFonts w:ascii="Symbol" w:hAnsi="Symbol" w:hint="default"/>
      </w:rPr>
    </w:lvl>
    <w:lvl w:ilvl="4" w:tplc="DC9625F2">
      <w:start w:val="1"/>
      <w:numFmt w:val="bullet"/>
      <w:lvlText w:val="o"/>
      <w:lvlJc w:val="left"/>
      <w:pPr>
        <w:ind w:left="3600" w:hanging="360"/>
      </w:pPr>
      <w:rPr>
        <w:rFonts w:ascii="Courier New" w:hAnsi="Courier New" w:hint="default"/>
      </w:rPr>
    </w:lvl>
    <w:lvl w:ilvl="5" w:tplc="42367228">
      <w:start w:val="1"/>
      <w:numFmt w:val="bullet"/>
      <w:lvlText w:val=""/>
      <w:lvlJc w:val="left"/>
      <w:pPr>
        <w:ind w:left="4320" w:hanging="360"/>
      </w:pPr>
      <w:rPr>
        <w:rFonts w:ascii="Wingdings" w:hAnsi="Wingdings" w:hint="default"/>
      </w:rPr>
    </w:lvl>
    <w:lvl w:ilvl="6" w:tplc="043CE8C4">
      <w:start w:val="1"/>
      <w:numFmt w:val="bullet"/>
      <w:lvlText w:val=""/>
      <w:lvlJc w:val="left"/>
      <w:pPr>
        <w:ind w:left="5040" w:hanging="360"/>
      </w:pPr>
      <w:rPr>
        <w:rFonts w:ascii="Symbol" w:hAnsi="Symbol" w:hint="default"/>
      </w:rPr>
    </w:lvl>
    <w:lvl w:ilvl="7" w:tplc="6A08551A">
      <w:start w:val="1"/>
      <w:numFmt w:val="bullet"/>
      <w:lvlText w:val="o"/>
      <w:lvlJc w:val="left"/>
      <w:pPr>
        <w:ind w:left="5760" w:hanging="360"/>
      </w:pPr>
      <w:rPr>
        <w:rFonts w:ascii="Courier New" w:hAnsi="Courier New" w:hint="default"/>
      </w:rPr>
    </w:lvl>
    <w:lvl w:ilvl="8" w:tplc="466061EE">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1"/>
  </w:num>
  <w:num w:numId="5">
    <w:abstractNumId w:val="1"/>
  </w:num>
  <w:num w:numId="6">
    <w:abstractNumId w:val="14"/>
  </w:num>
  <w:num w:numId="7">
    <w:abstractNumId w:val="12"/>
  </w:num>
  <w:num w:numId="8">
    <w:abstractNumId w:val="6"/>
  </w:num>
  <w:num w:numId="9">
    <w:abstractNumId w:val="5"/>
  </w:num>
  <w:num w:numId="10">
    <w:abstractNumId w:val="18"/>
  </w:num>
  <w:num w:numId="11">
    <w:abstractNumId w:val="7"/>
  </w:num>
  <w:num w:numId="12">
    <w:abstractNumId w:val="17"/>
  </w:num>
  <w:num w:numId="13">
    <w:abstractNumId w:val="2"/>
  </w:num>
  <w:num w:numId="14">
    <w:abstractNumId w:val="15"/>
  </w:num>
  <w:num w:numId="15">
    <w:abstractNumId w:val="16"/>
  </w:num>
  <w:num w:numId="16">
    <w:abstractNumId w:val="0"/>
  </w:num>
  <w:num w:numId="17">
    <w:abstractNumId w:val="3"/>
  </w:num>
  <w:num w:numId="18">
    <w:abstractNumId w:val="13"/>
  </w:num>
  <w:num w:numId="19">
    <w:abstractNumId w:val="9"/>
  </w:num>
  <w:num w:numId="20">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NKsFAFgO01ItAAAA"/>
  </w:docVars>
  <w:rsids>
    <w:rsidRoot w:val="000F2984"/>
    <w:rsid w:val="0000112E"/>
    <w:rsid w:val="000033C0"/>
    <w:rsid w:val="00003A93"/>
    <w:rsid w:val="00006C91"/>
    <w:rsid w:val="00007CD2"/>
    <w:rsid w:val="00010B17"/>
    <w:rsid w:val="00012F98"/>
    <w:rsid w:val="00020E00"/>
    <w:rsid w:val="00023392"/>
    <w:rsid w:val="00032950"/>
    <w:rsid w:val="00032E7F"/>
    <w:rsid w:val="00032F3F"/>
    <w:rsid w:val="0003531F"/>
    <w:rsid w:val="0003587E"/>
    <w:rsid w:val="00037616"/>
    <w:rsid w:val="000444B3"/>
    <w:rsid w:val="00050BD3"/>
    <w:rsid w:val="0005205A"/>
    <w:rsid w:val="00055798"/>
    <w:rsid w:val="0005642F"/>
    <w:rsid w:val="00057E5E"/>
    <w:rsid w:val="0006237A"/>
    <w:rsid w:val="00062C5B"/>
    <w:rsid w:val="00065465"/>
    <w:rsid w:val="0006604F"/>
    <w:rsid w:val="00074A5D"/>
    <w:rsid w:val="00080612"/>
    <w:rsid w:val="00081962"/>
    <w:rsid w:val="00096527"/>
    <w:rsid w:val="000A1D85"/>
    <w:rsid w:val="000A33A8"/>
    <w:rsid w:val="000A4B6D"/>
    <w:rsid w:val="000A76E1"/>
    <w:rsid w:val="000B1555"/>
    <w:rsid w:val="000B3205"/>
    <w:rsid w:val="000B3E03"/>
    <w:rsid w:val="000B4ADF"/>
    <w:rsid w:val="000B787D"/>
    <w:rsid w:val="000C499F"/>
    <w:rsid w:val="000C7598"/>
    <w:rsid w:val="000D09A7"/>
    <w:rsid w:val="000D3907"/>
    <w:rsid w:val="000D427D"/>
    <w:rsid w:val="000E2AEA"/>
    <w:rsid w:val="000E2B2B"/>
    <w:rsid w:val="000E52E2"/>
    <w:rsid w:val="000E60D6"/>
    <w:rsid w:val="000E7B31"/>
    <w:rsid w:val="000F2984"/>
    <w:rsid w:val="000F59D3"/>
    <w:rsid w:val="00104B47"/>
    <w:rsid w:val="001059C3"/>
    <w:rsid w:val="001139DE"/>
    <w:rsid w:val="00114687"/>
    <w:rsid w:val="001149B1"/>
    <w:rsid w:val="00115A81"/>
    <w:rsid w:val="001208AF"/>
    <w:rsid w:val="0012345A"/>
    <w:rsid w:val="001235BB"/>
    <w:rsid w:val="001329BA"/>
    <w:rsid w:val="00133543"/>
    <w:rsid w:val="00134ABF"/>
    <w:rsid w:val="00135B4F"/>
    <w:rsid w:val="001405F9"/>
    <w:rsid w:val="00140661"/>
    <w:rsid w:val="00143BBE"/>
    <w:rsid w:val="00145FB9"/>
    <w:rsid w:val="00146C3C"/>
    <w:rsid w:val="00151480"/>
    <w:rsid w:val="001521C8"/>
    <w:rsid w:val="00154D3B"/>
    <w:rsid w:val="0016086F"/>
    <w:rsid w:val="00161198"/>
    <w:rsid w:val="00161F4E"/>
    <w:rsid w:val="00164557"/>
    <w:rsid w:val="00164876"/>
    <w:rsid w:val="001653E7"/>
    <w:rsid w:val="001677D3"/>
    <w:rsid w:val="00168DBF"/>
    <w:rsid w:val="00172220"/>
    <w:rsid w:val="001722FF"/>
    <w:rsid w:val="0017279A"/>
    <w:rsid w:val="00174256"/>
    <w:rsid w:val="001753FD"/>
    <w:rsid w:val="001818F8"/>
    <w:rsid w:val="00187A62"/>
    <w:rsid w:val="00192390"/>
    <w:rsid w:val="0019313A"/>
    <w:rsid w:val="001A2192"/>
    <w:rsid w:val="001A30FA"/>
    <w:rsid w:val="001A4994"/>
    <w:rsid w:val="001A5FE9"/>
    <w:rsid w:val="001A6DB1"/>
    <w:rsid w:val="001B1D56"/>
    <w:rsid w:val="001B1FE5"/>
    <w:rsid w:val="001B27A9"/>
    <w:rsid w:val="001B3219"/>
    <w:rsid w:val="001B3BB7"/>
    <w:rsid w:val="001B428B"/>
    <w:rsid w:val="001B5EC5"/>
    <w:rsid w:val="001B681C"/>
    <w:rsid w:val="001C15AE"/>
    <w:rsid w:val="001C3100"/>
    <w:rsid w:val="001C4338"/>
    <w:rsid w:val="001C490B"/>
    <w:rsid w:val="001C6440"/>
    <w:rsid w:val="001C7C78"/>
    <w:rsid w:val="001D263D"/>
    <w:rsid w:val="001D7820"/>
    <w:rsid w:val="001D7B5D"/>
    <w:rsid w:val="001E2E6C"/>
    <w:rsid w:val="001E629B"/>
    <w:rsid w:val="001E6F99"/>
    <w:rsid w:val="001E7160"/>
    <w:rsid w:val="001F0E7D"/>
    <w:rsid w:val="001F3297"/>
    <w:rsid w:val="001F3FA9"/>
    <w:rsid w:val="001F3FBB"/>
    <w:rsid w:val="001F60DB"/>
    <w:rsid w:val="00201621"/>
    <w:rsid w:val="00203D0F"/>
    <w:rsid w:val="002142CF"/>
    <w:rsid w:val="0022055D"/>
    <w:rsid w:val="002320D3"/>
    <w:rsid w:val="00235CAE"/>
    <w:rsid w:val="0023679B"/>
    <w:rsid w:val="00237B5A"/>
    <w:rsid w:val="002428A9"/>
    <w:rsid w:val="002467FA"/>
    <w:rsid w:val="00246E25"/>
    <w:rsid w:val="00251CAA"/>
    <w:rsid w:val="0025212B"/>
    <w:rsid w:val="0025274E"/>
    <w:rsid w:val="002545E9"/>
    <w:rsid w:val="00256625"/>
    <w:rsid w:val="00257E55"/>
    <w:rsid w:val="002604B1"/>
    <w:rsid w:val="00262E69"/>
    <w:rsid w:val="0026362A"/>
    <w:rsid w:val="00270DCF"/>
    <w:rsid w:val="002749AB"/>
    <w:rsid w:val="0027528E"/>
    <w:rsid w:val="00275A24"/>
    <w:rsid w:val="00282E32"/>
    <w:rsid w:val="002830C2"/>
    <w:rsid w:val="0028652F"/>
    <w:rsid w:val="00287B5E"/>
    <w:rsid w:val="002954F8"/>
    <w:rsid w:val="002A030E"/>
    <w:rsid w:val="002A155B"/>
    <w:rsid w:val="002A2DFB"/>
    <w:rsid w:val="002A4906"/>
    <w:rsid w:val="002A5EEE"/>
    <w:rsid w:val="002B46A2"/>
    <w:rsid w:val="002C5080"/>
    <w:rsid w:val="002C581D"/>
    <w:rsid w:val="002D0702"/>
    <w:rsid w:val="002D2DE6"/>
    <w:rsid w:val="002D42F4"/>
    <w:rsid w:val="002D48A2"/>
    <w:rsid w:val="002D51E3"/>
    <w:rsid w:val="002E30B9"/>
    <w:rsid w:val="002F236A"/>
    <w:rsid w:val="002F3AB8"/>
    <w:rsid w:val="00300EAD"/>
    <w:rsid w:val="00303553"/>
    <w:rsid w:val="00304843"/>
    <w:rsid w:val="00305391"/>
    <w:rsid w:val="003053A5"/>
    <w:rsid w:val="00306768"/>
    <w:rsid w:val="00311487"/>
    <w:rsid w:val="00311C42"/>
    <w:rsid w:val="00314431"/>
    <w:rsid w:val="0031769F"/>
    <w:rsid w:val="00317BA2"/>
    <w:rsid w:val="00320F3D"/>
    <w:rsid w:val="00322ABF"/>
    <w:rsid w:val="0032609E"/>
    <w:rsid w:val="00332681"/>
    <w:rsid w:val="00332E5A"/>
    <w:rsid w:val="00333268"/>
    <w:rsid w:val="00334BE1"/>
    <w:rsid w:val="003361CB"/>
    <w:rsid w:val="00337F94"/>
    <w:rsid w:val="00341F6C"/>
    <w:rsid w:val="00342F76"/>
    <w:rsid w:val="00354E73"/>
    <w:rsid w:val="003570CD"/>
    <w:rsid w:val="00363F57"/>
    <w:rsid w:val="003670F0"/>
    <w:rsid w:val="00371214"/>
    <w:rsid w:val="00371347"/>
    <w:rsid w:val="00376488"/>
    <w:rsid w:val="003802D0"/>
    <w:rsid w:val="00380BAE"/>
    <w:rsid w:val="00382DCC"/>
    <w:rsid w:val="00383951"/>
    <w:rsid w:val="003841A8"/>
    <w:rsid w:val="0038535C"/>
    <w:rsid w:val="00386B3C"/>
    <w:rsid w:val="00390626"/>
    <w:rsid w:val="00393745"/>
    <w:rsid w:val="003A0E56"/>
    <w:rsid w:val="003A390C"/>
    <w:rsid w:val="003A39B0"/>
    <w:rsid w:val="003A4286"/>
    <w:rsid w:val="003B14D4"/>
    <w:rsid w:val="003B1E1E"/>
    <w:rsid w:val="003B57E6"/>
    <w:rsid w:val="003C0AB4"/>
    <w:rsid w:val="003C78B1"/>
    <w:rsid w:val="003D5225"/>
    <w:rsid w:val="003D5E6A"/>
    <w:rsid w:val="003E0877"/>
    <w:rsid w:val="003E0969"/>
    <w:rsid w:val="003E097F"/>
    <w:rsid w:val="003E27F7"/>
    <w:rsid w:val="003E564B"/>
    <w:rsid w:val="003F632A"/>
    <w:rsid w:val="00403C4F"/>
    <w:rsid w:val="00406CAA"/>
    <w:rsid w:val="004122E3"/>
    <w:rsid w:val="004128DF"/>
    <w:rsid w:val="00416338"/>
    <w:rsid w:val="004164AC"/>
    <w:rsid w:val="00422604"/>
    <w:rsid w:val="00422B18"/>
    <w:rsid w:val="0042791C"/>
    <w:rsid w:val="00431CAF"/>
    <w:rsid w:val="00433A31"/>
    <w:rsid w:val="0044041F"/>
    <w:rsid w:val="00443806"/>
    <w:rsid w:val="00444B16"/>
    <w:rsid w:val="0044504B"/>
    <w:rsid w:val="004459F9"/>
    <w:rsid w:val="00446E18"/>
    <w:rsid w:val="00450D14"/>
    <w:rsid w:val="00460490"/>
    <w:rsid w:val="00460BCC"/>
    <w:rsid w:val="00466BDA"/>
    <w:rsid w:val="004720C6"/>
    <w:rsid w:val="00472604"/>
    <w:rsid w:val="0047290C"/>
    <w:rsid w:val="0047343B"/>
    <w:rsid w:val="0047366C"/>
    <w:rsid w:val="0047648E"/>
    <w:rsid w:val="00476578"/>
    <w:rsid w:val="0047735C"/>
    <w:rsid w:val="00480258"/>
    <w:rsid w:val="00482A8F"/>
    <w:rsid w:val="00483273"/>
    <w:rsid w:val="0049159F"/>
    <w:rsid w:val="00493663"/>
    <w:rsid w:val="00493B1A"/>
    <w:rsid w:val="004955AC"/>
    <w:rsid w:val="004A15B3"/>
    <w:rsid w:val="004A2E53"/>
    <w:rsid w:val="004A55BB"/>
    <w:rsid w:val="004A603B"/>
    <w:rsid w:val="004A79DF"/>
    <w:rsid w:val="004A7D17"/>
    <w:rsid w:val="004B3622"/>
    <w:rsid w:val="004B65FF"/>
    <w:rsid w:val="004C1AC0"/>
    <w:rsid w:val="004C2B9D"/>
    <w:rsid w:val="004C4E89"/>
    <w:rsid w:val="004D2AC7"/>
    <w:rsid w:val="004D382A"/>
    <w:rsid w:val="004D45F3"/>
    <w:rsid w:val="004D4E9D"/>
    <w:rsid w:val="004E3DA8"/>
    <w:rsid w:val="004E7875"/>
    <w:rsid w:val="004E7C8B"/>
    <w:rsid w:val="004F6DDC"/>
    <w:rsid w:val="00500E70"/>
    <w:rsid w:val="00501442"/>
    <w:rsid w:val="005069E0"/>
    <w:rsid w:val="00510937"/>
    <w:rsid w:val="005116A8"/>
    <w:rsid w:val="00514F08"/>
    <w:rsid w:val="005232F3"/>
    <w:rsid w:val="005301DF"/>
    <w:rsid w:val="00530628"/>
    <w:rsid w:val="00534A18"/>
    <w:rsid w:val="00541EC5"/>
    <w:rsid w:val="00544DB8"/>
    <w:rsid w:val="00545D65"/>
    <w:rsid w:val="00547A15"/>
    <w:rsid w:val="0055008D"/>
    <w:rsid w:val="00551B61"/>
    <w:rsid w:val="0055344E"/>
    <w:rsid w:val="00554057"/>
    <w:rsid w:val="005629E7"/>
    <w:rsid w:val="00563072"/>
    <w:rsid w:val="00563295"/>
    <w:rsid w:val="0057378A"/>
    <w:rsid w:val="00575160"/>
    <w:rsid w:val="0057654C"/>
    <w:rsid w:val="005766DF"/>
    <w:rsid w:val="00576BF1"/>
    <w:rsid w:val="00576E80"/>
    <w:rsid w:val="00582189"/>
    <w:rsid w:val="005851B6"/>
    <w:rsid w:val="00585AE9"/>
    <w:rsid w:val="00591131"/>
    <w:rsid w:val="00591A9F"/>
    <w:rsid w:val="005A10AC"/>
    <w:rsid w:val="005A1910"/>
    <w:rsid w:val="005A2FCB"/>
    <w:rsid w:val="005A4234"/>
    <w:rsid w:val="005A6A39"/>
    <w:rsid w:val="005B2B79"/>
    <w:rsid w:val="005B3706"/>
    <w:rsid w:val="005B51E3"/>
    <w:rsid w:val="005B565A"/>
    <w:rsid w:val="005B68A0"/>
    <w:rsid w:val="005C165A"/>
    <w:rsid w:val="005C24B4"/>
    <w:rsid w:val="005C56E6"/>
    <w:rsid w:val="005C7862"/>
    <w:rsid w:val="005D47D6"/>
    <w:rsid w:val="005D78AC"/>
    <w:rsid w:val="005E2505"/>
    <w:rsid w:val="005E2A0A"/>
    <w:rsid w:val="005E7783"/>
    <w:rsid w:val="00603DFC"/>
    <w:rsid w:val="006040BA"/>
    <w:rsid w:val="0060495A"/>
    <w:rsid w:val="00606825"/>
    <w:rsid w:val="00611033"/>
    <w:rsid w:val="00616521"/>
    <w:rsid w:val="00616F93"/>
    <w:rsid w:val="0062020E"/>
    <w:rsid w:val="00624A19"/>
    <w:rsid w:val="00631402"/>
    <w:rsid w:val="00632B08"/>
    <w:rsid w:val="00634CA3"/>
    <w:rsid w:val="0063511E"/>
    <w:rsid w:val="00643208"/>
    <w:rsid w:val="00647FAF"/>
    <w:rsid w:val="00650C15"/>
    <w:rsid w:val="00654710"/>
    <w:rsid w:val="00655581"/>
    <w:rsid w:val="0065605A"/>
    <w:rsid w:val="00657671"/>
    <w:rsid w:val="00657C79"/>
    <w:rsid w:val="0066236E"/>
    <w:rsid w:val="00670E6E"/>
    <w:rsid w:val="00671815"/>
    <w:rsid w:val="00672A56"/>
    <w:rsid w:val="0067454F"/>
    <w:rsid w:val="0067623B"/>
    <w:rsid w:val="00683DAD"/>
    <w:rsid w:val="00684B3D"/>
    <w:rsid w:val="00686A45"/>
    <w:rsid w:val="00691933"/>
    <w:rsid w:val="00693C52"/>
    <w:rsid w:val="0069444C"/>
    <w:rsid w:val="00696000"/>
    <w:rsid w:val="0069673B"/>
    <w:rsid w:val="00696CAC"/>
    <w:rsid w:val="0069733D"/>
    <w:rsid w:val="006A6186"/>
    <w:rsid w:val="006A6783"/>
    <w:rsid w:val="006B2C35"/>
    <w:rsid w:val="006B75D8"/>
    <w:rsid w:val="006B77BA"/>
    <w:rsid w:val="006B7C34"/>
    <w:rsid w:val="006C373B"/>
    <w:rsid w:val="006C514A"/>
    <w:rsid w:val="006C51D2"/>
    <w:rsid w:val="006D3D61"/>
    <w:rsid w:val="006D49E7"/>
    <w:rsid w:val="006D4CA5"/>
    <w:rsid w:val="006D5ABF"/>
    <w:rsid w:val="006F1850"/>
    <w:rsid w:val="006F2E95"/>
    <w:rsid w:val="006F6246"/>
    <w:rsid w:val="00702E46"/>
    <w:rsid w:val="007045BC"/>
    <w:rsid w:val="00704A74"/>
    <w:rsid w:val="007071A8"/>
    <w:rsid w:val="00707C14"/>
    <w:rsid w:val="00707C3F"/>
    <w:rsid w:val="0071175D"/>
    <w:rsid w:val="007142FE"/>
    <w:rsid w:val="007148AC"/>
    <w:rsid w:val="0071591C"/>
    <w:rsid w:val="0071635F"/>
    <w:rsid w:val="00717272"/>
    <w:rsid w:val="0071736A"/>
    <w:rsid w:val="0072383F"/>
    <w:rsid w:val="007240A0"/>
    <w:rsid w:val="00725076"/>
    <w:rsid w:val="0072753C"/>
    <w:rsid w:val="00727542"/>
    <w:rsid w:val="00731A29"/>
    <w:rsid w:val="00731C83"/>
    <w:rsid w:val="007336E4"/>
    <w:rsid w:val="00734B38"/>
    <w:rsid w:val="00737CB0"/>
    <w:rsid w:val="00745615"/>
    <w:rsid w:val="00747C9B"/>
    <w:rsid w:val="0074CDFE"/>
    <w:rsid w:val="00755D92"/>
    <w:rsid w:val="00757963"/>
    <w:rsid w:val="007609E2"/>
    <w:rsid w:val="00760A01"/>
    <w:rsid w:val="00760E4B"/>
    <w:rsid w:val="0076281E"/>
    <w:rsid w:val="0076640C"/>
    <w:rsid w:val="00767C60"/>
    <w:rsid w:val="00771755"/>
    <w:rsid w:val="00777DC9"/>
    <w:rsid w:val="00780621"/>
    <w:rsid w:val="007822E4"/>
    <w:rsid w:val="0079055C"/>
    <w:rsid w:val="007945FC"/>
    <w:rsid w:val="00796393"/>
    <w:rsid w:val="0079684A"/>
    <w:rsid w:val="007A05FD"/>
    <w:rsid w:val="007A189F"/>
    <w:rsid w:val="007A251B"/>
    <w:rsid w:val="007A4258"/>
    <w:rsid w:val="007B042D"/>
    <w:rsid w:val="007B0B93"/>
    <w:rsid w:val="007B1DCE"/>
    <w:rsid w:val="007B525F"/>
    <w:rsid w:val="007B56BD"/>
    <w:rsid w:val="007B6978"/>
    <w:rsid w:val="007C02E1"/>
    <w:rsid w:val="007C1747"/>
    <w:rsid w:val="007C1AC4"/>
    <w:rsid w:val="007C6934"/>
    <w:rsid w:val="007D1701"/>
    <w:rsid w:val="007D2B78"/>
    <w:rsid w:val="007D5CBF"/>
    <w:rsid w:val="007E052F"/>
    <w:rsid w:val="007E28D9"/>
    <w:rsid w:val="007E496D"/>
    <w:rsid w:val="007E72E0"/>
    <w:rsid w:val="007E7538"/>
    <w:rsid w:val="007F5F9D"/>
    <w:rsid w:val="0080095B"/>
    <w:rsid w:val="00801D99"/>
    <w:rsid w:val="00803D20"/>
    <w:rsid w:val="008059C5"/>
    <w:rsid w:val="0080704E"/>
    <w:rsid w:val="008116A8"/>
    <w:rsid w:val="0081255B"/>
    <w:rsid w:val="0081429B"/>
    <w:rsid w:val="00814647"/>
    <w:rsid w:val="008156EB"/>
    <w:rsid w:val="008159C1"/>
    <w:rsid w:val="00820266"/>
    <w:rsid w:val="00821526"/>
    <w:rsid w:val="008222CB"/>
    <w:rsid w:val="00822E80"/>
    <w:rsid w:val="00823142"/>
    <w:rsid w:val="00824483"/>
    <w:rsid w:val="0082470D"/>
    <w:rsid w:val="00826011"/>
    <w:rsid w:val="008268AD"/>
    <w:rsid w:val="00831801"/>
    <w:rsid w:val="0083181A"/>
    <w:rsid w:val="008329F8"/>
    <w:rsid w:val="00837FCC"/>
    <w:rsid w:val="00844995"/>
    <w:rsid w:val="008472D9"/>
    <w:rsid w:val="00851E5B"/>
    <w:rsid w:val="00852E36"/>
    <w:rsid w:val="00853606"/>
    <w:rsid w:val="0085396B"/>
    <w:rsid w:val="00853E8E"/>
    <w:rsid w:val="00860507"/>
    <w:rsid w:val="008606E5"/>
    <w:rsid w:val="00864B1A"/>
    <w:rsid w:val="00864BB6"/>
    <w:rsid w:val="00865E33"/>
    <w:rsid w:val="008673CB"/>
    <w:rsid w:val="00873EBB"/>
    <w:rsid w:val="00874254"/>
    <w:rsid w:val="00875DF3"/>
    <w:rsid w:val="00876ECC"/>
    <w:rsid w:val="00877134"/>
    <w:rsid w:val="00877CED"/>
    <w:rsid w:val="00880706"/>
    <w:rsid w:val="00882A5B"/>
    <w:rsid w:val="00883F76"/>
    <w:rsid w:val="00883FFD"/>
    <w:rsid w:val="0088500A"/>
    <w:rsid w:val="00890318"/>
    <w:rsid w:val="008916A5"/>
    <w:rsid w:val="0089455A"/>
    <w:rsid w:val="00895A24"/>
    <w:rsid w:val="008970C6"/>
    <w:rsid w:val="008A27C0"/>
    <w:rsid w:val="008A3E2A"/>
    <w:rsid w:val="008A4E32"/>
    <w:rsid w:val="008A57AD"/>
    <w:rsid w:val="008B1B93"/>
    <w:rsid w:val="008B2FB5"/>
    <w:rsid w:val="008B3A87"/>
    <w:rsid w:val="008C0D7D"/>
    <w:rsid w:val="008C19F4"/>
    <w:rsid w:val="008C34D1"/>
    <w:rsid w:val="008C63B9"/>
    <w:rsid w:val="008C6D38"/>
    <w:rsid w:val="008D755B"/>
    <w:rsid w:val="008D7E13"/>
    <w:rsid w:val="008E54D8"/>
    <w:rsid w:val="008F24D6"/>
    <w:rsid w:val="008F2D8E"/>
    <w:rsid w:val="008F3B94"/>
    <w:rsid w:val="008F474C"/>
    <w:rsid w:val="008F624F"/>
    <w:rsid w:val="00900D10"/>
    <w:rsid w:val="00901D1B"/>
    <w:rsid w:val="009039FD"/>
    <w:rsid w:val="00903B03"/>
    <w:rsid w:val="009104BC"/>
    <w:rsid w:val="00910B37"/>
    <w:rsid w:val="00911186"/>
    <w:rsid w:val="00912DB4"/>
    <w:rsid w:val="00916F74"/>
    <w:rsid w:val="00917D6E"/>
    <w:rsid w:val="0092049F"/>
    <w:rsid w:val="0092748A"/>
    <w:rsid w:val="009308B7"/>
    <w:rsid w:val="00931675"/>
    <w:rsid w:val="0093275C"/>
    <w:rsid w:val="009333E2"/>
    <w:rsid w:val="0094351A"/>
    <w:rsid w:val="009437EA"/>
    <w:rsid w:val="0095051A"/>
    <w:rsid w:val="00956F2F"/>
    <w:rsid w:val="009618CB"/>
    <w:rsid w:val="00962A19"/>
    <w:rsid w:val="00963BB5"/>
    <w:rsid w:val="009647B1"/>
    <w:rsid w:val="0096500D"/>
    <w:rsid w:val="0097092E"/>
    <w:rsid w:val="009722A2"/>
    <w:rsid w:val="009744A1"/>
    <w:rsid w:val="0097588A"/>
    <w:rsid w:val="00976E8D"/>
    <w:rsid w:val="009806AA"/>
    <w:rsid w:val="00982299"/>
    <w:rsid w:val="009875AB"/>
    <w:rsid w:val="00987B26"/>
    <w:rsid w:val="0099187F"/>
    <w:rsid w:val="00997268"/>
    <w:rsid w:val="00997803"/>
    <w:rsid w:val="009A24F7"/>
    <w:rsid w:val="009A6FC8"/>
    <w:rsid w:val="009B75CD"/>
    <w:rsid w:val="009B785F"/>
    <w:rsid w:val="009B7BA7"/>
    <w:rsid w:val="009C121E"/>
    <w:rsid w:val="009C16AA"/>
    <w:rsid w:val="009C1B7F"/>
    <w:rsid w:val="009C30CA"/>
    <w:rsid w:val="009C3EDE"/>
    <w:rsid w:val="009C5A15"/>
    <w:rsid w:val="009D3CC3"/>
    <w:rsid w:val="009D78D2"/>
    <w:rsid w:val="009D7A5B"/>
    <w:rsid w:val="009E049D"/>
    <w:rsid w:val="009E2E6F"/>
    <w:rsid w:val="009E62C3"/>
    <w:rsid w:val="009F186E"/>
    <w:rsid w:val="009F6444"/>
    <w:rsid w:val="00A016BE"/>
    <w:rsid w:val="00A02DAF"/>
    <w:rsid w:val="00A04258"/>
    <w:rsid w:val="00A0470A"/>
    <w:rsid w:val="00A04FE0"/>
    <w:rsid w:val="00A06A2F"/>
    <w:rsid w:val="00A07443"/>
    <w:rsid w:val="00A07502"/>
    <w:rsid w:val="00A16794"/>
    <w:rsid w:val="00A17BB3"/>
    <w:rsid w:val="00A214BF"/>
    <w:rsid w:val="00A2319B"/>
    <w:rsid w:val="00A23D6C"/>
    <w:rsid w:val="00A23E70"/>
    <w:rsid w:val="00A27194"/>
    <w:rsid w:val="00A27582"/>
    <w:rsid w:val="00A32476"/>
    <w:rsid w:val="00A33F07"/>
    <w:rsid w:val="00A34661"/>
    <w:rsid w:val="00A35D8E"/>
    <w:rsid w:val="00A35F4A"/>
    <w:rsid w:val="00A37250"/>
    <w:rsid w:val="00A44A8F"/>
    <w:rsid w:val="00A50753"/>
    <w:rsid w:val="00A51AAD"/>
    <w:rsid w:val="00A53866"/>
    <w:rsid w:val="00A55107"/>
    <w:rsid w:val="00A55571"/>
    <w:rsid w:val="00A559A0"/>
    <w:rsid w:val="00A5660F"/>
    <w:rsid w:val="00A6303E"/>
    <w:rsid w:val="00A63E7C"/>
    <w:rsid w:val="00A67A28"/>
    <w:rsid w:val="00A70DBA"/>
    <w:rsid w:val="00A727B1"/>
    <w:rsid w:val="00A773EF"/>
    <w:rsid w:val="00A80BA7"/>
    <w:rsid w:val="00A81B55"/>
    <w:rsid w:val="00A82709"/>
    <w:rsid w:val="00A8577F"/>
    <w:rsid w:val="00A858ED"/>
    <w:rsid w:val="00A86638"/>
    <w:rsid w:val="00A91B7F"/>
    <w:rsid w:val="00A924CC"/>
    <w:rsid w:val="00A950FF"/>
    <w:rsid w:val="00AA26EE"/>
    <w:rsid w:val="00AB185C"/>
    <w:rsid w:val="00AB54D7"/>
    <w:rsid w:val="00AB6F69"/>
    <w:rsid w:val="00AB73E2"/>
    <w:rsid w:val="00AB7769"/>
    <w:rsid w:val="00AD3C46"/>
    <w:rsid w:val="00AD564F"/>
    <w:rsid w:val="00AE2593"/>
    <w:rsid w:val="00AE259A"/>
    <w:rsid w:val="00AE2BD7"/>
    <w:rsid w:val="00AE528D"/>
    <w:rsid w:val="00AE579B"/>
    <w:rsid w:val="00AE5D64"/>
    <w:rsid w:val="00AF3B3D"/>
    <w:rsid w:val="00AF4025"/>
    <w:rsid w:val="00AF5151"/>
    <w:rsid w:val="00AF7482"/>
    <w:rsid w:val="00B01644"/>
    <w:rsid w:val="00B01DD3"/>
    <w:rsid w:val="00B03FA9"/>
    <w:rsid w:val="00B05A58"/>
    <w:rsid w:val="00B06145"/>
    <w:rsid w:val="00B123DA"/>
    <w:rsid w:val="00B168DE"/>
    <w:rsid w:val="00B16E6C"/>
    <w:rsid w:val="00B171D2"/>
    <w:rsid w:val="00B20BB6"/>
    <w:rsid w:val="00B21C38"/>
    <w:rsid w:val="00B220EC"/>
    <w:rsid w:val="00B22194"/>
    <w:rsid w:val="00B27F32"/>
    <w:rsid w:val="00B333D6"/>
    <w:rsid w:val="00B36D5C"/>
    <w:rsid w:val="00B409F3"/>
    <w:rsid w:val="00B44802"/>
    <w:rsid w:val="00B44B35"/>
    <w:rsid w:val="00B50039"/>
    <w:rsid w:val="00B51A32"/>
    <w:rsid w:val="00B56A3A"/>
    <w:rsid w:val="00B6323D"/>
    <w:rsid w:val="00B65558"/>
    <w:rsid w:val="00B6790A"/>
    <w:rsid w:val="00B6791E"/>
    <w:rsid w:val="00B705C9"/>
    <w:rsid w:val="00B72ACE"/>
    <w:rsid w:val="00B742E7"/>
    <w:rsid w:val="00B77C12"/>
    <w:rsid w:val="00B83C3B"/>
    <w:rsid w:val="00B84353"/>
    <w:rsid w:val="00B850D3"/>
    <w:rsid w:val="00B90C13"/>
    <w:rsid w:val="00B91B68"/>
    <w:rsid w:val="00B92F32"/>
    <w:rsid w:val="00B967A3"/>
    <w:rsid w:val="00B96CB5"/>
    <w:rsid w:val="00B96DF5"/>
    <w:rsid w:val="00BA00C2"/>
    <w:rsid w:val="00BA3DDE"/>
    <w:rsid w:val="00BA489B"/>
    <w:rsid w:val="00BB2D13"/>
    <w:rsid w:val="00BB33C4"/>
    <w:rsid w:val="00BB7909"/>
    <w:rsid w:val="00BC710A"/>
    <w:rsid w:val="00BD0996"/>
    <w:rsid w:val="00BD4E7F"/>
    <w:rsid w:val="00BE12CD"/>
    <w:rsid w:val="00BE41F6"/>
    <w:rsid w:val="00BE5581"/>
    <w:rsid w:val="00BE7181"/>
    <w:rsid w:val="00BF0BBF"/>
    <w:rsid w:val="00BF4BBC"/>
    <w:rsid w:val="00BF5821"/>
    <w:rsid w:val="00BF7868"/>
    <w:rsid w:val="00C01010"/>
    <w:rsid w:val="00C01B61"/>
    <w:rsid w:val="00C06B1F"/>
    <w:rsid w:val="00C13A30"/>
    <w:rsid w:val="00C14CFE"/>
    <w:rsid w:val="00C153B7"/>
    <w:rsid w:val="00C1788F"/>
    <w:rsid w:val="00C213EC"/>
    <w:rsid w:val="00C24C8B"/>
    <w:rsid w:val="00C317C9"/>
    <w:rsid w:val="00C319A2"/>
    <w:rsid w:val="00C43707"/>
    <w:rsid w:val="00C43891"/>
    <w:rsid w:val="00C4430D"/>
    <w:rsid w:val="00C443D7"/>
    <w:rsid w:val="00C46D5E"/>
    <w:rsid w:val="00C46ED4"/>
    <w:rsid w:val="00C53B8F"/>
    <w:rsid w:val="00C550F4"/>
    <w:rsid w:val="00C60F80"/>
    <w:rsid w:val="00C61768"/>
    <w:rsid w:val="00C61E59"/>
    <w:rsid w:val="00C64631"/>
    <w:rsid w:val="00C65CE9"/>
    <w:rsid w:val="00C66824"/>
    <w:rsid w:val="00C66D09"/>
    <w:rsid w:val="00C66E73"/>
    <w:rsid w:val="00C744F6"/>
    <w:rsid w:val="00C746B6"/>
    <w:rsid w:val="00C74912"/>
    <w:rsid w:val="00C80E6D"/>
    <w:rsid w:val="00C818FE"/>
    <w:rsid w:val="00C823D9"/>
    <w:rsid w:val="00C840C4"/>
    <w:rsid w:val="00C85D19"/>
    <w:rsid w:val="00C85FB0"/>
    <w:rsid w:val="00C86D32"/>
    <w:rsid w:val="00C90552"/>
    <w:rsid w:val="00C92FE8"/>
    <w:rsid w:val="00CA153A"/>
    <w:rsid w:val="00CA392F"/>
    <w:rsid w:val="00CA43F6"/>
    <w:rsid w:val="00CA461A"/>
    <w:rsid w:val="00CB072F"/>
    <w:rsid w:val="00CB173F"/>
    <w:rsid w:val="00CB2F86"/>
    <w:rsid w:val="00CB5013"/>
    <w:rsid w:val="00CC1FCA"/>
    <w:rsid w:val="00CC4390"/>
    <w:rsid w:val="00CC639D"/>
    <w:rsid w:val="00CC7C50"/>
    <w:rsid w:val="00CD09C2"/>
    <w:rsid w:val="00CD2C38"/>
    <w:rsid w:val="00CE13C8"/>
    <w:rsid w:val="00CE34B6"/>
    <w:rsid w:val="00CE3620"/>
    <w:rsid w:val="00CE41C7"/>
    <w:rsid w:val="00CE7314"/>
    <w:rsid w:val="00CF1158"/>
    <w:rsid w:val="00CF2788"/>
    <w:rsid w:val="00CF4CB6"/>
    <w:rsid w:val="00CF76FE"/>
    <w:rsid w:val="00D01223"/>
    <w:rsid w:val="00D014E1"/>
    <w:rsid w:val="00D01999"/>
    <w:rsid w:val="00D047AF"/>
    <w:rsid w:val="00D063EC"/>
    <w:rsid w:val="00D1453D"/>
    <w:rsid w:val="00D201BC"/>
    <w:rsid w:val="00D20E5B"/>
    <w:rsid w:val="00D21843"/>
    <w:rsid w:val="00D22458"/>
    <w:rsid w:val="00D25BF3"/>
    <w:rsid w:val="00D27EC7"/>
    <w:rsid w:val="00D32167"/>
    <w:rsid w:val="00D321EC"/>
    <w:rsid w:val="00D35D1B"/>
    <w:rsid w:val="00D44888"/>
    <w:rsid w:val="00D4595A"/>
    <w:rsid w:val="00D47182"/>
    <w:rsid w:val="00D47CAA"/>
    <w:rsid w:val="00D51EC5"/>
    <w:rsid w:val="00D52786"/>
    <w:rsid w:val="00D52EBD"/>
    <w:rsid w:val="00D52FBA"/>
    <w:rsid w:val="00D54008"/>
    <w:rsid w:val="00D60EC0"/>
    <w:rsid w:val="00D63844"/>
    <w:rsid w:val="00D656FC"/>
    <w:rsid w:val="00D67567"/>
    <w:rsid w:val="00D70C73"/>
    <w:rsid w:val="00D72CD1"/>
    <w:rsid w:val="00D7467B"/>
    <w:rsid w:val="00D75BF7"/>
    <w:rsid w:val="00D807DF"/>
    <w:rsid w:val="00D85BDE"/>
    <w:rsid w:val="00D93A48"/>
    <w:rsid w:val="00D94D55"/>
    <w:rsid w:val="00DA01F5"/>
    <w:rsid w:val="00DA0C66"/>
    <w:rsid w:val="00DA19B8"/>
    <w:rsid w:val="00DA36F4"/>
    <w:rsid w:val="00DA526D"/>
    <w:rsid w:val="00DA789D"/>
    <w:rsid w:val="00DA7AB6"/>
    <w:rsid w:val="00DB096A"/>
    <w:rsid w:val="00DB5323"/>
    <w:rsid w:val="00DC4381"/>
    <w:rsid w:val="00DC5805"/>
    <w:rsid w:val="00DC6F05"/>
    <w:rsid w:val="00DC6FEA"/>
    <w:rsid w:val="00DD515F"/>
    <w:rsid w:val="00DD5420"/>
    <w:rsid w:val="00DD7127"/>
    <w:rsid w:val="00DE7A64"/>
    <w:rsid w:val="00DF01F0"/>
    <w:rsid w:val="00DF1DEF"/>
    <w:rsid w:val="00DF2318"/>
    <w:rsid w:val="00E023B5"/>
    <w:rsid w:val="00E03A64"/>
    <w:rsid w:val="00E04FC6"/>
    <w:rsid w:val="00E0570E"/>
    <w:rsid w:val="00E075A4"/>
    <w:rsid w:val="00E07821"/>
    <w:rsid w:val="00E106C1"/>
    <w:rsid w:val="00E11EFC"/>
    <w:rsid w:val="00E14F1C"/>
    <w:rsid w:val="00E15EC3"/>
    <w:rsid w:val="00E15FE4"/>
    <w:rsid w:val="00E20835"/>
    <w:rsid w:val="00E224AD"/>
    <w:rsid w:val="00E22725"/>
    <w:rsid w:val="00E22D32"/>
    <w:rsid w:val="00E303C5"/>
    <w:rsid w:val="00E30749"/>
    <w:rsid w:val="00E32BFD"/>
    <w:rsid w:val="00E33169"/>
    <w:rsid w:val="00E3373F"/>
    <w:rsid w:val="00E33CE0"/>
    <w:rsid w:val="00E36047"/>
    <w:rsid w:val="00E47A8D"/>
    <w:rsid w:val="00E47B66"/>
    <w:rsid w:val="00E520EE"/>
    <w:rsid w:val="00E631D2"/>
    <w:rsid w:val="00E6528C"/>
    <w:rsid w:val="00E714FE"/>
    <w:rsid w:val="00E71F23"/>
    <w:rsid w:val="00E73C49"/>
    <w:rsid w:val="00E73C78"/>
    <w:rsid w:val="00E748D5"/>
    <w:rsid w:val="00E77886"/>
    <w:rsid w:val="00E77A70"/>
    <w:rsid w:val="00E80ACA"/>
    <w:rsid w:val="00E819DD"/>
    <w:rsid w:val="00E84DC4"/>
    <w:rsid w:val="00E851F3"/>
    <w:rsid w:val="00E8574A"/>
    <w:rsid w:val="00E87BD5"/>
    <w:rsid w:val="00E900FD"/>
    <w:rsid w:val="00E93E32"/>
    <w:rsid w:val="00E95C0E"/>
    <w:rsid w:val="00E95FA0"/>
    <w:rsid w:val="00E967B9"/>
    <w:rsid w:val="00EA3833"/>
    <w:rsid w:val="00EA3CEA"/>
    <w:rsid w:val="00EA62B2"/>
    <w:rsid w:val="00EA746F"/>
    <w:rsid w:val="00EB07A2"/>
    <w:rsid w:val="00EB0880"/>
    <w:rsid w:val="00EB2EEB"/>
    <w:rsid w:val="00EB4AD9"/>
    <w:rsid w:val="00EB4E6D"/>
    <w:rsid w:val="00EB77B4"/>
    <w:rsid w:val="00EC0121"/>
    <w:rsid w:val="00EC1DBF"/>
    <w:rsid w:val="00EC4009"/>
    <w:rsid w:val="00EC6950"/>
    <w:rsid w:val="00EC6A3E"/>
    <w:rsid w:val="00ED2355"/>
    <w:rsid w:val="00ED2D9C"/>
    <w:rsid w:val="00ED57EE"/>
    <w:rsid w:val="00ED7E4D"/>
    <w:rsid w:val="00EE0952"/>
    <w:rsid w:val="00EE1641"/>
    <w:rsid w:val="00EE4CF7"/>
    <w:rsid w:val="00EE751F"/>
    <w:rsid w:val="00EF114A"/>
    <w:rsid w:val="00EF55B3"/>
    <w:rsid w:val="00EF6910"/>
    <w:rsid w:val="00F00B03"/>
    <w:rsid w:val="00F05C96"/>
    <w:rsid w:val="00F05E2C"/>
    <w:rsid w:val="00F06A25"/>
    <w:rsid w:val="00F10F5E"/>
    <w:rsid w:val="00F17F5C"/>
    <w:rsid w:val="00F20898"/>
    <w:rsid w:val="00F218FC"/>
    <w:rsid w:val="00F23696"/>
    <w:rsid w:val="00F23F9E"/>
    <w:rsid w:val="00F25329"/>
    <w:rsid w:val="00F27950"/>
    <w:rsid w:val="00F3166E"/>
    <w:rsid w:val="00F3414A"/>
    <w:rsid w:val="00F356BE"/>
    <w:rsid w:val="00F37B73"/>
    <w:rsid w:val="00F4146B"/>
    <w:rsid w:val="00F5015B"/>
    <w:rsid w:val="00F50C1E"/>
    <w:rsid w:val="00F51469"/>
    <w:rsid w:val="00F553A3"/>
    <w:rsid w:val="00F66108"/>
    <w:rsid w:val="00F66B06"/>
    <w:rsid w:val="00F66B16"/>
    <w:rsid w:val="00F7112E"/>
    <w:rsid w:val="00F7274D"/>
    <w:rsid w:val="00F74792"/>
    <w:rsid w:val="00F7A3D6"/>
    <w:rsid w:val="00F82B2E"/>
    <w:rsid w:val="00F84E8A"/>
    <w:rsid w:val="00F95333"/>
    <w:rsid w:val="00FA0C58"/>
    <w:rsid w:val="00FA11BE"/>
    <w:rsid w:val="00FA1911"/>
    <w:rsid w:val="00FA5997"/>
    <w:rsid w:val="00FA6B5D"/>
    <w:rsid w:val="00FB31DB"/>
    <w:rsid w:val="00FC04B5"/>
    <w:rsid w:val="00FC19D4"/>
    <w:rsid w:val="00FC4A97"/>
    <w:rsid w:val="00FC4E74"/>
    <w:rsid w:val="00FC7039"/>
    <w:rsid w:val="00FD1598"/>
    <w:rsid w:val="00FD1666"/>
    <w:rsid w:val="00FD553C"/>
    <w:rsid w:val="00FD6389"/>
    <w:rsid w:val="00FD6451"/>
    <w:rsid w:val="00FD6974"/>
    <w:rsid w:val="00FD71EE"/>
    <w:rsid w:val="00FE06EF"/>
    <w:rsid w:val="00FE6A32"/>
    <w:rsid w:val="00FF3F15"/>
    <w:rsid w:val="00FF4453"/>
    <w:rsid w:val="00FF5AC0"/>
    <w:rsid w:val="014FFB50"/>
    <w:rsid w:val="018349E8"/>
    <w:rsid w:val="01ACF194"/>
    <w:rsid w:val="01B8CB2A"/>
    <w:rsid w:val="02764170"/>
    <w:rsid w:val="03640C63"/>
    <w:rsid w:val="037230DF"/>
    <w:rsid w:val="03A88F57"/>
    <w:rsid w:val="0425654F"/>
    <w:rsid w:val="044704AF"/>
    <w:rsid w:val="044CC179"/>
    <w:rsid w:val="048E7923"/>
    <w:rsid w:val="04A22839"/>
    <w:rsid w:val="04FCBB77"/>
    <w:rsid w:val="0557ADB4"/>
    <w:rsid w:val="05A8EC08"/>
    <w:rsid w:val="05B98430"/>
    <w:rsid w:val="05D90A3D"/>
    <w:rsid w:val="05DDD5D2"/>
    <w:rsid w:val="060731F3"/>
    <w:rsid w:val="060DFD7F"/>
    <w:rsid w:val="063EB2D0"/>
    <w:rsid w:val="0665107D"/>
    <w:rsid w:val="0669764B"/>
    <w:rsid w:val="06A3050E"/>
    <w:rsid w:val="06D05440"/>
    <w:rsid w:val="06EFABA2"/>
    <w:rsid w:val="06F64F0E"/>
    <w:rsid w:val="06F6B90F"/>
    <w:rsid w:val="06FA2383"/>
    <w:rsid w:val="07A2CB45"/>
    <w:rsid w:val="07DFAD91"/>
    <w:rsid w:val="081036E8"/>
    <w:rsid w:val="0821563E"/>
    <w:rsid w:val="08868EC9"/>
    <w:rsid w:val="08915A81"/>
    <w:rsid w:val="0894BD59"/>
    <w:rsid w:val="08D1DA33"/>
    <w:rsid w:val="090048B4"/>
    <w:rsid w:val="0921DCFD"/>
    <w:rsid w:val="0952DA7E"/>
    <w:rsid w:val="0980650D"/>
    <w:rsid w:val="09F3C2DA"/>
    <w:rsid w:val="0A0B4E6B"/>
    <w:rsid w:val="0A33A659"/>
    <w:rsid w:val="0A54BCC8"/>
    <w:rsid w:val="0A98D2C8"/>
    <w:rsid w:val="0AD3B13D"/>
    <w:rsid w:val="0AF0FDA7"/>
    <w:rsid w:val="0AFF268E"/>
    <w:rsid w:val="0B11413A"/>
    <w:rsid w:val="0B4E636F"/>
    <w:rsid w:val="0B6D799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0A10F0"/>
    <w:rsid w:val="0F202913"/>
    <w:rsid w:val="0F7561B2"/>
    <w:rsid w:val="0FA5A220"/>
    <w:rsid w:val="0FC4AC60"/>
    <w:rsid w:val="100CEA82"/>
    <w:rsid w:val="101061E0"/>
    <w:rsid w:val="101A81DD"/>
    <w:rsid w:val="104908E6"/>
    <w:rsid w:val="10623EB7"/>
    <w:rsid w:val="10822C26"/>
    <w:rsid w:val="108E3E47"/>
    <w:rsid w:val="114E34BD"/>
    <w:rsid w:val="1169F163"/>
    <w:rsid w:val="118D43D7"/>
    <w:rsid w:val="12833555"/>
    <w:rsid w:val="12ED4777"/>
    <w:rsid w:val="12F04FA1"/>
    <w:rsid w:val="13015B19"/>
    <w:rsid w:val="13154F85"/>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6EC2F0"/>
    <w:rsid w:val="1670A710"/>
    <w:rsid w:val="168D1805"/>
    <w:rsid w:val="17C5ECFF"/>
    <w:rsid w:val="17DDAEAE"/>
    <w:rsid w:val="17F43D15"/>
    <w:rsid w:val="18294B4E"/>
    <w:rsid w:val="1888459A"/>
    <w:rsid w:val="18D302A1"/>
    <w:rsid w:val="18E2BCA9"/>
    <w:rsid w:val="1909F8F2"/>
    <w:rsid w:val="193F8230"/>
    <w:rsid w:val="1963375D"/>
    <w:rsid w:val="19BCE267"/>
    <w:rsid w:val="1A368CB5"/>
    <w:rsid w:val="1A7A31A1"/>
    <w:rsid w:val="1AC5A0D9"/>
    <w:rsid w:val="1AD16E8C"/>
    <w:rsid w:val="1B6259AB"/>
    <w:rsid w:val="1B90C1E8"/>
    <w:rsid w:val="1BD789D7"/>
    <w:rsid w:val="1C4AA4D1"/>
    <w:rsid w:val="1C854E85"/>
    <w:rsid w:val="1CB61DEF"/>
    <w:rsid w:val="1D11F516"/>
    <w:rsid w:val="1D3FC50E"/>
    <w:rsid w:val="1DB99CBD"/>
    <w:rsid w:val="1DDED291"/>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FC89C"/>
    <w:rsid w:val="252C4779"/>
    <w:rsid w:val="252D785C"/>
    <w:rsid w:val="25648006"/>
    <w:rsid w:val="261FDA55"/>
    <w:rsid w:val="26200AC8"/>
    <w:rsid w:val="262307FD"/>
    <w:rsid w:val="2631A629"/>
    <w:rsid w:val="266BFFAE"/>
    <w:rsid w:val="26BB7705"/>
    <w:rsid w:val="26D6959E"/>
    <w:rsid w:val="2700B6E9"/>
    <w:rsid w:val="2716D7E7"/>
    <w:rsid w:val="271A3CDA"/>
    <w:rsid w:val="27477A23"/>
    <w:rsid w:val="275D297D"/>
    <w:rsid w:val="275EB5FA"/>
    <w:rsid w:val="27891FEC"/>
    <w:rsid w:val="27B512C1"/>
    <w:rsid w:val="28A0A705"/>
    <w:rsid w:val="291E9109"/>
    <w:rsid w:val="2925FD98"/>
    <w:rsid w:val="2933396D"/>
    <w:rsid w:val="2941A47F"/>
    <w:rsid w:val="29543E1A"/>
    <w:rsid w:val="2955593D"/>
    <w:rsid w:val="298502BF"/>
    <w:rsid w:val="29876B51"/>
    <w:rsid w:val="299EF225"/>
    <w:rsid w:val="29F7FBE5"/>
    <w:rsid w:val="2A199732"/>
    <w:rsid w:val="2A481C2F"/>
    <w:rsid w:val="2A4989B0"/>
    <w:rsid w:val="2B4B05FA"/>
    <w:rsid w:val="2BD77382"/>
    <w:rsid w:val="2BE6FA19"/>
    <w:rsid w:val="2C03CC96"/>
    <w:rsid w:val="2C4F2D00"/>
    <w:rsid w:val="2C5A772C"/>
    <w:rsid w:val="2CB32062"/>
    <w:rsid w:val="2CEA014A"/>
    <w:rsid w:val="2D759071"/>
    <w:rsid w:val="2DBFDCFE"/>
    <w:rsid w:val="2DE3D0B7"/>
    <w:rsid w:val="2DE64840"/>
    <w:rsid w:val="2E6CED61"/>
    <w:rsid w:val="2E727435"/>
    <w:rsid w:val="2F1651C9"/>
    <w:rsid w:val="2F4B27AF"/>
    <w:rsid w:val="2FDC8F5F"/>
    <w:rsid w:val="30C202B6"/>
    <w:rsid w:val="30F555A9"/>
    <w:rsid w:val="3144D174"/>
    <w:rsid w:val="3150EE80"/>
    <w:rsid w:val="31C7376E"/>
    <w:rsid w:val="31E9FDF6"/>
    <w:rsid w:val="31FE2E25"/>
    <w:rsid w:val="3220EA71"/>
    <w:rsid w:val="32B694D6"/>
    <w:rsid w:val="33090DB5"/>
    <w:rsid w:val="33193651"/>
    <w:rsid w:val="333F214F"/>
    <w:rsid w:val="33CB0DE6"/>
    <w:rsid w:val="33ED07E3"/>
    <w:rsid w:val="34398176"/>
    <w:rsid w:val="34C22362"/>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E41392"/>
    <w:rsid w:val="3EFBC1A7"/>
    <w:rsid w:val="3F2C2040"/>
    <w:rsid w:val="3FAE6E47"/>
    <w:rsid w:val="4045079B"/>
    <w:rsid w:val="404F9A63"/>
    <w:rsid w:val="40611139"/>
    <w:rsid w:val="41A42254"/>
    <w:rsid w:val="420F95F8"/>
    <w:rsid w:val="420FB3D0"/>
    <w:rsid w:val="42435BD8"/>
    <w:rsid w:val="4265CCC2"/>
    <w:rsid w:val="42736C5F"/>
    <w:rsid w:val="42833F3C"/>
    <w:rsid w:val="42852720"/>
    <w:rsid w:val="42E129B6"/>
    <w:rsid w:val="42F31907"/>
    <w:rsid w:val="4343912F"/>
    <w:rsid w:val="43618B9C"/>
    <w:rsid w:val="43B3A7AA"/>
    <w:rsid w:val="4461334F"/>
    <w:rsid w:val="44682F9A"/>
    <w:rsid w:val="44D0BBDB"/>
    <w:rsid w:val="44DE9079"/>
    <w:rsid w:val="44E1142B"/>
    <w:rsid w:val="450F4DEF"/>
    <w:rsid w:val="4593FC62"/>
    <w:rsid w:val="45A72BF3"/>
    <w:rsid w:val="45C45CBC"/>
    <w:rsid w:val="45DA0C16"/>
    <w:rsid w:val="45F9731F"/>
    <w:rsid w:val="4674FAAB"/>
    <w:rsid w:val="46A259CF"/>
    <w:rsid w:val="46F35B96"/>
    <w:rsid w:val="4759B826"/>
    <w:rsid w:val="47745BC4"/>
    <w:rsid w:val="47905640"/>
    <w:rsid w:val="47C6F849"/>
    <w:rsid w:val="4834C60D"/>
    <w:rsid w:val="48654F66"/>
    <w:rsid w:val="488D74BE"/>
    <w:rsid w:val="48916DD0"/>
    <w:rsid w:val="489E7919"/>
    <w:rsid w:val="48E84ADB"/>
    <w:rsid w:val="48FDD757"/>
    <w:rsid w:val="4985980C"/>
    <w:rsid w:val="49B2C7BF"/>
    <w:rsid w:val="49D03500"/>
    <w:rsid w:val="4A1FA13D"/>
    <w:rsid w:val="4A5759CC"/>
    <w:rsid w:val="4A6ABED3"/>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271FC"/>
    <w:rsid w:val="51A86AFC"/>
    <w:rsid w:val="51BEEE65"/>
    <w:rsid w:val="5202F156"/>
    <w:rsid w:val="521EFA00"/>
    <w:rsid w:val="528719C5"/>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D46799"/>
    <w:rsid w:val="5FD83896"/>
    <w:rsid w:val="6011F97B"/>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7DB2FD"/>
    <w:rsid w:val="65862CE8"/>
    <w:rsid w:val="65968443"/>
    <w:rsid w:val="65DB3E40"/>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9D812"/>
    <w:rsid w:val="725AE3A6"/>
    <w:rsid w:val="727A0161"/>
    <w:rsid w:val="727E6E69"/>
    <w:rsid w:val="72A9551F"/>
    <w:rsid w:val="72BEB46C"/>
    <w:rsid w:val="72C43B7C"/>
    <w:rsid w:val="731FF155"/>
    <w:rsid w:val="73B53D08"/>
    <w:rsid w:val="743A5678"/>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E6BB28"/>
    <w:rsid w:val="77FE2716"/>
    <w:rsid w:val="78046C10"/>
    <w:rsid w:val="780C4FDC"/>
    <w:rsid w:val="786EE41A"/>
    <w:rsid w:val="788C6C62"/>
    <w:rsid w:val="79357BB9"/>
    <w:rsid w:val="795D0F30"/>
    <w:rsid w:val="797975EA"/>
    <w:rsid w:val="79DA5BA9"/>
    <w:rsid w:val="7A94AEF9"/>
    <w:rsid w:val="7ADD1E46"/>
    <w:rsid w:val="7B63B73D"/>
    <w:rsid w:val="7B81E2A3"/>
    <w:rsid w:val="7B82A930"/>
    <w:rsid w:val="7BA03AE0"/>
    <w:rsid w:val="7BD2C3A8"/>
    <w:rsid w:val="7C072DA6"/>
    <w:rsid w:val="7CC6889D"/>
    <w:rsid w:val="7CEA5733"/>
    <w:rsid w:val="7D01B928"/>
    <w:rsid w:val="7D324DB6"/>
    <w:rsid w:val="7D6384A3"/>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1A46BEB1-1F4D-4BBB-B5DA-92E54B1D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uiPriority w:val="9"/>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paragraph" w:styleId="FootnoteText">
    <w:name w:val="footnote text"/>
    <w:basedOn w:val="Normal"/>
    <w:link w:val="FootnoteTextChar"/>
    <w:uiPriority w:val="99"/>
    <w:semiHidden/>
    <w:unhideWhenUsed/>
    <w:rsid w:val="0088500A"/>
    <w:rPr>
      <w:sz w:val="20"/>
      <w:szCs w:val="20"/>
    </w:rPr>
  </w:style>
  <w:style w:type="character" w:customStyle="1" w:styleId="FootnoteTextChar">
    <w:name w:val="Footnote Text Char"/>
    <w:basedOn w:val="DefaultParagraphFont"/>
    <w:link w:val="FootnoteText"/>
    <w:uiPriority w:val="99"/>
    <w:semiHidden/>
    <w:rsid w:val="0088500A"/>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
    <w:rsid w:val="0088500A"/>
    <w:rPr>
      <w:rFonts w:ascii="Times New Roman" w:hAnsi="Times New Roman"/>
      <w:dstrike w:val="0"/>
      <w:color w:val="auto"/>
      <w:sz w:val="20"/>
      <w:vertAlign w:val="superscript"/>
    </w:rPr>
  </w:style>
  <w:style w:type="character" w:customStyle="1" w:styleId="username">
    <w:name w:val="username"/>
    <w:basedOn w:val="DefaultParagraphFont"/>
    <w:rsid w:val="00FE6A32"/>
  </w:style>
  <w:style w:type="character" w:customStyle="1" w:styleId="UnresolvedMention3">
    <w:name w:val="Unresolved Mention3"/>
    <w:basedOn w:val="DefaultParagraphFont"/>
    <w:uiPriority w:val="99"/>
    <w:semiHidden/>
    <w:unhideWhenUsed/>
    <w:rsid w:val="00114687"/>
    <w:rPr>
      <w:color w:val="605E5C"/>
      <w:shd w:val="clear" w:color="auto" w:fill="E1DFDD"/>
    </w:rPr>
  </w:style>
  <w:style w:type="character" w:customStyle="1" w:styleId="hscoswrapper">
    <w:name w:val="hs_cos_wrapper"/>
    <w:basedOn w:val="DefaultParagraphFont"/>
    <w:rsid w:val="005A2FCB"/>
  </w:style>
  <w:style w:type="character" w:customStyle="1" w:styleId="normaltextrun">
    <w:name w:val="normaltextrun"/>
    <w:basedOn w:val="DefaultParagraphFont"/>
    <w:rsid w:val="00D047AF"/>
  </w:style>
  <w:style w:type="paragraph" w:customStyle="1" w:styleId="paragraph">
    <w:name w:val="paragraph"/>
    <w:basedOn w:val="Normal"/>
    <w:rsid w:val="00D047AF"/>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047AF"/>
  </w:style>
  <w:style w:type="character" w:customStyle="1" w:styleId="contextualspellingandgrammarerror">
    <w:name w:val="contextualspellingandgrammarerror"/>
    <w:basedOn w:val="DefaultParagraphFont"/>
    <w:rsid w:val="001F3297"/>
  </w:style>
  <w:style w:type="character" w:customStyle="1" w:styleId="advancedproofingissue">
    <w:name w:val="advancedproofingissue"/>
    <w:basedOn w:val="DefaultParagraphFont"/>
    <w:rsid w:val="001F3297"/>
  </w:style>
  <w:style w:type="character" w:customStyle="1" w:styleId="spellingerror">
    <w:name w:val="spellingerror"/>
    <w:basedOn w:val="DefaultParagraphFont"/>
    <w:rsid w:val="001F3297"/>
  </w:style>
  <w:style w:type="character" w:customStyle="1" w:styleId="scxw137823159">
    <w:name w:val="scxw137823159"/>
    <w:basedOn w:val="DefaultParagraphFont"/>
    <w:rsid w:val="001F3297"/>
  </w:style>
  <w:style w:type="character" w:styleId="UnresolvedMention">
    <w:name w:val="Unresolved Mention"/>
    <w:basedOn w:val="DefaultParagraphFont"/>
    <w:uiPriority w:val="99"/>
    <w:semiHidden/>
    <w:unhideWhenUsed/>
    <w:rsid w:val="0085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9477805">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81219370">
      <w:bodyDiv w:val="1"/>
      <w:marLeft w:val="0"/>
      <w:marRight w:val="0"/>
      <w:marTop w:val="0"/>
      <w:marBottom w:val="0"/>
      <w:divBdr>
        <w:top w:val="none" w:sz="0" w:space="0" w:color="auto"/>
        <w:left w:val="none" w:sz="0" w:space="0" w:color="auto"/>
        <w:bottom w:val="none" w:sz="0" w:space="0" w:color="auto"/>
        <w:right w:val="none" w:sz="0" w:space="0" w:color="auto"/>
      </w:divBdr>
      <w:divsChild>
        <w:div w:id="606470491">
          <w:marLeft w:val="0"/>
          <w:marRight w:val="0"/>
          <w:marTop w:val="0"/>
          <w:marBottom w:val="0"/>
          <w:divBdr>
            <w:top w:val="none" w:sz="0" w:space="0" w:color="auto"/>
            <w:left w:val="none" w:sz="0" w:space="0" w:color="auto"/>
            <w:bottom w:val="none" w:sz="0" w:space="0" w:color="auto"/>
            <w:right w:val="none" w:sz="0" w:space="0" w:color="auto"/>
          </w:divBdr>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87061610">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44925352">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6259685">
      <w:bodyDiv w:val="1"/>
      <w:marLeft w:val="0"/>
      <w:marRight w:val="0"/>
      <w:marTop w:val="0"/>
      <w:marBottom w:val="0"/>
      <w:divBdr>
        <w:top w:val="none" w:sz="0" w:space="0" w:color="auto"/>
        <w:left w:val="none" w:sz="0" w:space="0" w:color="auto"/>
        <w:bottom w:val="none" w:sz="0" w:space="0" w:color="auto"/>
        <w:right w:val="none" w:sz="0" w:space="0" w:color="auto"/>
      </w:divBdr>
      <w:divsChild>
        <w:div w:id="211038692">
          <w:marLeft w:val="0"/>
          <w:marRight w:val="0"/>
          <w:marTop w:val="0"/>
          <w:marBottom w:val="0"/>
          <w:divBdr>
            <w:top w:val="none" w:sz="0" w:space="0" w:color="auto"/>
            <w:left w:val="none" w:sz="0" w:space="0" w:color="auto"/>
            <w:bottom w:val="none" w:sz="0" w:space="0" w:color="auto"/>
            <w:right w:val="none" w:sz="0" w:space="0" w:color="auto"/>
          </w:divBdr>
        </w:div>
      </w:divsChild>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7294713">
      <w:bodyDiv w:val="1"/>
      <w:marLeft w:val="0"/>
      <w:marRight w:val="0"/>
      <w:marTop w:val="0"/>
      <w:marBottom w:val="0"/>
      <w:divBdr>
        <w:top w:val="none" w:sz="0" w:space="0" w:color="auto"/>
        <w:left w:val="none" w:sz="0" w:space="0" w:color="auto"/>
        <w:bottom w:val="none" w:sz="0" w:space="0" w:color="auto"/>
        <w:right w:val="none" w:sz="0" w:space="0" w:color="auto"/>
      </w:divBdr>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82296232">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28813989">
      <w:bodyDiv w:val="1"/>
      <w:marLeft w:val="0"/>
      <w:marRight w:val="0"/>
      <w:marTop w:val="0"/>
      <w:marBottom w:val="0"/>
      <w:divBdr>
        <w:top w:val="none" w:sz="0" w:space="0" w:color="auto"/>
        <w:left w:val="none" w:sz="0" w:space="0" w:color="auto"/>
        <w:bottom w:val="none" w:sz="0" w:space="0" w:color="auto"/>
        <w:right w:val="none" w:sz="0" w:space="0" w:color="auto"/>
      </w:divBdr>
    </w:div>
    <w:div w:id="478571003">
      <w:bodyDiv w:val="1"/>
      <w:marLeft w:val="0"/>
      <w:marRight w:val="0"/>
      <w:marTop w:val="0"/>
      <w:marBottom w:val="0"/>
      <w:divBdr>
        <w:top w:val="none" w:sz="0" w:space="0" w:color="auto"/>
        <w:left w:val="none" w:sz="0" w:space="0" w:color="auto"/>
        <w:bottom w:val="none" w:sz="0" w:space="0" w:color="auto"/>
        <w:right w:val="none" w:sz="0" w:space="0" w:color="auto"/>
      </w:divBdr>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18013101">
      <w:bodyDiv w:val="1"/>
      <w:marLeft w:val="0"/>
      <w:marRight w:val="0"/>
      <w:marTop w:val="0"/>
      <w:marBottom w:val="0"/>
      <w:divBdr>
        <w:top w:val="none" w:sz="0" w:space="0" w:color="auto"/>
        <w:left w:val="none" w:sz="0" w:space="0" w:color="auto"/>
        <w:bottom w:val="none" w:sz="0" w:space="0" w:color="auto"/>
        <w:right w:val="none" w:sz="0" w:space="0" w:color="auto"/>
      </w:divBdr>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84073421">
      <w:bodyDiv w:val="1"/>
      <w:marLeft w:val="0"/>
      <w:marRight w:val="0"/>
      <w:marTop w:val="0"/>
      <w:marBottom w:val="0"/>
      <w:divBdr>
        <w:top w:val="none" w:sz="0" w:space="0" w:color="auto"/>
        <w:left w:val="none" w:sz="0" w:space="0" w:color="auto"/>
        <w:bottom w:val="none" w:sz="0" w:space="0" w:color="auto"/>
        <w:right w:val="none" w:sz="0" w:space="0" w:color="auto"/>
      </w:divBdr>
      <w:divsChild>
        <w:div w:id="1841694444">
          <w:marLeft w:val="0"/>
          <w:marRight w:val="0"/>
          <w:marTop w:val="0"/>
          <w:marBottom w:val="0"/>
          <w:divBdr>
            <w:top w:val="none" w:sz="0" w:space="0" w:color="auto"/>
            <w:left w:val="none" w:sz="0" w:space="0" w:color="auto"/>
            <w:bottom w:val="none" w:sz="0" w:space="0" w:color="auto"/>
            <w:right w:val="none" w:sz="0" w:space="0" w:color="auto"/>
          </w:divBdr>
        </w:div>
        <w:div w:id="106236611">
          <w:marLeft w:val="0"/>
          <w:marRight w:val="0"/>
          <w:marTop w:val="0"/>
          <w:marBottom w:val="0"/>
          <w:divBdr>
            <w:top w:val="none" w:sz="0" w:space="0" w:color="auto"/>
            <w:left w:val="none" w:sz="0" w:space="0" w:color="auto"/>
            <w:bottom w:val="none" w:sz="0" w:space="0" w:color="auto"/>
            <w:right w:val="none" w:sz="0" w:space="0" w:color="auto"/>
          </w:divBdr>
        </w:div>
        <w:div w:id="1955015110">
          <w:marLeft w:val="0"/>
          <w:marRight w:val="0"/>
          <w:marTop w:val="0"/>
          <w:marBottom w:val="0"/>
          <w:divBdr>
            <w:top w:val="none" w:sz="0" w:space="0" w:color="auto"/>
            <w:left w:val="none" w:sz="0" w:space="0" w:color="auto"/>
            <w:bottom w:val="none" w:sz="0" w:space="0" w:color="auto"/>
            <w:right w:val="none" w:sz="0" w:space="0" w:color="auto"/>
          </w:divBdr>
        </w:div>
        <w:div w:id="474034832">
          <w:marLeft w:val="0"/>
          <w:marRight w:val="0"/>
          <w:marTop w:val="0"/>
          <w:marBottom w:val="0"/>
          <w:divBdr>
            <w:top w:val="none" w:sz="0" w:space="0" w:color="auto"/>
            <w:left w:val="none" w:sz="0" w:space="0" w:color="auto"/>
            <w:bottom w:val="none" w:sz="0" w:space="0" w:color="auto"/>
            <w:right w:val="none" w:sz="0" w:space="0" w:color="auto"/>
          </w:divBdr>
        </w:div>
        <w:div w:id="1438064748">
          <w:marLeft w:val="0"/>
          <w:marRight w:val="0"/>
          <w:marTop w:val="0"/>
          <w:marBottom w:val="0"/>
          <w:divBdr>
            <w:top w:val="none" w:sz="0" w:space="0" w:color="auto"/>
            <w:left w:val="none" w:sz="0" w:space="0" w:color="auto"/>
            <w:bottom w:val="none" w:sz="0" w:space="0" w:color="auto"/>
            <w:right w:val="none" w:sz="0" w:space="0" w:color="auto"/>
          </w:divBdr>
        </w:div>
        <w:div w:id="1415007358">
          <w:marLeft w:val="0"/>
          <w:marRight w:val="0"/>
          <w:marTop w:val="0"/>
          <w:marBottom w:val="0"/>
          <w:divBdr>
            <w:top w:val="none" w:sz="0" w:space="0" w:color="auto"/>
            <w:left w:val="none" w:sz="0" w:space="0" w:color="auto"/>
            <w:bottom w:val="none" w:sz="0" w:space="0" w:color="auto"/>
            <w:right w:val="none" w:sz="0" w:space="0" w:color="auto"/>
          </w:divBdr>
        </w:div>
        <w:div w:id="186258822">
          <w:marLeft w:val="0"/>
          <w:marRight w:val="0"/>
          <w:marTop w:val="0"/>
          <w:marBottom w:val="0"/>
          <w:divBdr>
            <w:top w:val="none" w:sz="0" w:space="0" w:color="auto"/>
            <w:left w:val="none" w:sz="0" w:space="0" w:color="auto"/>
            <w:bottom w:val="none" w:sz="0" w:space="0" w:color="auto"/>
            <w:right w:val="none" w:sz="0" w:space="0" w:color="auto"/>
          </w:divBdr>
        </w:div>
        <w:div w:id="1221407593">
          <w:marLeft w:val="0"/>
          <w:marRight w:val="0"/>
          <w:marTop w:val="0"/>
          <w:marBottom w:val="0"/>
          <w:divBdr>
            <w:top w:val="none" w:sz="0" w:space="0" w:color="auto"/>
            <w:left w:val="none" w:sz="0" w:space="0" w:color="auto"/>
            <w:bottom w:val="none" w:sz="0" w:space="0" w:color="auto"/>
            <w:right w:val="none" w:sz="0" w:space="0" w:color="auto"/>
          </w:divBdr>
        </w:div>
        <w:div w:id="1817720924">
          <w:marLeft w:val="0"/>
          <w:marRight w:val="0"/>
          <w:marTop w:val="0"/>
          <w:marBottom w:val="0"/>
          <w:divBdr>
            <w:top w:val="none" w:sz="0" w:space="0" w:color="auto"/>
            <w:left w:val="none" w:sz="0" w:space="0" w:color="auto"/>
            <w:bottom w:val="none" w:sz="0" w:space="0" w:color="auto"/>
            <w:right w:val="none" w:sz="0" w:space="0" w:color="auto"/>
          </w:divBdr>
        </w:div>
        <w:div w:id="1071123962">
          <w:marLeft w:val="0"/>
          <w:marRight w:val="0"/>
          <w:marTop w:val="0"/>
          <w:marBottom w:val="0"/>
          <w:divBdr>
            <w:top w:val="none" w:sz="0" w:space="0" w:color="auto"/>
            <w:left w:val="none" w:sz="0" w:space="0" w:color="auto"/>
            <w:bottom w:val="none" w:sz="0" w:space="0" w:color="auto"/>
            <w:right w:val="none" w:sz="0" w:space="0" w:color="auto"/>
          </w:divBdr>
        </w:div>
        <w:div w:id="1162039256">
          <w:marLeft w:val="0"/>
          <w:marRight w:val="0"/>
          <w:marTop w:val="0"/>
          <w:marBottom w:val="0"/>
          <w:divBdr>
            <w:top w:val="none" w:sz="0" w:space="0" w:color="auto"/>
            <w:left w:val="none" w:sz="0" w:space="0" w:color="auto"/>
            <w:bottom w:val="none" w:sz="0" w:space="0" w:color="auto"/>
            <w:right w:val="none" w:sz="0" w:space="0" w:color="auto"/>
          </w:divBdr>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877204438">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1253807">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28929241">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94574717">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2850158">
      <w:bodyDiv w:val="1"/>
      <w:marLeft w:val="0"/>
      <w:marRight w:val="0"/>
      <w:marTop w:val="0"/>
      <w:marBottom w:val="0"/>
      <w:divBdr>
        <w:top w:val="none" w:sz="0" w:space="0" w:color="auto"/>
        <w:left w:val="none" w:sz="0" w:space="0" w:color="auto"/>
        <w:bottom w:val="none" w:sz="0" w:space="0" w:color="auto"/>
        <w:right w:val="none" w:sz="0" w:space="0" w:color="auto"/>
      </w:divBdr>
      <w:divsChild>
        <w:div w:id="684793136">
          <w:marLeft w:val="0"/>
          <w:marRight w:val="0"/>
          <w:marTop w:val="0"/>
          <w:marBottom w:val="0"/>
          <w:divBdr>
            <w:top w:val="none" w:sz="0" w:space="0" w:color="auto"/>
            <w:left w:val="none" w:sz="0" w:space="0" w:color="auto"/>
            <w:bottom w:val="none" w:sz="0" w:space="0" w:color="auto"/>
            <w:right w:val="none" w:sz="0" w:space="0" w:color="auto"/>
          </w:divBdr>
          <w:divsChild>
            <w:div w:id="20644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47688280">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3783584">
      <w:bodyDiv w:val="1"/>
      <w:marLeft w:val="0"/>
      <w:marRight w:val="0"/>
      <w:marTop w:val="0"/>
      <w:marBottom w:val="0"/>
      <w:divBdr>
        <w:top w:val="none" w:sz="0" w:space="0" w:color="auto"/>
        <w:left w:val="none" w:sz="0" w:space="0" w:color="auto"/>
        <w:bottom w:val="none" w:sz="0" w:space="0" w:color="auto"/>
        <w:right w:val="none" w:sz="0" w:space="0" w:color="auto"/>
      </w:divBdr>
    </w:div>
    <w:div w:id="1255287895">
      <w:bodyDiv w:val="1"/>
      <w:marLeft w:val="0"/>
      <w:marRight w:val="0"/>
      <w:marTop w:val="0"/>
      <w:marBottom w:val="0"/>
      <w:divBdr>
        <w:top w:val="none" w:sz="0" w:space="0" w:color="auto"/>
        <w:left w:val="none" w:sz="0" w:space="0" w:color="auto"/>
        <w:bottom w:val="none" w:sz="0" w:space="0" w:color="auto"/>
        <w:right w:val="none" w:sz="0" w:space="0" w:color="auto"/>
      </w:divBdr>
    </w:div>
    <w:div w:id="1284001255">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29945764">
      <w:bodyDiv w:val="1"/>
      <w:marLeft w:val="0"/>
      <w:marRight w:val="0"/>
      <w:marTop w:val="0"/>
      <w:marBottom w:val="0"/>
      <w:divBdr>
        <w:top w:val="none" w:sz="0" w:space="0" w:color="auto"/>
        <w:left w:val="none" w:sz="0" w:space="0" w:color="auto"/>
        <w:bottom w:val="none" w:sz="0" w:space="0" w:color="auto"/>
        <w:right w:val="none" w:sz="0" w:space="0" w:color="auto"/>
      </w:divBdr>
      <w:divsChild>
        <w:div w:id="2057654251">
          <w:marLeft w:val="0"/>
          <w:marRight w:val="0"/>
          <w:marTop w:val="0"/>
          <w:marBottom w:val="0"/>
          <w:divBdr>
            <w:top w:val="none" w:sz="0" w:space="0" w:color="auto"/>
            <w:left w:val="none" w:sz="0" w:space="0" w:color="auto"/>
            <w:bottom w:val="none" w:sz="0" w:space="0" w:color="auto"/>
            <w:right w:val="none" w:sz="0" w:space="0" w:color="auto"/>
          </w:divBdr>
        </w:div>
        <w:div w:id="14619173">
          <w:marLeft w:val="0"/>
          <w:marRight w:val="0"/>
          <w:marTop w:val="0"/>
          <w:marBottom w:val="0"/>
          <w:divBdr>
            <w:top w:val="none" w:sz="0" w:space="0" w:color="auto"/>
            <w:left w:val="none" w:sz="0" w:space="0" w:color="auto"/>
            <w:bottom w:val="none" w:sz="0" w:space="0" w:color="auto"/>
            <w:right w:val="none" w:sz="0" w:space="0" w:color="auto"/>
          </w:divBdr>
        </w:div>
        <w:div w:id="880361445">
          <w:marLeft w:val="0"/>
          <w:marRight w:val="0"/>
          <w:marTop w:val="0"/>
          <w:marBottom w:val="0"/>
          <w:divBdr>
            <w:top w:val="none" w:sz="0" w:space="0" w:color="auto"/>
            <w:left w:val="none" w:sz="0" w:space="0" w:color="auto"/>
            <w:bottom w:val="none" w:sz="0" w:space="0" w:color="auto"/>
            <w:right w:val="none" w:sz="0" w:space="0" w:color="auto"/>
          </w:divBdr>
        </w:div>
        <w:div w:id="1637640648">
          <w:marLeft w:val="0"/>
          <w:marRight w:val="0"/>
          <w:marTop w:val="0"/>
          <w:marBottom w:val="0"/>
          <w:divBdr>
            <w:top w:val="none" w:sz="0" w:space="0" w:color="auto"/>
            <w:left w:val="none" w:sz="0" w:space="0" w:color="auto"/>
            <w:bottom w:val="none" w:sz="0" w:space="0" w:color="auto"/>
            <w:right w:val="none" w:sz="0" w:space="0" w:color="auto"/>
          </w:divBdr>
        </w:div>
      </w:divsChild>
    </w:div>
    <w:div w:id="133772922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17952">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89499">
      <w:bodyDiv w:val="1"/>
      <w:marLeft w:val="0"/>
      <w:marRight w:val="0"/>
      <w:marTop w:val="0"/>
      <w:marBottom w:val="0"/>
      <w:divBdr>
        <w:top w:val="none" w:sz="0" w:space="0" w:color="auto"/>
        <w:left w:val="none" w:sz="0" w:space="0" w:color="auto"/>
        <w:bottom w:val="none" w:sz="0" w:space="0" w:color="auto"/>
        <w:right w:val="none" w:sz="0" w:space="0" w:color="auto"/>
      </w:divBdr>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69097985">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0349969">
      <w:bodyDiv w:val="1"/>
      <w:marLeft w:val="0"/>
      <w:marRight w:val="0"/>
      <w:marTop w:val="0"/>
      <w:marBottom w:val="0"/>
      <w:divBdr>
        <w:top w:val="none" w:sz="0" w:space="0" w:color="auto"/>
        <w:left w:val="none" w:sz="0" w:space="0" w:color="auto"/>
        <w:bottom w:val="none" w:sz="0" w:space="0" w:color="auto"/>
        <w:right w:val="none" w:sz="0" w:space="0" w:color="auto"/>
      </w:divBdr>
      <w:divsChild>
        <w:div w:id="2037345279">
          <w:marLeft w:val="0"/>
          <w:marRight w:val="0"/>
          <w:marTop w:val="0"/>
          <w:marBottom w:val="0"/>
          <w:divBdr>
            <w:top w:val="none" w:sz="0" w:space="0" w:color="auto"/>
            <w:left w:val="none" w:sz="0" w:space="0" w:color="auto"/>
            <w:bottom w:val="none" w:sz="0" w:space="0" w:color="auto"/>
            <w:right w:val="none" w:sz="0" w:space="0" w:color="auto"/>
          </w:divBdr>
        </w:div>
        <w:div w:id="246504093">
          <w:marLeft w:val="0"/>
          <w:marRight w:val="0"/>
          <w:marTop w:val="0"/>
          <w:marBottom w:val="0"/>
          <w:divBdr>
            <w:top w:val="none" w:sz="0" w:space="0" w:color="auto"/>
            <w:left w:val="none" w:sz="0" w:space="0" w:color="auto"/>
            <w:bottom w:val="none" w:sz="0" w:space="0" w:color="auto"/>
            <w:right w:val="none" w:sz="0" w:space="0" w:color="auto"/>
          </w:divBdr>
          <w:divsChild>
            <w:div w:id="618799580">
              <w:marLeft w:val="0"/>
              <w:marRight w:val="0"/>
              <w:marTop w:val="0"/>
              <w:marBottom w:val="0"/>
              <w:divBdr>
                <w:top w:val="none" w:sz="0" w:space="0" w:color="auto"/>
                <w:left w:val="none" w:sz="0" w:space="0" w:color="auto"/>
                <w:bottom w:val="none" w:sz="0" w:space="0" w:color="auto"/>
                <w:right w:val="none" w:sz="0" w:space="0" w:color="auto"/>
              </w:divBdr>
              <w:divsChild>
                <w:div w:id="173151538">
                  <w:marLeft w:val="0"/>
                  <w:marRight w:val="0"/>
                  <w:marTop w:val="0"/>
                  <w:marBottom w:val="0"/>
                  <w:divBdr>
                    <w:top w:val="none" w:sz="0" w:space="0" w:color="auto"/>
                    <w:left w:val="none" w:sz="0" w:space="0" w:color="auto"/>
                    <w:bottom w:val="none" w:sz="0" w:space="0" w:color="auto"/>
                    <w:right w:val="none" w:sz="0" w:space="0" w:color="auto"/>
                  </w:divBdr>
                  <w:divsChild>
                    <w:div w:id="670334064">
                      <w:marLeft w:val="0"/>
                      <w:marRight w:val="0"/>
                      <w:marTop w:val="0"/>
                      <w:marBottom w:val="0"/>
                      <w:divBdr>
                        <w:top w:val="none" w:sz="0" w:space="0" w:color="auto"/>
                        <w:left w:val="none" w:sz="0" w:space="0" w:color="auto"/>
                        <w:bottom w:val="none" w:sz="0" w:space="0" w:color="auto"/>
                        <w:right w:val="none" w:sz="0" w:space="0" w:color="auto"/>
                      </w:divBdr>
                      <w:divsChild>
                        <w:div w:id="987978175">
                          <w:marLeft w:val="0"/>
                          <w:marRight w:val="0"/>
                          <w:marTop w:val="0"/>
                          <w:marBottom w:val="0"/>
                          <w:divBdr>
                            <w:top w:val="none" w:sz="0" w:space="0" w:color="auto"/>
                            <w:left w:val="none" w:sz="0" w:space="0" w:color="auto"/>
                            <w:bottom w:val="none" w:sz="0" w:space="0" w:color="auto"/>
                            <w:right w:val="none" w:sz="0" w:space="0" w:color="auto"/>
                          </w:divBdr>
                          <w:divsChild>
                            <w:div w:id="777411848">
                              <w:marLeft w:val="0"/>
                              <w:marRight w:val="0"/>
                              <w:marTop w:val="0"/>
                              <w:marBottom w:val="0"/>
                              <w:divBdr>
                                <w:top w:val="none" w:sz="0" w:space="0" w:color="auto"/>
                                <w:left w:val="none" w:sz="0" w:space="0" w:color="auto"/>
                                <w:bottom w:val="none" w:sz="0" w:space="0" w:color="auto"/>
                                <w:right w:val="none" w:sz="0" w:space="0" w:color="auto"/>
                              </w:divBdr>
                            </w:div>
                            <w:div w:id="542064819">
                              <w:marLeft w:val="0"/>
                              <w:marRight w:val="0"/>
                              <w:marTop w:val="0"/>
                              <w:marBottom w:val="0"/>
                              <w:divBdr>
                                <w:top w:val="none" w:sz="0" w:space="0" w:color="auto"/>
                                <w:left w:val="none" w:sz="0" w:space="0" w:color="auto"/>
                                <w:bottom w:val="none" w:sz="0" w:space="0" w:color="auto"/>
                                <w:right w:val="none" w:sz="0" w:space="0" w:color="auto"/>
                              </w:divBdr>
                              <w:divsChild>
                                <w:div w:id="1690179369">
                                  <w:marLeft w:val="0"/>
                                  <w:marRight w:val="0"/>
                                  <w:marTop w:val="0"/>
                                  <w:marBottom w:val="0"/>
                                  <w:divBdr>
                                    <w:top w:val="none" w:sz="0" w:space="0" w:color="auto"/>
                                    <w:left w:val="none" w:sz="0" w:space="0" w:color="auto"/>
                                    <w:bottom w:val="none" w:sz="0" w:space="0" w:color="auto"/>
                                    <w:right w:val="none" w:sz="0" w:space="0" w:color="auto"/>
                                  </w:divBdr>
                                  <w:divsChild>
                                    <w:div w:id="1434201787">
                                      <w:marLeft w:val="0"/>
                                      <w:marRight w:val="0"/>
                                      <w:marTop w:val="0"/>
                                      <w:marBottom w:val="0"/>
                                      <w:divBdr>
                                        <w:top w:val="none" w:sz="0" w:space="0" w:color="auto"/>
                                        <w:left w:val="none" w:sz="0" w:space="0" w:color="auto"/>
                                        <w:bottom w:val="none" w:sz="0" w:space="0" w:color="auto"/>
                                        <w:right w:val="none" w:sz="0" w:space="0" w:color="auto"/>
                                      </w:divBdr>
                                      <w:divsChild>
                                        <w:div w:id="275411967">
                                          <w:marLeft w:val="0"/>
                                          <w:marRight w:val="0"/>
                                          <w:marTop w:val="0"/>
                                          <w:marBottom w:val="0"/>
                                          <w:divBdr>
                                            <w:top w:val="none" w:sz="0" w:space="0" w:color="auto"/>
                                            <w:left w:val="none" w:sz="0" w:space="0" w:color="auto"/>
                                            <w:bottom w:val="none" w:sz="0" w:space="0" w:color="auto"/>
                                            <w:right w:val="none" w:sz="0" w:space="0" w:color="auto"/>
                                          </w:divBdr>
                                        </w:div>
                                        <w:div w:id="417098041">
                                          <w:marLeft w:val="0"/>
                                          <w:marRight w:val="0"/>
                                          <w:marTop w:val="0"/>
                                          <w:marBottom w:val="0"/>
                                          <w:divBdr>
                                            <w:top w:val="none" w:sz="0" w:space="0" w:color="auto"/>
                                            <w:left w:val="none" w:sz="0" w:space="0" w:color="auto"/>
                                            <w:bottom w:val="none" w:sz="0" w:space="0" w:color="auto"/>
                                            <w:right w:val="none" w:sz="0" w:space="0" w:color="auto"/>
                                          </w:divBdr>
                                          <w:divsChild>
                                            <w:div w:id="4467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201">
                                      <w:marLeft w:val="0"/>
                                      <w:marRight w:val="0"/>
                                      <w:marTop w:val="0"/>
                                      <w:marBottom w:val="0"/>
                                      <w:divBdr>
                                        <w:top w:val="none" w:sz="0" w:space="0" w:color="auto"/>
                                        <w:left w:val="none" w:sz="0" w:space="0" w:color="auto"/>
                                        <w:bottom w:val="none" w:sz="0" w:space="0" w:color="auto"/>
                                        <w:right w:val="none" w:sz="0" w:space="0" w:color="auto"/>
                                      </w:divBdr>
                                      <w:divsChild>
                                        <w:div w:id="1775249472">
                                          <w:marLeft w:val="0"/>
                                          <w:marRight w:val="0"/>
                                          <w:marTop w:val="0"/>
                                          <w:marBottom w:val="0"/>
                                          <w:divBdr>
                                            <w:top w:val="none" w:sz="0" w:space="0" w:color="auto"/>
                                            <w:left w:val="none" w:sz="0" w:space="0" w:color="auto"/>
                                            <w:bottom w:val="none" w:sz="0" w:space="0" w:color="auto"/>
                                            <w:right w:val="none" w:sz="0" w:space="0" w:color="auto"/>
                                          </w:divBdr>
                                          <w:divsChild>
                                            <w:div w:id="15053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08297">
                                      <w:marLeft w:val="0"/>
                                      <w:marRight w:val="0"/>
                                      <w:marTop w:val="0"/>
                                      <w:marBottom w:val="0"/>
                                      <w:divBdr>
                                        <w:top w:val="none" w:sz="0" w:space="0" w:color="auto"/>
                                        <w:left w:val="none" w:sz="0" w:space="0" w:color="auto"/>
                                        <w:bottom w:val="none" w:sz="0" w:space="0" w:color="auto"/>
                                        <w:right w:val="none" w:sz="0" w:space="0" w:color="auto"/>
                                      </w:divBdr>
                                      <w:divsChild>
                                        <w:div w:id="876356652">
                                          <w:marLeft w:val="0"/>
                                          <w:marRight w:val="0"/>
                                          <w:marTop w:val="0"/>
                                          <w:marBottom w:val="0"/>
                                          <w:divBdr>
                                            <w:top w:val="none" w:sz="0" w:space="0" w:color="auto"/>
                                            <w:left w:val="none" w:sz="0" w:space="0" w:color="auto"/>
                                            <w:bottom w:val="none" w:sz="0" w:space="0" w:color="auto"/>
                                            <w:right w:val="none" w:sz="0" w:space="0" w:color="auto"/>
                                          </w:divBdr>
                                          <w:divsChild>
                                            <w:div w:id="203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598066">
      <w:bodyDiv w:val="1"/>
      <w:marLeft w:val="0"/>
      <w:marRight w:val="0"/>
      <w:marTop w:val="0"/>
      <w:marBottom w:val="0"/>
      <w:divBdr>
        <w:top w:val="none" w:sz="0" w:space="0" w:color="auto"/>
        <w:left w:val="none" w:sz="0" w:space="0" w:color="auto"/>
        <w:bottom w:val="none" w:sz="0" w:space="0" w:color="auto"/>
        <w:right w:val="none" w:sz="0" w:space="0" w:color="auto"/>
      </w:divBdr>
    </w:div>
    <w:div w:id="1768043054">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
    <w:div w:id="1830900231">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32398077">
      <w:bodyDiv w:val="1"/>
      <w:marLeft w:val="0"/>
      <w:marRight w:val="0"/>
      <w:marTop w:val="0"/>
      <w:marBottom w:val="0"/>
      <w:divBdr>
        <w:top w:val="none" w:sz="0" w:space="0" w:color="auto"/>
        <w:left w:val="none" w:sz="0" w:space="0" w:color="auto"/>
        <w:bottom w:val="none" w:sz="0" w:space="0" w:color="auto"/>
        <w:right w:val="none" w:sz="0" w:space="0" w:color="auto"/>
      </w:divBdr>
    </w:div>
    <w:div w:id="1935278450">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87804272">
      <w:bodyDiv w:val="1"/>
      <w:marLeft w:val="0"/>
      <w:marRight w:val="0"/>
      <w:marTop w:val="0"/>
      <w:marBottom w:val="0"/>
      <w:divBdr>
        <w:top w:val="none" w:sz="0" w:space="0" w:color="auto"/>
        <w:left w:val="none" w:sz="0" w:space="0" w:color="auto"/>
        <w:bottom w:val="none" w:sz="0" w:space="0" w:color="auto"/>
        <w:right w:val="none" w:sz="0" w:space="0" w:color="auto"/>
      </w:divBdr>
      <w:divsChild>
        <w:div w:id="1061949215">
          <w:marLeft w:val="0"/>
          <w:marRight w:val="0"/>
          <w:marTop w:val="0"/>
          <w:marBottom w:val="0"/>
          <w:divBdr>
            <w:top w:val="none" w:sz="0" w:space="0" w:color="auto"/>
            <w:left w:val="none" w:sz="0" w:space="0" w:color="auto"/>
            <w:bottom w:val="none" w:sz="0" w:space="0" w:color="auto"/>
            <w:right w:val="none" w:sz="0" w:space="0" w:color="auto"/>
          </w:divBdr>
        </w:div>
        <w:div w:id="718749633">
          <w:marLeft w:val="0"/>
          <w:marRight w:val="0"/>
          <w:marTop w:val="0"/>
          <w:marBottom w:val="0"/>
          <w:divBdr>
            <w:top w:val="none" w:sz="0" w:space="0" w:color="auto"/>
            <w:left w:val="none" w:sz="0" w:space="0" w:color="auto"/>
            <w:bottom w:val="none" w:sz="0" w:space="0" w:color="auto"/>
            <w:right w:val="none" w:sz="0" w:space="0" w:color="auto"/>
          </w:divBdr>
        </w:div>
        <w:div w:id="1945336349">
          <w:marLeft w:val="0"/>
          <w:marRight w:val="0"/>
          <w:marTop w:val="0"/>
          <w:marBottom w:val="0"/>
          <w:divBdr>
            <w:top w:val="none" w:sz="0" w:space="0" w:color="auto"/>
            <w:left w:val="none" w:sz="0" w:space="0" w:color="auto"/>
            <w:bottom w:val="none" w:sz="0" w:space="0" w:color="auto"/>
            <w:right w:val="none" w:sz="0" w:space="0" w:color="auto"/>
          </w:divBdr>
        </w:div>
        <w:div w:id="1527595872">
          <w:marLeft w:val="0"/>
          <w:marRight w:val="0"/>
          <w:marTop w:val="0"/>
          <w:marBottom w:val="0"/>
          <w:divBdr>
            <w:top w:val="none" w:sz="0" w:space="0" w:color="auto"/>
            <w:left w:val="none" w:sz="0" w:space="0" w:color="auto"/>
            <w:bottom w:val="none" w:sz="0" w:space="0" w:color="auto"/>
            <w:right w:val="none" w:sz="0" w:space="0" w:color="auto"/>
          </w:divBdr>
        </w:div>
        <w:div w:id="1284581752">
          <w:marLeft w:val="0"/>
          <w:marRight w:val="0"/>
          <w:marTop w:val="0"/>
          <w:marBottom w:val="0"/>
          <w:divBdr>
            <w:top w:val="none" w:sz="0" w:space="0" w:color="auto"/>
            <w:left w:val="none" w:sz="0" w:space="0" w:color="auto"/>
            <w:bottom w:val="none" w:sz="0" w:space="0" w:color="auto"/>
            <w:right w:val="none" w:sz="0" w:space="0" w:color="auto"/>
          </w:divBdr>
        </w:div>
        <w:div w:id="2145082159">
          <w:marLeft w:val="0"/>
          <w:marRight w:val="0"/>
          <w:marTop w:val="0"/>
          <w:marBottom w:val="0"/>
          <w:divBdr>
            <w:top w:val="none" w:sz="0" w:space="0" w:color="auto"/>
            <w:left w:val="none" w:sz="0" w:space="0" w:color="auto"/>
            <w:bottom w:val="none" w:sz="0" w:space="0" w:color="auto"/>
            <w:right w:val="none" w:sz="0" w:space="0" w:color="auto"/>
          </w:divBdr>
        </w:div>
        <w:div w:id="707755066">
          <w:marLeft w:val="0"/>
          <w:marRight w:val="0"/>
          <w:marTop w:val="0"/>
          <w:marBottom w:val="0"/>
          <w:divBdr>
            <w:top w:val="none" w:sz="0" w:space="0" w:color="auto"/>
            <w:left w:val="none" w:sz="0" w:space="0" w:color="auto"/>
            <w:bottom w:val="none" w:sz="0" w:space="0" w:color="auto"/>
            <w:right w:val="none" w:sz="0" w:space="0" w:color="auto"/>
          </w:divBdr>
        </w:div>
        <w:div w:id="1459953341">
          <w:marLeft w:val="0"/>
          <w:marRight w:val="0"/>
          <w:marTop w:val="0"/>
          <w:marBottom w:val="0"/>
          <w:divBdr>
            <w:top w:val="none" w:sz="0" w:space="0" w:color="auto"/>
            <w:left w:val="none" w:sz="0" w:space="0" w:color="auto"/>
            <w:bottom w:val="none" w:sz="0" w:space="0" w:color="auto"/>
            <w:right w:val="none" w:sz="0" w:space="0" w:color="auto"/>
          </w:divBdr>
        </w:div>
        <w:div w:id="1407611835">
          <w:marLeft w:val="0"/>
          <w:marRight w:val="0"/>
          <w:marTop w:val="0"/>
          <w:marBottom w:val="0"/>
          <w:divBdr>
            <w:top w:val="none" w:sz="0" w:space="0" w:color="auto"/>
            <w:left w:val="none" w:sz="0" w:space="0" w:color="auto"/>
            <w:bottom w:val="none" w:sz="0" w:space="0" w:color="auto"/>
            <w:right w:val="none" w:sz="0" w:space="0" w:color="auto"/>
          </w:divBdr>
        </w:div>
        <w:div w:id="95828588">
          <w:marLeft w:val="0"/>
          <w:marRight w:val="0"/>
          <w:marTop w:val="0"/>
          <w:marBottom w:val="0"/>
          <w:divBdr>
            <w:top w:val="none" w:sz="0" w:space="0" w:color="auto"/>
            <w:left w:val="none" w:sz="0" w:space="0" w:color="auto"/>
            <w:bottom w:val="none" w:sz="0" w:space="0" w:color="auto"/>
            <w:right w:val="none" w:sz="0" w:space="0" w:color="auto"/>
          </w:divBdr>
        </w:div>
        <w:div w:id="1414475040">
          <w:marLeft w:val="0"/>
          <w:marRight w:val="0"/>
          <w:marTop w:val="0"/>
          <w:marBottom w:val="0"/>
          <w:divBdr>
            <w:top w:val="none" w:sz="0" w:space="0" w:color="auto"/>
            <w:left w:val="none" w:sz="0" w:space="0" w:color="auto"/>
            <w:bottom w:val="none" w:sz="0" w:space="0" w:color="auto"/>
            <w:right w:val="none" w:sz="0" w:space="0" w:color="auto"/>
          </w:divBdr>
        </w:div>
        <w:div w:id="893851563">
          <w:marLeft w:val="0"/>
          <w:marRight w:val="0"/>
          <w:marTop w:val="0"/>
          <w:marBottom w:val="0"/>
          <w:divBdr>
            <w:top w:val="none" w:sz="0" w:space="0" w:color="auto"/>
            <w:left w:val="none" w:sz="0" w:space="0" w:color="auto"/>
            <w:bottom w:val="none" w:sz="0" w:space="0" w:color="auto"/>
            <w:right w:val="none" w:sz="0" w:space="0" w:color="auto"/>
          </w:divBdr>
        </w:div>
        <w:div w:id="381949099">
          <w:marLeft w:val="0"/>
          <w:marRight w:val="0"/>
          <w:marTop w:val="0"/>
          <w:marBottom w:val="0"/>
          <w:divBdr>
            <w:top w:val="none" w:sz="0" w:space="0" w:color="auto"/>
            <w:left w:val="none" w:sz="0" w:space="0" w:color="auto"/>
            <w:bottom w:val="none" w:sz="0" w:space="0" w:color="auto"/>
            <w:right w:val="none" w:sz="0" w:space="0" w:color="auto"/>
          </w:divBdr>
        </w:div>
        <w:div w:id="1881431093">
          <w:marLeft w:val="0"/>
          <w:marRight w:val="0"/>
          <w:marTop w:val="0"/>
          <w:marBottom w:val="0"/>
          <w:divBdr>
            <w:top w:val="none" w:sz="0" w:space="0" w:color="auto"/>
            <w:left w:val="none" w:sz="0" w:space="0" w:color="auto"/>
            <w:bottom w:val="none" w:sz="0" w:space="0" w:color="auto"/>
            <w:right w:val="none" w:sz="0" w:space="0" w:color="auto"/>
          </w:divBdr>
        </w:div>
        <w:div w:id="279342430">
          <w:marLeft w:val="0"/>
          <w:marRight w:val="0"/>
          <w:marTop w:val="0"/>
          <w:marBottom w:val="0"/>
          <w:divBdr>
            <w:top w:val="none" w:sz="0" w:space="0" w:color="auto"/>
            <w:left w:val="none" w:sz="0" w:space="0" w:color="auto"/>
            <w:bottom w:val="none" w:sz="0" w:space="0" w:color="auto"/>
            <w:right w:val="none" w:sz="0" w:space="0" w:color="auto"/>
          </w:divBdr>
        </w:div>
        <w:div w:id="1682312210">
          <w:marLeft w:val="0"/>
          <w:marRight w:val="0"/>
          <w:marTop w:val="0"/>
          <w:marBottom w:val="0"/>
          <w:divBdr>
            <w:top w:val="none" w:sz="0" w:space="0" w:color="auto"/>
            <w:left w:val="none" w:sz="0" w:space="0" w:color="auto"/>
            <w:bottom w:val="none" w:sz="0" w:space="0" w:color="auto"/>
            <w:right w:val="none" w:sz="0" w:space="0" w:color="auto"/>
          </w:divBdr>
        </w:div>
        <w:div w:id="648289806">
          <w:marLeft w:val="0"/>
          <w:marRight w:val="0"/>
          <w:marTop w:val="0"/>
          <w:marBottom w:val="0"/>
          <w:divBdr>
            <w:top w:val="none" w:sz="0" w:space="0" w:color="auto"/>
            <w:left w:val="none" w:sz="0" w:space="0" w:color="auto"/>
            <w:bottom w:val="none" w:sz="0" w:space="0" w:color="auto"/>
            <w:right w:val="none" w:sz="0" w:space="0" w:color="auto"/>
          </w:divBdr>
        </w:div>
        <w:div w:id="509568769">
          <w:marLeft w:val="0"/>
          <w:marRight w:val="0"/>
          <w:marTop w:val="0"/>
          <w:marBottom w:val="0"/>
          <w:divBdr>
            <w:top w:val="none" w:sz="0" w:space="0" w:color="auto"/>
            <w:left w:val="none" w:sz="0" w:space="0" w:color="auto"/>
            <w:bottom w:val="none" w:sz="0" w:space="0" w:color="auto"/>
            <w:right w:val="none" w:sz="0" w:space="0" w:color="auto"/>
          </w:divBdr>
        </w:div>
        <w:div w:id="998995323">
          <w:marLeft w:val="0"/>
          <w:marRight w:val="0"/>
          <w:marTop w:val="0"/>
          <w:marBottom w:val="0"/>
          <w:divBdr>
            <w:top w:val="none" w:sz="0" w:space="0" w:color="auto"/>
            <w:left w:val="none" w:sz="0" w:space="0" w:color="auto"/>
            <w:bottom w:val="none" w:sz="0" w:space="0" w:color="auto"/>
            <w:right w:val="none" w:sz="0" w:space="0" w:color="auto"/>
          </w:divBdr>
        </w:div>
        <w:div w:id="293485730">
          <w:marLeft w:val="0"/>
          <w:marRight w:val="0"/>
          <w:marTop w:val="0"/>
          <w:marBottom w:val="0"/>
          <w:divBdr>
            <w:top w:val="none" w:sz="0" w:space="0" w:color="auto"/>
            <w:left w:val="none" w:sz="0" w:space="0" w:color="auto"/>
            <w:bottom w:val="none" w:sz="0" w:space="0" w:color="auto"/>
            <w:right w:val="none" w:sz="0" w:space="0" w:color="auto"/>
          </w:divBdr>
        </w:div>
        <w:div w:id="718824720">
          <w:marLeft w:val="0"/>
          <w:marRight w:val="0"/>
          <w:marTop w:val="0"/>
          <w:marBottom w:val="0"/>
          <w:divBdr>
            <w:top w:val="none" w:sz="0" w:space="0" w:color="auto"/>
            <w:left w:val="none" w:sz="0" w:space="0" w:color="auto"/>
            <w:bottom w:val="none" w:sz="0" w:space="0" w:color="auto"/>
            <w:right w:val="none" w:sz="0" w:space="0" w:color="auto"/>
          </w:divBdr>
        </w:div>
        <w:div w:id="722752633">
          <w:marLeft w:val="0"/>
          <w:marRight w:val="0"/>
          <w:marTop w:val="0"/>
          <w:marBottom w:val="0"/>
          <w:divBdr>
            <w:top w:val="none" w:sz="0" w:space="0" w:color="auto"/>
            <w:left w:val="none" w:sz="0" w:space="0" w:color="auto"/>
            <w:bottom w:val="none" w:sz="0" w:space="0" w:color="auto"/>
            <w:right w:val="none" w:sz="0" w:space="0" w:color="auto"/>
          </w:divBdr>
        </w:div>
        <w:div w:id="974724650">
          <w:marLeft w:val="0"/>
          <w:marRight w:val="0"/>
          <w:marTop w:val="0"/>
          <w:marBottom w:val="0"/>
          <w:divBdr>
            <w:top w:val="none" w:sz="0" w:space="0" w:color="auto"/>
            <w:left w:val="none" w:sz="0" w:space="0" w:color="auto"/>
            <w:bottom w:val="none" w:sz="0" w:space="0" w:color="auto"/>
            <w:right w:val="none" w:sz="0" w:space="0" w:color="auto"/>
          </w:divBdr>
        </w:div>
        <w:div w:id="1133905837">
          <w:marLeft w:val="0"/>
          <w:marRight w:val="0"/>
          <w:marTop w:val="0"/>
          <w:marBottom w:val="0"/>
          <w:divBdr>
            <w:top w:val="none" w:sz="0" w:space="0" w:color="auto"/>
            <w:left w:val="none" w:sz="0" w:space="0" w:color="auto"/>
            <w:bottom w:val="none" w:sz="0" w:space="0" w:color="auto"/>
            <w:right w:val="none" w:sz="0" w:space="0" w:color="auto"/>
          </w:divBdr>
        </w:div>
      </w:divsChild>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26342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apple.com/us/app/tactile-graphics-helper/id1469997677" TargetMode="External"/><Relationship Id="rId21" Type="http://schemas.openxmlformats.org/officeDocument/2006/relationships/hyperlink" Target="https://www.facebook.com/WirelessRERC/" TargetMode="External"/><Relationship Id="rId42" Type="http://schemas.openxmlformats.org/officeDocument/2006/relationships/image" Target="media/image4.png"/><Relationship Id="rId47" Type="http://schemas.openxmlformats.org/officeDocument/2006/relationships/hyperlink" Target="https://apps.apple.com/us/app/tactile-graphics-helper/id1469997677" TargetMode="External"/><Relationship Id="rId63" Type="http://schemas.openxmlformats.org/officeDocument/2006/relationships/hyperlink" Target="https://myemail.constantcontact.com/October-is-Disability-Employment-Month.html?soid=1120194250033&amp;aid=4pIFkuVtKWY" TargetMode="External"/><Relationship Id="rId68" Type="http://schemas.openxmlformats.org/officeDocument/2006/relationships/hyperlink" Target="https://www.blogs.va.gov/VAntage/67529/vre-supports-national-disability-employment-awareness-month/" TargetMode="External"/><Relationship Id="rId84" Type="http://schemas.openxmlformats.org/officeDocument/2006/relationships/hyperlink" Target="https://www.waves.intec.ugent.be/research/wireless/wbans" TargetMode="External"/><Relationship Id="rId89" Type="http://schemas.openxmlformats.org/officeDocument/2006/relationships/hyperlink" Target="https://orbit.city.ac.uk/" TargetMode="External"/><Relationship Id="rId112" Type="http://schemas.openxmlformats.org/officeDocument/2006/relationships/hyperlink" Target="mailto:salimah@cacp.gatech.edu?subject=Update%20my%20TDPH%20Subscription%20Email" TargetMode="External"/><Relationship Id="rId16" Type="http://schemas.openxmlformats.org/officeDocument/2006/relationships/footer" Target="footer2.xml"/><Relationship Id="rId107" Type="http://schemas.openxmlformats.org/officeDocument/2006/relationships/hyperlink" Target="Mailto:sympa@lists.gatech.edu?subject=Subscribe%20TDPH_Outreach" TargetMode="External"/><Relationship Id="rId11" Type="http://schemas.openxmlformats.org/officeDocument/2006/relationships/hyperlink" Target="http://www.wirelessrerc.gatech.edu/home" TargetMode="External"/><Relationship Id="rId32" Type="http://schemas.openxmlformats.org/officeDocument/2006/relationships/hyperlink" Target="https://insidetowers.com/cell-tower-news-senate-committee-approves-readi-act/" TargetMode="External"/><Relationship Id="rId37" Type="http://schemas.openxmlformats.org/officeDocument/2006/relationships/hyperlink" Target="https://www.fcc.gov/document/fcc-issues-advisory-committee-public-safety-and-telehealth-reports" TargetMode="External"/><Relationship Id="rId53" Type="http://schemas.openxmlformats.org/officeDocument/2006/relationships/hyperlink" Target="https://www.engadget.com/2019/11/18/logitech-adaptive-gaming-kit/" TargetMode="External"/><Relationship Id="rId58" Type="http://schemas.openxmlformats.org/officeDocument/2006/relationships/hyperlink" Target="https://variety.com/2019/biz/news/media-access-awards-winners-1203406997/&#160;" TargetMode="External"/><Relationship Id="rId74" Type="http://schemas.openxmlformats.org/officeDocument/2006/relationships/hyperlink" Target="https://www.thelancet.com/journals/laneur/article/PIIS1474-4422(19)30321-7/fulltext?utm_campaign=tlnexoskeleton&amp;utm_content=102440317&amp;utm_medium=social&amp;utm_source=twitter&amp;hss_channel=tw-27013292" TargetMode="External"/><Relationship Id="rId79" Type="http://schemas.openxmlformats.org/officeDocument/2006/relationships/hyperlink" Target="http://www.dpaonthenet.net/article/175126/Mind-reading-exoskeleton-allows-disabled-man-to-move.aspx" TargetMode="External"/><Relationship Id="rId102" Type="http://schemas.openxmlformats.org/officeDocument/2006/relationships/hyperlink" Target="file:///C:\Users\Salimah\OneDrive%20-%20Georgia%20Institute%20of%20Technology\wiRERC_2016%20-%202021\TDPH\October%202019\Wearable%20Brain-Machine%20Interface%20Could%20Control%20a%20Wheelchair,%20Vehicle,%20or%20Computer" TargetMode="External"/><Relationship Id="rId5" Type="http://schemas.openxmlformats.org/officeDocument/2006/relationships/numbering" Target="numbering.xml"/><Relationship Id="rId90" Type="http://schemas.openxmlformats.org/officeDocument/2006/relationships/hyperlink" Target="http://www.hc-initiative.org/" TargetMode="External"/><Relationship Id="rId95" Type="http://schemas.openxmlformats.org/officeDocument/2006/relationships/hyperlink" Target="https://techcrunch.com/2019/10/17/microsoft-accessibility-grants-go-out-to-companies-aiming-to-improve-tech-for-the-disabled/" TargetMode="External"/><Relationship Id="rId22" Type="http://schemas.openxmlformats.org/officeDocument/2006/relationships/image" Target="media/image3.png"/><Relationship Id="rId27" Type="http://schemas.openxmlformats.org/officeDocument/2006/relationships/hyperlink" Target="http://www.wirelessrerc.gatech.edu/ben-lippincott" TargetMode="External"/><Relationship Id="rId43" Type="http://schemas.openxmlformats.org/officeDocument/2006/relationships/hyperlink" Target="file:///C:\Users\Salimah\OneDrive%20-%20Georgia%20Institute%20of%20Technology\wiRERC_2016%20-%202021\TDPH\October%202019\10.2019_wrerc_letter_to_fcc_survey_wea_performance.pdf" TargetMode="External"/><Relationship Id="rId48" Type="http://schemas.openxmlformats.org/officeDocument/2006/relationships/hyperlink" Target="https://www.digitaltrends.com/news/project-understood-lets-people-with-down-syndrome-improve-google/" TargetMode="External"/><Relationship Id="rId64" Type="http://schemas.openxmlformats.org/officeDocument/2006/relationships/hyperlink" Target="https://myemail.constantcontact.com/October-is-Disability-Employment-Month.html?soid=1120194250033&amp;aid=4pIFkuVtKWY" TargetMode="External"/><Relationship Id="rId69" Type="http://schemas.openxmlformats.org/officeDocument/2006/relationships/hyperlink" Target="https://www.prnewswire.com/news-releases/18-philanthropy-and-nonprofit-organizations-join-together-to-advance-access-for-people-with-disabilities-300945129.html" TargetMode="External"/><Relationship Id="rId113" Type="http://schemas.openxmlformats.org/officeDocument/2006/relationships/hyperlink" Target="Mailto:sympa@lists.gatech.edu?subject=Unsubscribe%20TDPH_Outreach" TargetMode="External"/><Relationship Id="rId80" Type="http://schemas.openxmlformats.org/officeDocument/2006/relationships/hyperlink" Target="https://www.thelancet.com/journals/laneur/article/PIIS1474-4422(19)30321-7/fulltext?utm_campaign=tlnexoskeleton&amp;utm_content=102440317&amp;utm_medium=social&amp;utm_source=twitter&amp;hss_channel=tw-27013292" TargetMode="External"/><Relationship Id="rId85" Type="http://schemas.openxmlformats.org/officeDocument/2006/relationships/hyperlink" Target="https://www.waves.intec.ugent.be/research/wireless/wbans" TargetMode="External"/><Relationship Id="rId12" Type="http://schemas.openxmlformats.org/officeDocument/2006/relationships/image" Target="media/image1.png"/><Relationship Id="rId17" Type="http://schemas.openxmlformats.org/officeDocument/2006/relationships/header" Target="header3.xml"/><Relationship Id="rId33" Type="http://schemas.openxmlformats.org/officeDocument/2006/relationships/hyperlink" Target="https://insidetowers.com/cell-tower-news-senate-committee-approves-readi-act/" TargetMode="External"/><Relationship Id="rId38" Type="http://schemas.openxmlformats.org/officeDocument/2006/relationships/hyperlink" Target="https://www.fcc.gov/document/enforcing-rural-broadband-quality-standards" TargetMode="External"/><Relationship Id="rId59" Type="http://schemas.openxmlformats.org/officeDocument/2006/relationships/hyperlink" Target="http://globalaccessibilitynews.com/2019/11/08/2gether-international-is-creating-an-accelerator-program-for-entrepreneurs-with-disabilities/" TargetMode="External"/><Relationship Id="rId103" Type="http://schemas.openxmlformats.org/officeDocument/2006/relationships/hyperlink" Target="https://www.techbriefs.com/component/content/article/tb/supplements/st/stories/insider/35315" TargetMode="External"/><Relationship Id="rId108" Type="http://schemas.openxmlformats.org/officeDocument/2006/relationships/image" Target="media/image6.png"/><Relationship Id="rId54" Type="http://schemas.openxmlformats.org/officeDocument/2006/relationships/hyperlink" Target="https://variety.com/2018/scene/news/media-access-awards-recognizes-disability-representation-on-screen-1203018379/" TargetMode="External"/><Relationship Id="rId70" Type="http://schemas.openxmlformats.org/officeDocument/2006/relationships/hyperlink" Target="https://www.prnewswire.com/news-releases/18-philanthropy-and-nonprofit-organizations-join-together-to-advance-access-for-people-with-disabilities-300945129.html" TargetMode="External"/><Relationship Id="rId75" Type="http://schemas.openxmlformats.org/officeDocument/2006/relationships/hyperlink" Target="https://www.spinalcord.com/blog/tetraplegia-quadriplegia-paraplegia-what-is-the-difference" TargetMode="External"/><Relationship Id="rId91" Type="http://schemas.openxmlformats.org/officeDocument/2006/relationships/hyperlink" Target="https://mapinhood.com/" TargetMode="External"/><Relationship Id="rId96" Type="http://schemas.openxmlformats.org/officeDocument/2006/relationships/hyperlink" Target="https://www.umass.edu/newsoffice/article/umass-amherst-scientists-developing-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dol.gov/odep/topics/ndeam/" TargetMode="External"/><Relationship Id="rId28" Type="http://schemas.openxmlformats.org/officeDocument/2006/relationships/hyperlink" Target="https://www.commerce.senate.gov/2019/11/committee-approves-20-bills-four-nominees-coast-guard-promotions" TargetMode="External"/><Relationship Id="rId36" Type="http://schemas.openxmlformats.org/officeDocument/2006/relationships/hyperlink" Target="https://www.fcc.gov/document/fcc-issues-advisory-committee-public-safety-and-telehealth-reports" TargetMode="External"/><Relationship Id="rId49" Type="http://schemas.openxmlformats.org/officeDocument/2006/relationships/hyperlink" Target="https://www.digitaltrends.com/news/project-understood-lets-people-with-down-syndrome-improve-google/" TargetMode="External"/><Relationship Id="rId57" Type="http://schemas.openxmlformats.org/officeDocument/2006/relationships/hyperlink" Target="https://variety.com/2019/biz/news/media-access-awards-winners-1203406997/" TargetMode="External"/><Relationship Id="rId106" Type="http://schemas.openxmlformats.org/officeDocument/2006/relationships/hyperlink" Target="https://www.csun.edu/cod/conference/sessions/"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congress.gov/116/bills/s2693/BILLS-116s2693is.pdf" TargetMode="External"/><Relationship Id="rId44" Type="http://schemas.openxmlformats.org/officeDocument/2006/relationships/hyperlink" Target="http://www.wirelessrerc.gatech.edu/sites/default/files/10.2019_wrerc_letter_to_fcc_survey_wea_performance.pdf" TargetMode="External"/><Relationship Id="rId52" Type="http://schemas.openxmlformats.org/officeDocument/2006/relationships/hyperlink" Target="https://www.engadget.com/2019/11/18/logitech-adaptive-gaming-kit/" TargetMode="External"/><Relationship Id="rId60" Type="http://schemas.openxmlformats.org/officeDocument/2006/relationships/hyperlink" Target="http://globalaccessibilitynews.com/2019/11/08/2gether-international-is-creating-an-accelerator-program-for-entrepreneurs-with-disabilities/" TargetMode="External"/><Relationship Id="rId65" Type="http://schemas.openxmlformats.org/officeDocument/2006/relationships/hyperlink" Target="https://askearn.org/earns-primer-on-disability-inclusion/" TargetMode="External"/><Relationship Id="rId73" Type="http://schemas.openxmlformats.org/officeDocument/2006/relationships/hyperlink" Target="https://www.thelancet.com/journals/laneur/article/PIIS1474-4422(19)30321-7/fulltext?utm_campaign=tlnexoskeleton&amp;utm_content=102440317&amp;utm_medium=social&amp;utm_source=twitter&amp;hss_channel=tw-27013292" TargetMode="External"/><Relationship Id="rId78" Type="http://schemas.openxmlformats.org/officeDocument/2006/relationships/hyperlink" Target="https://www.eetindia.co.in/news/article/Brain-Implant-Mobilises-Tetraplegic" TargetMode="External"/><Relationship Id="rId81" Type="http://schemas.openxmlformats.org/officeDocument/2006/relationships/hyperlink" Target="https://www.thelancet.com/journals/laneur/article/PIIS1474-4422(19)30321-7/fulltext?utm_campaign=tlnexoskeleton&amp;utm_content=102440317&amp;utm_medium=social&amp;utm_source=twitter&amp;hss_channel=tw-27013292" TargetMode="External"/><Relationship Id="rId86" Type="http://schemas.openxmlformats.org/officeDocument/2006/relationships/hyperlink" Target="https://www.coloradodaily.com/2019/10/18/boulder-county-seeks-volunteers-for-pilot-program/" TargetMode="External"/><Relationship Id="rId94" Type="http://schemas.openxmlformats.org/officeDocument/2006/relationships/hyperlink" Target="https://techcrunch.com/2019/10/17/microsoft-accessibility-grants-go-out-to-companies-aiming-to-improve-tech-for-the-disabled/" TargetMode="External"/><Relationship Id="rId99" Type="http://schemas.openxmlformats.org/officeDocument/2006/relationships/hyperlink" Target="https://www.telecomstechnews.com/news/2019/oct/08/wireless-technology-trends-will-fuel-new-iot-apps/" TargetMode="External"/><Relationship Id="rId101" Type="http://schemas.openxmlformats.org/officeDocument/2006/relationships/hyperlink" Target="https://www.hmgaerospace.com/news/regional-gateway/houston-airports-roll-out-app-for-children-with-developmental-disabilit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fcc.gov/document/enforcing-rural-broadband-quality-standards" TargetMode="External"/><Relationship Id="rId109" Type="http://schemas.openxmlformats.org/officeDocument/2006/relationships/hyperlink" Target="http://www.wirelessrerc.org" TargetMode="External"/><Relationship Id="rId34" Type="http://schemas.openxmlformats.org/officeDocument/2006/relationships/hyperlink" Target="https://www.fcc.gov/document/fcc-issues-advisory-committee-public-safety-and-telehealth-reports/attachment-a1" TargetMode="External"/><Relationship Id="rId50" Type="http://schemas.openxmlformats.org/officeDocument/2006/relationships/hyperlink" Target="https://www.geek.com/games/logitechs-adaptive-gaming-kit-makes-the-xbox-adaptive-controller-more-accessible-1810838/" TargetMode="External"/><Relationship Id="rId55" Type="http://schemas.openxmlformats.org/officeDocument/2006/relationships/hyperlink" Target="https://variety.com/t/ncis/" TargetMode="External"/><Relationship Id="rId76" Type="http://schemas.openxmlformats.org/officeDocument/2006/relationships/hyperlink" Target="https://www.spinalcord.com/blog/tetraplegia-quadriplegia-paraplegia-what-is-the-difference" TargetMode="External"/><Relationship Id="rId97" Type="http://schemas.openxmlformats.org/officeDocument/2006/relationships/hyperlink" Target="https://www.umass.edu/newsoffice/article/umass-amherst-scientists-developing-0" TargetMode="External"/><Relationship Id="rId104" Type="http://schemas.openxmlformats.org/officeDocument/2006/relationships/hyperlink" Target="https://gatfl.gatech.edu/index.php" TargetMode="External"/><Relationship Id="rId7" Type="http://schemas.openxmlformats.org/officeDocument/2006/relationships/settings" Target="settings.xml"/><Relationship Id="rId71" Type="http://schemas.openxmlformats.org/officeDocument/2006/relationships/hyperlink" Target="https://zoom.us/webinar/register/WN_8n2aNjSsR-eRNRDDaghQbQ" TargetMode="External"/><Relationship Id="rId92" Type="http://schemas.openxmlformats.org/officeDocument/2006/relationships/hyperlink" Target="https://inable.org/" TargetMode="External"/><Relationship Id="rId2" Type="http://schemas.openxmlformats.org/officeDocument/2006/relationships/customXml" Target="../customXml/item2.xml"/><Relationship Id="rId29" Type="http://schemas.openxmlformats.org/officeDocument/2006/relationships/hyperlink" Target="https://www.commerce.senate.gov/2019/11/committee-approves-20-bills-four-nominees-coast-guard-promotions" TargetMode="External"/><Relationship Id="rId24" Type="http://schemas.openxmlformats.org/officeDocument/2006/relationships/hyperlink" Target="https://docs.fcc.gov/public/attachments/DOC-360696A3.pdf" TargetMode="External"/><Relationship Id="rId40" Type="http://schemas.openxmlformats.org/officeDocument/2006/relationships/hyperlink" Target="https://docs.fcc.gov/public/attachments/FCC-19-90A1.pdf" TargetMode="External"/><Relationship Id="rId45" Type="http://schemas.openxmlformats.org/officeDocument/2006/relationships/image" Target="media/image5.png"/><Relationship Id="rId66" Type="http://schemas.openxmlformats.org/officeDocument/2006/relationships/hyperlink" Target="https://askearn.org/earns-primer-on-disability-inclusion/" TargetMode="External"/><Relationship Id="rId87" Type="http://schemas.openxmlformats.org/officeDocument/2006/relationships/hyperlink" Target="https://www.coloradodaily.com/2019/10/18/boulder-county-seeks-volunteers-for-pilot-program/" TargetMode="External"/><Relationship Id="rId110" Type="http://schemas.openxmlformats.org/officeDocument/2006/relationships/hyperlink" Target="mailto:salimah@cacp.gatech.edu?subject=News%20for%20Inclusion%20in%20the%20TDPH" TargetMode="External"/><Relationship Id="rId115" Type="http://schemas.openxmlformats.org/officeDocument/2006/relationships/theme" Target="theme/theme1.xml"/><Relationship Id="rId61" Type="http://schemas.openxmlformats.org/officeDocument/2006/relationships/hyperlink" Target="https://www.dol.gov/odep/topics/ndeam/" TargetMode="External"/><Relationship Id="rId82" Type="http://schemas.openxmlformats.org/officeDocument/2006/relationships/hyperlink" Target="https://www.medtechintelligence.com/feature_article/making-the-iot-work-in-smart-humans/" TargetMode="External"/><Relationship Id="rId19" Type="http://schemas.openxmlformats.org/officeDocument/2006/relationships/hyperlink" Target="https://twitter.com/CACPGT_wRERC" TargetMode="External"/><Relationship Id="rId14" Type="http://schemas.openxmlformats.org/officeDocument/2006/relationships/header" Target="header2.xml"/><Relationship Id="rId30" Type="http://schemas.openxmlformats.org/officeDocument/2006/relationships/hyperlink" Target="https://www.congress.gov/116/bills/s2693/BILLS-116s2693is.pdf" TargetMode="External"/><Relationship Id="rId35" Type="http://schemas.openxmlformats.org/officeDocument/2006/relationships/hyperlink" Target="https://docs.fcc.gov/public/attachments/DOC-360696A3.pdf" TargetMode="External"/><Relationship Id="rId56" Type="http://schemas.openxmlformats.org/officeDocument/2006/relationships/hyperlink" Target="https://variety.com/t/the-good-doctor/" TargetMode="External"/><Relationship Id="rId77" Type="http://schemas.openxmlformats.org/officeDocument/2006/relationships/hyperlink" Target="https://www.eetindia.co.in/news/article/Brain-Implant-Mobilises-Tetraplegic" TargetMode="External"/><Relationship Id="rId100" Type="http://schemas.openxmlformats.org/officeDocument/2006/relationships/hyperlink" Target="https://www.hmgaerospace.com/news/regional-gateway/houston-airports-roll-out-app-for-children-with-developmental-disabilities/" TargetMode="External"/><Relationship Id="rId105" Type="http://schemas.openxmlformats.org/officeDocument/2006/relationships/hyperlink" Target="https://www.atia.org/atia-2020/" TargetMode="External"/><Relationship Id="rId8" Type="http://schemas.openxmlformats.org/officeDocument/2006/relationships/webSettings" Target="webSettings.xml"/><Relationship Id="rId51" Type="http://schemas.openxmlformats.org/officeDocument/2006/relationships/hyperlink" Target="https://www.geek.com/games/logitechs-adaptive-gaming-kit-makes-the-xbox-adaptive-controller-more-accessible-1810838/" TargetMode="External"/><Relationship Id="rId72" Type="http://schemas.openxmlformats.org/officeDocument/2006/relationships/hyperlink" Target="https://zoom.us/webinar/register/WN_8n2aNjSsR-eRNRDDaghQbQ" TargetMode="External"/><Relationship Id="rId93" Type="http://schemas.openxmlformats.org/officeDocument/2006/relationships/hyperlink" Target="https://iet.open.ac.uk/projects/admins" TargetMode="External"/><Relationship Id="rId98" Type="http://schemas.openxmlformats.org/officeDocument/2006/relationships/hyperlink" Target="https://www.telecomstechnews.com/news/2019/oct/08/wireless-technology-trends-will-fuel-new-iot-apps/" TargetMode="External"/><Relationship Id="rId3" Type="http://schemas.openxmlformats.org/officeDocument/2006/relationships/customXml" Target="../customXml/item3.xml"/><Relationship Id="rId25" Type="http://schemas.openxmlformats.org/officeDocument/2006/relationships/hyperlink" Target="file:///C:\Users\Salimah\OneDrive%20-%20Georgia%20Institute%20of%20Technology\wiRERC_2016%20-%202021\TDPH\October%202019\10.2019_wrerc_letter_to_fcc_survey_wea_performance.pdf" TargetMode="External"/><Relationship Id="rId46" Type="http://schemas.openxmlformats.org/officeDocument/2006/relationships/hyperlink" Target="https://tactilegraphicshelper.wordpress.com/" TargetMode="External"/><Relationship Id="rId67" Type="http://schemas.openxmlformats.org/officeDocument/2006/relationships/hyperlink" Target="https://www.blogs.va.gov/VAntage/67529/vre-supports-national-disability-employment-awareness-month/" TargetMode="External"/><Relationship Id="rId20" Type="http://schemas.openxmlformats.org/officeDocument/2006/relationships/image" Target="media/image2.png"/><Relationship Id="rId41" Type="http://schemas.openxmlformats.org/officeDocument/2006/relationships/hyperlink" Target="https://docs.fcc.gov/public/attachments/FCC-19-90A1.pdf" TargetMode="External"/><Relationship Id="rId62" Type="http://schemas.openxmlformats.org/officeDocument/2006/relationships/hyperlink" Target="https://www.dol.gov/odep/topics/ndeam/" TargetMode="External"/><Relationship Id="rId83" Type="http://schemas.openxmlformats.org/officeDocument/2006/relationships/hyperlink" Target="https://www.medtechintelligence.com/feature_article/making-the-iot-work-in-smart-humans/" TargetMode="External"/><Relationship Id="rId88" Type="http://schemas.openxmlformats.org/officeDocument/2006/relationships/hyperlink" Target="https://www.smartear.fr/" TargetMode="External"/><Relationship Id="rId111" Type="http://schemas.openxmlformats.org/officeDocument/2006/relationships/hyperlink" Target="mailto:dara.bright@cacp.gatech.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ycommons.org/2017/02/disability-in-rural-america/"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14B96250-407E-40A4-BA71-9F03B03EA852}">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4873beb7-5857-4685-be1f-d57550cc96cc"/>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FC39993-4763-4964-B0B2-22F7495C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19</Pages>
  <Words>8671</Words>
  <Characters>49430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225</cp:revision>
  <cp:lastPrinted>2019-12-04T19:34:00Z</cp:lastPrinted>
  <dcterms:created xsi:type="dcterms:W3CDTF">2019-11-22T21:30:00Z</dcterms:created>
  <dcterms:modified xsi:type="dcterms:W3CDTF">2019-12-04T21:03:00Z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